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0C" w:rsidRPr="00BD4A0C" w:rsidRDefault="00BD4A0C" w:rsidP="005F52F7">
      <w:pPr>
        <w:shd w:val="clear" w:color="auto" w:fill="FFFFFF"/>
        <w:spacing w:before="100" w:beforeAutospacing="1" w:after="100" w:afterAutospacing="1" w:line="240" w:lineRule="auto"/>
        <w:jc w:val="center"/>
        <w:outlineLvl w:val="0"/>
        <w:rPr>
          <w:rFonts w:ascii="Verdana" w:eastAsia="Times New Roman" w:hAnsi="Verdana" w:cs="Times New Roman"/>
          <w:color w:val="12A4D8"/>
          <w:kern w:val="36"/>
          <w:sz w:val="28"/>
          <w:szCs w:val="28"/>
          <w:lang w:eastAsia="ru-RU"/>
        </w:rPr>
      </w:pPr>
      <w:r w:rsidRPr="00BD4A0C">
        <w:rPr>
          <w:rFonts w:ascii="Verdana" w:eastAsia="Times New Roman" w:hAnsi="Verdana" w:cs="Times New Roman"/>
          <w:color w:val="12A4D8"/>
          <w:kern w:val="36"/>
          <w:sz w:val="28"/>
          <w:szCs w:val="28"/>
          <w:lang w:eastAsia="ru-RU"/>
        </w:rPr>
        <w:t>Организация образовательного процесса школы</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Организация образовательного процесса в Школе осуществляется в соответствии с Законом РФ "Об образовании", образовательными программами и расписанием занятий. С учетом потребностей и возможностей учащихся образовательные программы  могут осваиваться  в следующих формах:  очной, заочной;  в форме семейного образования, самообразования, экстерната. Допускается сочетание различных форм  получения образования. Обучение и воспитание в Школе ведутся на русском языке.  </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r w:rsidRPr="00BD4A0C">
        <w:rPr>
          <w:rFonts w:ascii="Verdana" w:eastAsia="Times New Roman" w:hAnsi="Verdana" w:cs="Times New Roman"/>
          <w:color w:val="000000"/>
          <w:sz w:val="16"/>
          <w:szCs w:val="16"/>
          <w:lang w:eastAsia="ru-RU"/>
        </w:rPr>
        <w:t>       Важнейшим документом, на который опирается деятельность образовательного учреждения, является программа Развития школы, которая ориентирована на обучение, воспитание и развитие личности обучающегося, способного к самоопределению и самореализации, самостоятельному принятию решений и доведению их до исполнения, к рефлексивному анализу собственной деятельности с учётом их индивидуальных (возрастных, физиологических, психологических, интеллектуальных) особенностей. Целью программы развития является создание условий, обеспечивающих высокое качество образования выпускников, эффективная реализация высоких образовательных запросов общества, подготовка успешных выпускников как результат обеспечения личностного роста и развития обучающихся.</w:t>
      </w:r>
      <w:r w:rsidRPr="00BD4A0C">
        <w:rPr>
          <w:rFonts w:ascii="Verdana" w:eastAsia="Times New Roman" w:hAnsi="Verdana" w:cs="Times New Roman"/>
          <w:color w:val="000000"/>
          <w:sz w:val="16"/>
          <w:szCs w:val="16"/>
          <w:lang w:eastAsia="ru-RU"/>
        </w:rPr>
        <w:br/>
        <w:t> </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xml:space="preserve"> В первый класс принимаются дети, которым исполняется 6 лет 6 месяцев до 1 сентября текущего года, при отсутствии противопоказаний по состоянию здоровья. По заявлению родителей (законных представителей) и согласованию с управлением образования администрации </w:t>
      </w:r>
      <w:proofErr w:type="spellStart"/>
      <w:r w:rsidRPr="00BD4A0C">
        <w:rPr>
          <w:rFonts w:ascii="Arial" w:eastAsia="Times New Roman" w:hAnsi="Arial" w:cs="Arial"/>
          <w:color w:val="000000"/>
          <w:sz w:val="18"/>
          <w:szCs w:val="18"/>
          <w:lang w:eastAsia="ru-RU"/>
        </w:rPr>
        <w:t>Скопинского</w:t>
      </w:r>
      <w:proofErr w:type="spellEnd"/>
      <w:r w:rsidRPr="00BD4A0C">
        <w:rPr>
          <w:rFonts w:ascii="Arial" w:eastAsia="Times New Roman" w:hAnsi="Arial" w:cs="Arial"/>
          <w:color w:val="000000"/>
          <w:sz w:val="18"/>
          <w:szCs w:val="18"/>
          <w:lang w:eastAsia="ru-RU"/>
        </w:rPr>
        <w:t xml:space="preserve"> муниципального района Школа вправе разрешить прием детей для обучения в более раннем возрасте. Подача заявлений от родителей (законных представителей) осуществляется с 1 апреля по 31 июля (для проживающих на территории поселка), с 1 августа по 31 августа </w:t>
      </w:r>
      <w:proofErr w:type="gramStart"/>
      <w:r w:rsidRPr="00BD4A0C">
        <w:rPr>
          <w:rFonts w:ascii="Arial" w:eastAsia="Times New Roman" w:hAnsi="Arial" w:cs="Arial"/>
          <w:color w:val="000000"/>
          <w:sz w:val="18"/>
          <w:szCs w:val="18"/>
          <w:lang w:eastAsia="ru-RU"/>
        </w:rPr>
        <w:t>для</w:t>
      </w:r>
      <w:proofErr w:type="gramEnd"/>
      <w:r w:rsidRPr="00BD4A0C">
        <w:rPr>
          <w:rFonts w:ascii="Arial" w:eastAsia="Times New Roman" w:hAnsi="Arial" w:cs="Arial"/>
          <w:color w:val="000000"/>
          <w:sz w:val="18"/>
          <w:szCs w:val="18"/>
          <w:lang w:eastAsia="ru-RU"/>
        </w:rPr>
        <w:t xml:space="preserve"> иногородних. Заявление подается как в электронном виде, так и лично. Для зачисления детей в первый класс необходимы следующие документы:</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заявление родителей;</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свидетельство о рождении ребенка;</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медицинская справка о здоровье ребенка.</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Достигшим необходимого возраста, но не проживающим на территории   района детям может быть отказано в приеме в школу только по причине отсутствия свободных мест.</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При наличии свободных мест и успешном прохождении аттестации в  Школу  могут быть приняты лица:</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не достигшие 18 лет и не имеющие общего образования; </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  в порядке перевода из другого образовательного учреждения, реализующего образовательную программу соответствующего уровня;</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ранее получившие общее полное образование в форме семейного образования и самообразования.</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При приеме в Школу в порядке перевода из образовательного учреждения, имеющего государственную аккредитацию, прохождение аттестации в Школе не является обязательным. В этом случае, помимо документов, предусмотренных пунктом 2.2. настоящего Устава, предоставляется также документ имеющего государственную аккредитацию образовательного учреждения об уровне освоения учащимися   соответствующей образовательной программы. Предельный возраст обучающихся по очной форме обучения - 18 лет.</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При приеме в классы с  заочной формой обучения в   Школу принимаются все желающие граждане, достигшие 15-летнего возраста, на основании личного заявления или заявления родителей (законных представителей) несовершеннолетних, аттестата об основном общем образовании (свидетельства о неполном среднем образовании) или сведений о промежуточной аттестации из общеобразовательных учреждений. Лица, не  имеющие указанных документов, могут быть приняты по их заявлению на основании аттестации, проведенной специалистами Школы. Лица, перешедшие из других образовательных учреждений, могут приниматься в соответствующий класс в течение учебного года с учетом пройденного ими программного материала.  </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lastRenderedPageBreak/>
        <w:t xml:space="preserve"> Прием в Школу для обучения и воспитания оформляется приказом по Школе. Процедура приема подробно регламентируется Правилами приема в Школу, которые не могут противоречить закону, Типовому положению об общеобразовательном учреждении и  уставу Школы. При приеме  в Школу  администрация Школы  знакомит  учащихся и их родителей  (законных представителей) с  уставом Школы, лицензией на </w:t>
      </w:r>
      <w:proofErr w:type="gramStart"/>
      <w:r w:rsidRPr="00BD4A0C">
        <w:rPr>
          <w:rFonts w:ascii="Arial" w:eastAsia="Times New Roman" w:hAnsi="Arial" w:cs="Arial"/>
          <w:color w:val="000000"/>
          <w:sz w:val="18"/>
          <w:szCs w:val="18"/>
          <w:lang w:eastAsia="ru-RU"/>
        </w:rPr>
        <w:t>право ведения</w:t>
      </w:r>
      <w:proofErr w:type="gramEnd"/>
      <w:r w:rsidRPr="00BD4A0C">
        <w:rPr>
          <w:rFonts w:ascii="Arial" w:eastAsia="Times New Roman" w:hAnsi="Arial" w:cs="Arial"/>
          <w:color w:val="000000"/>
          <w:sz w:val="18"/>
          <w:szCs w:val="18"/>
          <w:lang w:eastAsia="ru-RU"/>
        </w:rPr>
        <w:t xml:space="preserve"> образовательной деятельности, со свидетельством о государственной аккредитации, основными образовательными   программами и другими  документами,  регламентирующими  организацию образовательного процесса.</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ind w:firstLine="360"/>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Школа осуществляет образовательный процесс в соответствии с уровнями общеобразовательных программ трех ступеней образования:</w:t>
      </w:r>
    </w:p>
    <w:p w:rsidR="00BD4A0C" w:rsidRPr="00BD4A0C" w:rsidRDefault="00BD4A0C" w:rsidP="00BD4A0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I ступень - начальное общее образование (нормативный срок освоения - 4 года):</w:t>
      </w:r>
    </w:p>
    <w:p w:rsidR="00BD4A0C" w:rsidRPr="00BD4A0C" w:rsidRDefault="00BD4A0C" w:rsidP="00BD4A0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II ступень - основное общее образование (нормативный срок освоения – 5 лет);</w:t>
      </w:r>
    </w:p>
    <w:p w:rsidR="00BD4A0C" w:rsidRPr="00BD4A0C" w:rsidRDefault="00BD4A0C" w:rsidP="00BD4A0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III ступень - среднее (полное) общее образование (нормативный срок освоения  - 2 года). </w:t>
      </w:r>
    </w:p>
    <w:p w:rsidR="00BD4A0C" w:rsidRPr="00BD4A0C" w:rsidRDefault="00BD4A0C" w:rsidP="00BD4A0C">
      <w:pPr>
        <w:shd w:val="clear" w:color="auto" w:fill="FFFFFF"/>
        <w:spacing w:before="100" w:beforeAutospacing="1" w:after="100" w:afterAutospacing="1" w:line="240" w:lineRule="auto"/>
        <w:ind w:firstLine="360"/>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xml:space="preserve">Школа осуществляет образовательный процесс в 1-4 классах по федеральному государственному стандарту второго поколения (ФГОС).  Задачами начального общего образования являются воспитание и развитие </w:t>
      </w:r>
      <w:proofErr w:type="gramStart"/>
      <w:r w:rsidRPr="00BD4A0C">
        <w:rPr>
          <w:rFonts w:ascii="Arial" w:eastAsia="Times New Roman" w:hAnsi="Arial" w:cs="Arial"/>
          <w:color w:val="000000"/>
          <w:sz w:val="18"/>
          <w:szCs w:val="18"/>
          <w:lang w:eastAsia="ru-RU"/>
        </w:rPr>
        <w:t>обучающихся</w:t>
      </w:r>
      <w:proofErr w:type="gramEnd"/>
      <w:r w:rsidRPr="00BD4A0C">
        <w:rPr>
          <w:rFonts w:ascii="Arial" w:eastAsia="Times New Roman" w:hAnsi="Arial" w:cs="Arial"/>
          <w:color w:val="000000"/>
          <w:sz w:val="18"/>
          <w:szCs w:val="18"/>
          <w:lang w:eastAsia="ru-RU"/>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 Задачами среднего (полного) общего образования является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Содержание общего образования в Школе определяется программами, разрабатываемыми, утвержденными   и   реализуемыми   Школой самостоятельно на основе государственных образовательных стандартов и примерных образовательных учебных программ, курсов, дисциплин.            </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ind w:firstLine="360"/>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Организация учебного процесса в Школе  регламентируется    учебным планом, разрабатываемым Школой самостоятельно, в соответствии с примерным государственным учебным планом и регламентируется расписанием занятий. При этом:</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Школа работает по графику шестидневной  рабочей недели с одним выходным  днем  в воскресенье  для учащихся  5-11 классов, 1-4 класс – пятидневной недели, в две смены;</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расписание   занятий   предусматривает   перерыв   достаточной продолжительности для питания и осуществления двигательного режима в течение дня обучающихся;</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в учебном плане Школы количество часов, отведенных на преподавание отдельных предметов, соответствует количеству часов, определенным государственным, примерным  учебным планом.</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Количество классов в Школе зависит от числа поданных заявлений граждан, количества обучающихся и условий, созданных для осуществления образовательного процесса с учетом санитарных норм и контрольных нормативов, указанных в лицензии.</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xml:space="preserve">Учебный год в Школе начинается с 1 сентября.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1,9,11 классах 33 недели. Продолжительность каникул в течение учебного года составляет не  менее 30 календарных дней. Для обучающихся  1-х классов установлены в течение года  дополнительные </w:t>
      </w:r>
      <w:r w:rsidRPr="00BD4A0C">
        <w:rPr>
          <w:rFonts w:ascii="Arial" w:eastAsia="Times New Roman" w:hAnsi="Arial" w:cs="Arial"/>
          <w:color w:val="000000"/>
          <w:sz w:val="18"/>
          <w:szCs w:val="18"/>
          <w:lang w:eastAsia="ru-RU"/>
        </w:rPr>
        <w:lastRenderedPageBreak/>
        <w:t>недельные каникулы. Годовой календарный учебный график   разрабатывается педагогическим коллективом Школы и утверждается руководителем Школы и учреждением.</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xml:space="preserve">Текущий контроль успеваемости учащихся Школы осуществляется учителями по пятибалльной системе (минимальный балл 2, максимальный 5). Учитель, проверяя и оценивая работы, устные ответы </w:t>
      </w:r>
      <w:proofErr w:type="gramStart"/>
      <w:r w:rsidRPr="00BD4A0C">
        <w:rPr>
          <w:rFonts w:ascii="Arial" w:eastAsia="Times New Roman" w:hAnsi="Arial" w:cs="Arial"/>
          <w:color w:val="000000"/>
          <w:sz w:val="18"/>
          <w:szCs w:val="18"/>
          <w:lang w:eastAsia="ru-RU"/>
        </w:rPr>
        <w:t>обучающихся</w:t>
      </w:r>
      <w:proofErr w:type="gramEnd"/>
      <w:r w:rsidRPr="00BD4A0C">
        <w:rPr>
          <w:rFonts w:ascii="Arial" w:eastAsia="Times New Roman" w:hAnsi="Arial" w:cs="Arial"/>
          <w:color w:val="000000"/>
          <w:sz w:val="18"/>
          <w:szCs w:val="18"/>
          <w:lang w:eastAsia="ru-RU"/>
        </w:rPr>
        <w:t xml:space="preserve">, достигнутые ими навыки и умения, выставляет  отметку в классный журнал и дневник обучающегося. Промежуточные итоговые  отметки в баллах выставляются за четверть (2-9 </w:t>
      </w:r>
      <w:proofErr w:type="spellStart"/>
      <w:r w:rsidRPr="00BD4A0C">
        <w:rPr>
          <w:rFonts w:ascii="Arial" w:eastAsia="Times New Roman" w:hAnsi="Arial" w:cs="Arial"/>
          <w:color w:val="000000"/>
          <w:sz w:val="18"/>
          <w:szCs w:val="18"/>
          <w:lang w:eastAsia="ru-RU"/>
        </w:rPr>
        <w:t>кл</w:t>
      </w:r>
      <w:proofErr w:type="spellEnd"/>
      <w:r w:rsidRPr="00BD4A0C">
        <w:rPr>
          <w:rFonts w:ascii="Arial" w:eastAsia="Times New Roman" w:hAnsi="Arial" w:cs="Arial"/>
          <w:color w:val="000000"/>
          <w:sz w:val="18"/>
          <w:szCs w:val="18"/>
          <w:lang w:eastAsia="ru-RU"/>
        </w:rPr>
        <w:t xml:space="preserve">.), полугодие (10-11 </w:t>
      </w:r>
      <w:proofErr w:type="spellStart"/>
      <w:r w:rsidRPr="00BD4A0C">
        <w:rPr>
          <w:rFonts w:ascii="Arial" w:eastAsia="Times New Roman" w:hAnsi="Arial" w:cs="Arial"/>
          <w:color w:val="000000"/>
          <w:sz w:val="18"/>
          <w:szCs w:val="18"/>
          <w:lang w:eastAsia="ru-RU"/>
        </w:rPr>
        <w:t>кл</w:t>
      </w:r>
      <w:proofErr w:type="spellEnd"/>
      <w:r w:rsidRPr="00BD4A0C">
        <w:rPr>
          <w:rFonts w:ascii="Arial" w:eastAsia="Times New Roman" w:hAnsi="Arial" w:cs="Arial"/>
          <w:color w:val="000000"/>
          <w:sz w:val="18"/>
          <w:szCs w:val="18"/>
          <w:lang w:eastAsia="ru-RU"/>
        </w:rPr>
        <w:t xml:space="preserve">.). В конце учебного года выставляются итоговые годовые отметки.  В 1 классе   применяется </w:t>
      </w:r>
      <w:proofErr w:type="spellStart"/>
      <w:r w:rsidRPr="00BD4A0C">
        <w:rPr>
          <w:rFonts w:ascii="Arial" w:eastAsia="Times New Roman" w:hAnsi="Arial" w:cs="Arial"/>
          <w:color w:val="000000"/>
          <w:sz w:val="18"/>
          <w:szCs w:val="18"/>
          <w:lang w:eastAsia="ru-RU"/>
        </w:rPr>
        <w:t>безотметочная</w:t>
      </w:r>
      <w:proofErr w:type="spellEnd"/>
      <w:r w:rsidRPr="00BD4A0C">
        <w:rPr>
          <w:rFonts w:ascii="Arial" w:eastAsia="Times New Roman" w:hAnsi="Arial" w:cs="Arial"/>
          <w:color w:val="000000"/>
          <w:sz w:val="18"/>
          <w:szCs w:val="18"/>
          <w:lang w:eastAsia="ru-RU"/>
        </w:rPr>
        <w:t xml:space="preserve"> система. </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xml:space="preserve">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sidRPr="00BD4A0C">
        <w:rPr>
          <w:rFonts w:ascii="Arial" w:eastAsia="Times New Roman" w:hAnsi="Arial" w:cs="Arial"/>
          <w:color w:val="000000"/>
          <w:sz w:val="18"/>
          <w:szCs w:val="18"/>
          <w:lang w:eastAsia="ru-RU"/>
        </w:rPr>
        <w:t>контроль за</w:t>
      </w:r>
      <w:proofErr w:type="gramEnd"/>
      <w:r w:rsidRPr="00BD4A0C">
        <w:rPr>
          <w:rFonts w:ascii="Arial" w:eastAsia="Times New Roman" w:hAnsi="Arial" w:cs="Arial"/>
          <w:color w:val="000000"/>
          <w:sz w:val="18"/>
          <w:szCs w:val="18"/>
          <w:lang w:eastAsia="ru-RU"/>
        </w:rPr>
        <w:t xml:space="preserve"> своевременностью ее ликвидации. </w:t>
      </w:r>
      <w:proofErr w:type="gramStart"/>
      <w:r w:rsidRPr="00BD4A0C">
        <w:rPr>
          <w:rFonts w:ascii="Arial" w:eastAsia="Times New Roman" w:hAnsi="Arial" w:cs="Arial"/>
          <w:color w:val="000000"/>
          <w:sz w:val="18"/>
          <w:szCs w:val="18"/>
          <w:lang w:eastAsia="ru-RU"/>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roofErr w:type="gramEnd"/>
      <w:r w:rsidRPr="00BD4A0C">
        <w:rPr>
          <w:rFonts w:ascii="Arial" w:eastAsia="Times New Roman" w:hAnsi="Arial" w:cs="Arial"/>
          <w:color w:val="000000"/>
          <w:sz w:val="18"/>
          <w:szCs w:val="18"/>
          <w:lang w:eastAsia="ru-RU"/>
        </w:rPr>
        <w:t xml:space="preserve"> Перевод обучающегося в следующий класс осуществляется по решению педагогического совета Школы. Обучающиеся, не освоившие образовательную программу предыдущего уровня, не допускаются к обучению на следующей ступени общего образования.</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Школа  создает детям с  ограниченными возможностями здоровья, то есть  имеющим недостатки в физическом и (или) психическом развитии, условия для получения ими образования на основе специальных педагогических подходов.  Для детей, нуждающихся в длительном лечении, организуются учебные занятия на дому.</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По согласию с родителей (законных представителей), согласованию с комиссией по делам несовершеннолетних,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xml:space="preserve">                По решению  педагогического совета  Школы за совершенные неоднократно грубые нарушения устава  школы допускается исключение из данного образовательного учреждения обучающегося, достигшего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Школы, а также нормальное функционирование  Школы.  Под неоднократным нарушением понимается совершение </w:t>
      </w:r>
      <w:proofErr w:type="gramStart"/>
      <w:r w:rsidRPr="00BD4A0C">
        <w:rPr>
          <w:rFonts w:ascii="Arial" w:eastAsia="Times New Roman" w:hAnsi="Arial" w:cs="Arial"/>
          <w:color w:val="000000"/>
          <w:sz w:val="18"/>
          <w:szCs w:val="18"/>
          <w:lang w:eastAsia="ru-RU"/>
        </w:rPr>
        <w:t>обучающимися</w:t>
      </w:r>
      <w:proofErr w:type="gramEnd"/>
      <w:r w:rsidRPr="00BD4A0C">
        <w:rPr>
          <w:rFonts w:ascii="Arial" w:eastAsia="Times New Roman" w:hAnsi="Arial" w:cs="Arial"/>
          <w:color w:val="000000"/>
          <w:sz w:val="18"/>
          <w:szCs w:val="18"/>
          <w:lang w:eastAsia="ru-RU"/>
        </w:rPr>
        <w:t xml:space="preserve"> нескольких нарушений и наложенных двух или более дисциплинарных взысканий.   Грубым нарушением дисциплины признается нарушение, которое повлекло или реально могло повлечь за собой тяжкие последствия в виде:</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причинения ущерба жизни и здоровья обучающихся, сотрудников, посетителей Школы;</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причинения имущественного ущерба Школе,  обучающимся, сотрудникам, посетителям Школы;</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дезорганизация работы Школы как образовательного учреждения.</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Школа незамедлительно   информирует об исключении обучающегося   его родителей (законных представителей) и орган местного самоуправления. Процедура исключения подробно </w:t>
      </w:r>
      <w:r w:rsidRPr="00BD4A0C">
        <w:rPr>
          <w:rFonts w:ascii="Arial" w:eastAsia="Times New Roman" w:hAnsi="Arial" w:cs="Arial"/>
          <w:color w:val="000000"/>
          <w:sz w:val="18"/>
          <w:szCs w:val="18"/>
          <w:lang w:eastAsia="ru-RU"/>
        </w:rPr>
        <w:lastRenderedPageBreak/>
        <w:t xml:space="preserve">регламентируется Правилами о поощрении и взыскании </w:t>
      </w:r>
      <w:proofErr w:type="gramStart"/>
      <w:r w:rsidRPr="00BD4A0C">
        <w:rPr>
          <w:rFonts w:ascii="Arial" w:eastAsia="Times New Roman" w:hAnsi="Arial" w:cs="Arial"/>
          <w:color w:val="000000"/>
          <w:sz w:val="18"/>
          <w:szCs w:val="18"/>
          <w:lang w:eastAsia="ru-RU"/>
        </w:rPr>
        <w:t>обучающихся</w:t>
      </w:r>
      <w:proofErr w:type="gramEnd"/>
      <w:r w:rsidRPr="00BD4A0C">
        <w:rPr>
          <w:rFonts w:ascii="Arial" w:eastAsia="Times New Roman" w:hAnsi="Arial" w:cs="Arial"/>
          <w:color w:val="000000"/>
          <w:sz w:val="18"/>
          <w:szCs w:val="18"/>
          <w:lang w:eastAsia="ru-RU"/>
        </w:rPr>
        <w:t xml:space="preserve"> Школы, которые не могут противоречить закону, Типовому положению об образовательном учреждении и Уставу Школы.</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 Итоговая аттестация обучающихся в 2014 году прошла в форме ОГЭ и ЕГЭ. Итоговая аттестация выпускников Школы осуществляется в соответствии с Положением, Порядком, Методическими рекомендациями об итоговой аттестации выпускников государственных, муниципальных и негосударственных образовательных учреждений Российской Федерации.      Учащимся, сдавшим единый государственный экзамен, основной государственный экзамен выдается свидетельство о результатах ЕГЭ, ОГЭ.  Выпускникам Школы после прохождения ими итоговой аттестации выдается документ государственного образца об уровне образования, заверенный печатью Школы. Выпускники общеобразовательных учреждений, достигшие особых успехов при освоении общеобразовательной программы среднего  общего образования, показавшие средний результат по обязательным предметам не ниже 75 баллов, награждаются медалью "За особые успехи в учении" Губернатором Рязанской области.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Учащимся, не завершившим  основное общее, среднее  общее образование, Школой выдаются справки установленного образца. Учащиеся Школы,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 Положительный результат сдачи ЕГЭ действителен в течение 4-х лет.</w:t>
      </w:r>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proofErr w:type="gramStart"/>
      <w:r w:rsidRPr="00BD4A0C">
        <w:rPr>
          <w:rFonts w:ascii="Arial" w:eastAsia="Times New Roman" w:hAnsi="Arial" w:cs="Arial"/>
          <w:color w:val="000000"/>
          <w:sz w:val="18"/>
          <w:szCs w:val="18"/>
          <w:lang w:eastAsia="ru-RU"/>
        </w:rPr>
        <w:t>На бесплатной для обучающихся основе Школа может оказывать следующие дополнительные образовательные услуги: проведение спортивных секций, предметные кружки, кружки художественно-эстетического, эколого-краеведческого направления. </w:t>
      </w:r>
      <w:proofErr w:type="gramEnd"/>
    </w:p>
    <w:p w:rsidR="00BD4A0C" w:rsidRPr="00BD4A0C" w:rsidRDefault="00BD4A0C" w:rsidP="00BD4A0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after="0"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Вся внеурочная работа строится с учётом возможностей Школы, пожеланий родителей (законных представителей), интересов, склонностей и способностей обучающихся, на принципах добровольности, самостоятельности выбора деятельности, взаимоуважения и сотрудничества, с привлечением работников школы, родителей, руководителей секций, кружков и студий, родительских средств.</w:t>
      </w:r>
    </w:p>
    <w:p w:rsidR="00BD4A0C" w:rsidRPr="00BD4A0C" w:rsidRDefault="00BD4A0C" w:rsidP="00BD4A0C">
      <w:pPr>
        <w:shd w:val="clear" w:color="auto" w:fill="FFFFFF"/>
        <w:spacing w:after="0" w:line="240" w:lineRule="auto"/>
        <w:ind w:firstLine="708"/>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Школа оказывает всемерное содействие работе одновозрастных и разновозрастных добровольных объединений обучающихся по интересам, создаёт благоприятные условия для их самостоятельной деятельности.</w:t>
      </w:r>
    </w:p>
    <w:p w:rsidR="00BD4A0C" w:rsidRPr="00BD4A0C" w:rsidRDefault="00BD4A0C" w:rsidP="00BD4A0C">
      <w:pPr>
        <w:shd w:val="clear" w:color="auto" w:fill="FFFFFF"/>
        <w:spacing w:after="0"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Весь воспитательный проце</w:t>
      </w:r>
      <w:proofErr w:type="gramStart"/>
      <w:r w:rsidRPr="00BD4A0C">
        <w:rPr>
          <w:rFonts w:ascii="Arial" w:eastAsia="Times New Roman" w:hAnsi="Arial" w:cs="Arial"/>
          <w:color w:val="000000"/>
          <w:sz w:val="18"/>
          <w:szCs w:val="18"/>
          <w:lang w:eastAsia="ru-RU"/>
        </w:rPr>
        <w:t>сс в Шк</w:t>
      </w:r>
      <w:proofErr w:type="gramEnd"/>
      <w:r w:rsidRPr="00BD4A0C">
        <w:rPr>
          <w:rFonts w:ascii="Arial" w:eastAsia="Times New Roman" w:hAnsi="Arial" w:cs="Arial"/>
          <w:color w:val="000000"/>
          <w:sz w:val="18"/>
          <w:szCs w:val="18"/>
          <w:lang w:eastAsia="ru-RU"/>
        </w:rPr>
        <w:t>оле строится на совместной коллективно-творческой деятельности педагогического и ученического коллективов, детских общественных организаций, родителей (законных представителей), общественности и обеспечивает сочетание индивидуального подхода с коллективной деятельностью, имеющей личную и общественную значимость.</w:t>
      </w:r>
    </w:p>
    <w:p w:rsidR="00BD4A0C" w:rsidRPr="00BD4A0C" w:rsidRDefault="00BD4A0C" w:rsidP="00BD4A0C">
      <w:pPr>
        <w:shd w:val="clear" w:color="auto" w:fill="FFFFFF"/>
        <w:spacing w:after="0"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Дисциплина в Школе поддерживается на основе уважения человеческого достоинства воспитанников и педагогов, формирования поведения, ориентированного на самовоспитание личности.</w:t>
      </w:r>
    </w:p>
    <w:p w:rsidR="00BD4A0C" w:rsidRPr="00BD4A0C" w:rsidRDefault="00BD4A0C" w:rsidP="00BD4A0C">
      <w:pPr>
        <w:shd w:val="clear" w:color="auto" w:fill="FFFFFF"/>
        <w:spacing w:after="0"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Применять методы физического и психического насилия, унижения достоинства по отношению к обучающимся воспитанникам и работникам школы запрещается.</w:t>
      </w:r>
    </w:p>
    <w:p w:rsidR="00BD4A0C" w:rsidRPr="00BD4A0C" w:rsidRDefault="00BD4A0C" w:rsidP="00BD4A0C">
      <w:pPr>
        <w:shd w:val="clear" w:color="auto" w:fill="FFFFFF"/>
        <w:spacing w:after="0"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w:t>
      </w:r>
    </w:p>
    <w:p w:rsidR="00BD4A0C" w:rsidRPr="00BD4A0C" w:rsidRDefault="00BD4A0C" w:rsidP="00BD4A0C">
      <w:pPr>
        <w:shd w:val="clear" w:color="auto" w:fill="FFFFFF"/>
        <w:spacing w:after="0" w:line="240" w:lineRule="auto"/>
        <w:jc w:val="both"/>
        <w:rPr>
          <w:rFonts w:ascii="Verdana" w:eastAsia="Times New Roman" w:hAnsi="Verdana" w:cs="Times New Roman"/>
          <w:color w:val="000000"/>
          <w:sz w:val="16"/>
          <w:szCs w:val="16"/>
          <w:lang w:eastAsia="ru-RU"/>
        </w:rPr>
      </w:pPr>
      <w:r w:rsidRPr="00BD4A0C">
        <w:rPr>
          <w:rFonts w:ascii="Arial" w:eastAsia="Times New Roman" w:hAnsi="Arial" w:cs="Arial"/>
          <w:color w:val="000000"/>
          <w:sz w:val="18"/>
          <w:szCs w:val="18"/>
          <w:lang w:eastAsia="ru-RU"/>
        </w:rPr>
        <w:t>                Школа осуществляет исполнение Муниципальной программы по охране и защите прав детей сирот и оставшихся без попечения родителей, обеспечивает их поддержку по социальной адаптации и реабилитации. Школа несёт ответственность за невыполнение законодательства Российской Федерации о гарантиях по социальной защите</w:t>
      </w:r>
    </w:p>
    <w:p w:rsidR="00067792" w:rsidRDefault="00067792">
      <w:bookmarkStart w:id="0" w:name="_GoBack"/>
      <w:bookmarkEnd w:id="0"/>
    </w:p>
    <w:sectPr w:rsidR="00067792" w:rsidSect="00FD1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F0DB8"/>
    <w:multiLevelType w:val="multilevel"/>
    <w:tmpl w:val="0438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BD4A0C"/>
    <w:rsid w:val="00067792"/>
    <w:rsid w:val="005F52F7"/>
    <w:rsid w:val="00BD4A0C"/>
    <w:rsid w:val="00FD1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6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2317</Words>
  <Characters>13213</Characters>
  <Application>Microsoft Office Word</Application>
  <DocSecurity>0</DocSecurity>
  <Lines>110</Lines>
  <Paragraphs>30</Paragraphs>
  <ScaleCrop>false</ScaleCrop>
  <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Викторовна</cp:lastModifiedBy>
  <cp:revision>3</cp:revision>
  <dcterms:created xsi:type="dcterms:W3CDTF">2017-05-05T17:29:00Z</dcterms:created>
  <dcterms:modified xsi:type="dcterms:W3CDTF">2017-06-13T04:26:00Z</dcterms:modified>
</cp:coreProperties>
</file>