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4B" w:rsidRPr="0091146B" w:rsidRDefault="00762A4B" w:rsidP="00762A4B">
      <w:pPr>
        <w:jc w:val="center"/>
      </w:pPr>
      <w:r w:rsidRPr="0091146B">
        <w:t>Муниципальное казенное дошкольное образовательное учреждение «Детский сад №12 «Мичил» с. Намцы муниципального образования «Намский улус» Республика Саха (Якутия)</w:t>
      </w:r>
    </w:p>
    <w:p w:rsidR="00762A4B" w:rsidRPr="0091146B" w:rsidRDefault="00762A4B" w:rsidP="00762A4B">
      <w:pPr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762A4B" w:rsidRPr="0091146B" w:rsidTr="00B528AF">
        <w:tc>
          <w:tcPr>
            <w:tcW w:w="4785" w:type="dxa"/>
          </w:tcPr>
          <w:p w:rsidR="00762A4B" w:rsidRPr="0091146B" w:rsidRDefault="00762A4B" w:rsidP="00B528AF">
            <w:pPr>
              <w:jc w:val="both"/>
            </w:pPr>
            <w:r w:rsidRPr="0091146B">
              <w:t>ПРИНЯТО</w:t>
            </w:r>
          </w:p>
          <w:p w:rsidR="00762A4B" w:rsidRPr="0091146B" w:rsidRDefault="00762A4B" w:rsidP="00B528AF">
            <w:pPr>
              <w:jc w:val="both"/>
            </w:pPr>
            <w:r w:rsidRPr="0091146B">
              <w:t>на педагогическом совете</w:t>
            </w:r>
          </w:p>
          <w:p w:rsidR="00762A4B" w:rsidRPr="0091146B" w:rsidRDefault="00762A4B" w:rsidP="00B528AF">
            <w:pPr>
              <w:jc w:val="both"/>
            </w:pPr>
            <w:r w:rsidRPr="0091146B">
              <w:t>Протокол №_____________</w:t>
            </w:r>
          </w:p>
          <w:p w:rsidR="00762A4B" w:rsidRPr="0091146B" w:rsidRDefault="00762A4B" w:rsidP="00B528AF">
            <w:pPr>
              <w:jc w:val="both"/>
            </w:pPr>
            <w:r w:rsidRPr="0091146B">
              <w:t>«____»__________20_____г.</w:t>
            </w:r>
          </w:p>
        </w:tc>
        <w:tc>
          <w:tcPr>
            <w:tcW w:w="4786" w:type="dxa"/>
          </w:tcPr>
          <w:p w:rsidR="00762A4B" w:rsidRPr="0091146B" w:rsidRDefault="00762A4B" w:rsidP="00B528AF">
            <w:pPr>
              <w:jc w:val="both"/>
            </w:pPr>
            <w:r w:rsidRPr="0091146B">
              <w:t>УТВЕРЖДАЮ</w:t>
            </w:r>
          </w:p>
          <w:p w:rsidR="00762A4B" w:rsidRPr="0091146B" w:rsidRDefault="00762A4B" w:rsidP="00B528AF">
            <w:pPr>
              <w:jc w:val="both"/>
            </w:pPr>
            <w:r w:rsidRPr="0091146B">
              <w:t>Заведующий МКДОУ «Детский сад №12 «Мичил» с. Намцы</w:t>
            </w:r>
          </w:p>
          <w:p w:rsidR="00762A4B" w:rsidRPr="0091146B" w:rsidRDefault="00762A4B" w:rsidP="00B528AF">
            <w:pPr>
              <w:jc w:val="both"/>
            </w:pPr>
            <w:r w:rsidRPr="0091146B">
              <w:t>«_____»_____________20____г.</w:t>
            </w:r>
          </w:p>
        </w:tc>
      </w:tr>
    </w:tbl>
    <w:p w:rsidR="00762A4B" w:rsidRPr="0091146B" w:rsidRDefault="00762A4B" w:rsidP="00762A4B">
      <w:pPr>
        <w:jc w:val="both"/>
      </w:pPr>
    </w:p>
    <w:p w:rsidR="00762A4B" w:rsidRPr="0091146B" w:rsidRDefault="00762A4B" w:rsidP="00762A4B">
      <w:pPr>
        <w:jc w:val="both"/>
      </w:pPr>
    </w:p>
    <w:p w:rsidR="00762A4B" w:rsidRPr="0091146B" w:rsidRDefault="00762A4B" w:rsidP="00762A4B">
      <w:pPr>
        <w:jc w:val="both"/>
      </w:pPr>
    </w:p>
    <w:p w:rsidR="00762A4B" w:rsidRPr="0091146B" w:rsidRDefault="00762A4B" w:rsidP="00762A4B">
      <w:pPr>
        <w:jc w:val="both"/>
      </w:pPr>
    </w:p>
    <w:p w:rsidR="00762A4B" w:rsidRPr="0091146B" w:rsidRDefault="00762A4B" w:rsidP="00762A4B">
      <w:pPr>
        <w:jc w:val="both"/>
      </w:pPr>
    </w:p>
    <w:p w:rsidR="00762A4B" w:rsidRPr="0091146B" w:rsidRDefault="00762A4B" w:rsidP="00762A4B">
      <w:pPr>
        <w:jc w:val="both"/>
      </w:pPr>
    </w:p>
    <w:p w:rsidR="00762A4B" w:rsidRDefault="00762A4B" w:rsidP="00762A4B">
      <w:pPr>
        <w:jc w:val="center"/>
        <w:rPr>
          <w:sz w:val="32"/>
          <w:szCs w:val="32"/>
        </w:rPr>
      </w:pPr>
    </w:p>
    <w:p w:rsidR="00762A4B" w:rsidRDefault="00762A4B" w:rsidP="00762A4B">
      <w:pPr>
        <w:jc w:val="center"/>
        <w:rPr>
          <w:sz w:val="32"/>
          <w:szCs w:val="32"/>
        </w:rPr>
      </w:pPr>
    </w:p>
    <w:p w:rsidR="00762A4B" w:rsidRDefault="00762A4B" w:rsidP="00762A4B">
      <w:pPr>
        <w:jc w:val="center"/>
        <w:rPr>
          <w:sz w:val="32"/>
          <w:szCs w:val="32"/>
        </w:rPr>
      </w:pPr>
    </w:p>
    <w:p w:rsidR="00762A4B" w:rsidRDefault="00762A4B" w:rsidP="00762A4B">
      <w:pPr>
        <w:jc w:val="center"/>
        <w:rPr>
          <w:sz w:val="32"/>
          <w:szCs w:val="32"/>
        </w:rPr>
      </w:pPr>
    </w:p>
    <w:p w:rsidR="00762A4B" w:rsidRDefault="00762A4B" w:rsidP="00762A4B">
      <w:pPr>
        <w:jc w:val="center"/>
        <w:rPr>
          <w:sz w:val="32"/>
          <w:szCs w:val="32"/>
        </w:rPr>
      </w:pPr>
    </w:p>
    <w:p w:rsidR="00762A4B" w:rsidRPr="00433659" w:rsidRDefault="00762A4B" w:rsidP="00762A4B">
      <w:pPr>
        <w:jc w:val="center"/>
        <w:rPr>
          <w:sz w:val="32"/>
          <w:szCs w:val="32"/>
        </w:rPr>
      </w:pPr>
      <w:r w:rsidRPr="00433659">
        <w:rPr>
          <w:sz w:val="32"/>
          <w:szCs w:val="32"/>
        </w:rPr>
        <w:t>Педагогический проект</w:t>
      </w:r>
      <w:r>
        <w:rPr>
          <w:sz w:val="32"/>
          <w:szCs w:val="32"/>
        </w:rPr>
        <w:t xml:space="preserve"> детско-взрослого сообщества</w:t>
      </w:r>
    </w:p>
    <w:p w:rsidR="00762A4B" w:rsidRPr="00433659" w:rsidRDefault="00762A4B" w:rsidP="00762A4B">
      <w:pPr>
        <w:jc w:val="center"/>
        <w:rPr>
          <w:sz w:val="32"/>
          <w:szCs w:val="32"/>
        </w:rPr>
      </w:pPr>
      <w:r w:rsidRPr="00433659">
        <w:rPr>
          <w:sz w:val="32"/>
          <w:szCs w:val="32"/>
        </w:rPr>
        <w:t>«</w:t>
      </w:r>
      <w:r>
        <w:rPr>
          <w:sz w:val="32"/>
          <w:szCs w:val="32"/>
        </w:rPr>
        <w:t>РОБО-РОБИК</w:t>
      </w:r>
      <w:r w:rsidRPr="00433659">
        <w:rPr>
          <w:sz w:val="32"/>
          <w:szCs w:val="32"/>
        </w:rPr>
        <w:t>»</w:t>
      </w:r>
    </w:p>
    <w:p w:rsidR="00762A4B" w:rsidRPr="00433659" w:rsidRDefault="00762A4B" w:rsidP="00762A4B">
      <w:pPr>
        <w:jc w:val="center"/>
        <w:rPr>
          <w:sz w:val="32"/>
          <w:szCs w:val="32"/>
        </w:rPr>
      </w:pPr>
      <w:r w:rsidRPr="00433659">
        <w:rPr>
          <w:sz w:val="32"/>
          <w:szCs w:val="32"/>
        </w:rPr>
        <w:t>(</w:t>
      </w:r>
      <w:r>
        <w:rPr>
          <w:sz w:val="32"/>
          <w:szCs w:val="32"/>
        </w:rPr>
        <w:t xml:space="preserve">РОБО – роботы о5о </w:t>
      </w:r>
      <w:proofErr w:type="spellStart"/>
      <w:r>
        <w:rPr>
          <w:sz w:val="32"/>
          <w:szCs w:val="32"/>
        </w:rPr>
        <w:t>бэйэтэ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онорор</w:t>
      </w:r>
      <w:proofErr w:type="spellEnd"/>
      <w:r>
        <w:rPr>
          <w:sz w:val="32"/>
          <w:szCs w:val="32"/>
        </w:rPr>
        <w:t>, РОБИК – имя первого робота, которого сделали наши дети</w:t>
      </w:r>
      <w:r w:rsidRPr="00433659">
        <w:rPr>
          <w:sz w:val="32"/>
          <w:szCs w:val="32"/>
        </w:rPr>
        <w:t>)</w:t>
      </w:r>
    </w:p>
    <w:p w:rsidR="00762A4B" w:rsidRPr="00433659" w:rsidRDefault="00762A4B" w:rsidP="00762A4B">
      <w:pPr>
        <w:jc w:val="both"/>
        <w:rPr>
          <w:sz w:val="32"/>
          <w:szCs w:val="32"/>
        </w:rPr>
      </w:pPr>
    </w:p>
    <w:p w:rsidR="00762A4B" w:rsidRDefault="00762A4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134"/>
        <w:gridCol w:w="1276"/>
        <w:gridCol w:w="2977"/>
        <w:gridCol w:w="1984"/>
      </w:tblGrid>
      <w:tr w:rsidR="00762A4B" w:rsidRPr="00E12DDC" w:rsidTr="00B528AF">
        <w:trPr>
          <w:trHeight w:val="109"/>
        </w:trPr>
        <w:tc>
          <w:tcPr>
            <w:tcW w:w="9747" w:type="dxa"/>
            <w:gridSpan w:val="5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lastRenderedPageBreak/>
              <w:t>Детско-взрослое сообщество «РОБО-РОБИК»</w:t>
            </w:r>
          </w:p>
        </w:tc>
      </w:tr>
      <w:tr w:rsidR="00762A4B" w:rsidRPr="00E12DDC" w:rsidTr="00B528AF">
        <w:trPr>
          <w:trHeight w:val="1040"/>
        </w:trPr>
        <w:tc>
          <w:tcPr>
            <w:tcW w:w="2376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Анализ социокультурной ситуации</w:t>
            </w:r>
          </w:p>
        </w:tc>
        <w:tc>
          <w:tcPr>
            <w:tcW w:w="7371" w:type="dxa"/>
            <w:gridSpan w:val="4"/>
            <w:tcBorders>
              <w:bottom w:val="nil"/>
            </w:tcBorders>
            <w:shd w:val="clear" w:color="auto" w:fill="auto"/>
          </w:tcPr>
          <w:p w:rsidR="00762A4B" w:rsidRPr="00E12DDC" w:rsidRDefault="00762A4B" w:rsidP="00B528AF">
            <w:pPr>
              <w:jc w:val="both"/>
              <w:rPr>
                <w:highlight w:val="yellow"/>
              </w:rPr>
            </w:pPr>
            <w:r w:rsidRPr="00E12DDC">
              <w:t>Муниципальное казенное дошкольное образовательное учреждение «Детский сад №12 «Мичил»  расположено в жилом микрорайоне «Ипподромная» в центре с. Намцы, приспособленное, отдельно стоящее деревянное здание.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Имеет три группы, количество мест 45. Количество воспитанников 60, из них девочек 26, мальчиков – 34.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 xml:space="preserve">Детско-взрослое сообщество «РОБО-РОБИК» </w:t>
            </w:r>
            <w:proofErr w:type="gramStart"/>
            <w:r w:rsidRPr="00E12DDC">
              <w:rPr>
                <w:rFonts w:eastAsia="Times New Roman"/>
                <w:lang w:eastAsia="ru-RU"/>
              </w:rPr>
              <w:t>рассчитан</w:t>
            </w:r>
            <w:proofErr w:type="gramEnd"/>
            <w:r w:rsidRPr="00E12DDC">
              <w:rPr>
                <w:rFonts w:eastAsia="Times New Roman"/>
                <w:lang w:eastAsia="ru-RU"/>
              </w:rPr>
              <w:t xml:space="preserve"> на 2 года.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В неделю 2 раза.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Количество детей: 8-10. Младшая группа – 22, средняя группа – 3, старшая группа – 4, подготовительная группа – 3. Всего мальчиков – 20, девочек – 12.</w:t>
            </w:r>
          </w:p>
        </w:tc>
      </w:tr>
      <w:tr w:rsidR="00762A4B" w:rsidRPr="00E12DDC" w:rsidTr="00B528AF">
        <w:trPr>
          <w:trHeight w:val="118"/>
        </w:trPr>
        <w:tc>
          <w:tcPr>
            <w:tcW w:w="2376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Проблематика проекта</w:t>
            </w:r>
          </w:p>
        </w:tc>
        <w:tc>
          <w:tcPr>
            <w:tcW w:w="7371" w:type="dxa"/>
            <w:gridSpan w:val="4"/>
          </w:tcPr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Дошкольное детство – период первоначального самораскрытия личности, становление основ индивидуальности. Модернизация дошкольного образования предполагает, что цель и результат образовательной деятельности детских садов – не сумма знаний, умений и навыков, а приобретаемые ребенком способности и качества.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 xml:space="preserve">ФГОС </w:t>
            </w:r>
            <w:proofErr w:type="gramStart"/>
            <w:r w:rsidRPr="00E12DDC">
              <w:rPr>
                <w:rFonts w:eastAsia="Times New Roman"/>
                <w:lang w:eastAsia="ru-RU"/>
              </w:rPr>
              <w:t>ДО</w:t>
            </w:r>
            <w:proofErr w:type="gramEnd"/>
            <w:r w:rsidRPr="00E12DDC">
              <w:rPr>
                <w:rFonts w:eastAsia="Times New Roman"/>
                <w:lang w:eastAsia="ru-RU"/>
              </w:rPr>
              <w:t xml:space="preserve"> регламентирует </w:t>
            </w:r>
            <w:proofErr w:type="gramStart"/>
            <w:r w:rsidRPr="00E12DDC">
              <w:rPr>
                <w:rFonts w:eastAsia="Times New Roman"/>
                <w:lang w:eastAsia="ru-RU"/>
              </w:rPr>
              <w:t>интеграцию</w:t>
            </w:r>
            <w:proofErr w:type="gramEnd"/>
            <w:r w:rsidRPr="00E12DDC">
              <w:rPr>
                <w:rFonts w:eastAsia="Times New Roman"/>
                <w:lang w:eastAsia="ru-RU"/>
              </w:rPr>
              <w:t xml:space="preserve"> образовательной деятельности, способствующую развитию дополнительных возможностей. При этом игра остается важнейшим спутником дошкольного детства.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color w:val="auto"/>
              </w:rPr>
            </w:pPr>
            <w:r w:rsidRPr="00E12DDC">
              <w:rPr>
                <w:color w:val="auto"/>
              </w:rPr>
              <w:t xml:space="preserve">Робототехника в дошкольном образовательном учреждении представляет технологию 21 века, которая способствует развитию коммуникативных способностей, развивает навыки взаимодействия, самостоятельности при принятии решений, раскрывает творческий потенциал воспитанника. 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color w:val="FF0000"/>
                <w:lang w:eastAsia="ru-RU"/>
              </w:rPr>
            </w:pPr>
            <w:r w:rsidRPr="00E12DDC">
              <w:rPr>
                <w:rFonts w:eastAsia="Times New Roman"/>
                <w:color w:val="auto"/>
                <w:lang w:eastAsia="ru-RU"/>
              </w:rPr>
              <w:t>- у</w:t>
            </w:r>
            <w:r w:rsidRPr="00E12DDC">
              <w:t xml:space="preserve"> детей наблюдается интерес к техническому творчеству и первоначальные технические навыки;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color w:val="auto"/>
                <w:lang w:eastAsia="ru-RU"/>
              </w:rPr>
              <w:t>-</w:t>
            </w:r>
            <w:r w:rsidRPr="00E12DDC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E12DDC">
              <w:rPr>
                <w:color w:val="auto"/>
                <w:shd w:val="clear" w:color="auto" w:fill="FFFFFF"/>
              </w:rPr>
              <w:t>высокий спрос родителей на развитие конструктивной деятельности и технического творчества через Лего-конструирование и робототехнику;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- возможности дошкольного возраста в развитии технического творчества, на сегодняшний день используются недостаточно;</w:t>
            </w:r>
          </w:p>
          <w:p w:rsidR="00762A4B" w:rsidRPr="00E12DDC" w:rsidRDefault="00762A4B" w:rsidP="00B528AF">
            <w:pPr>
              <w:pStyle w:val="Default"/>
              <w:jc w:val="both"/>
            </w:pPr>
            <w:r w:rsidRPr="00E12DDC">
              <w:rPr>
                <w:rFonts w:eastAsia="Times New Roman"/>
                <w:lang w:eastAsia="ru-RU"/>
              </w:rPr>
              <w:t>- современное общество испытывает острую потребность в высококвалифицированных специалистах, обладающих высокими интеллектуальными возможностями.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t>Выявленные противоречия указывают на необходимость и возможность внедрения LEGO - конструирования и робототехники в образовательную деятельность, что позволит создать благоприятные условия для приобщения детей дошкольного возраста к техническому творчеству и формированию первоначальных технических навыков.</w:t>
            </w:r>
          </w:p>
        </w:tc>
      </w:tr>
      <w:tr w:rsidR="00762A4B" w:rsidRPr="00E12DDC" w:rsidTr="00B528AF">
        <w:trPr>
          <w:trHeight w:val="403"/>
        </w:trPr>
        <w:tc>
          <w:tcPr>
            <w:tcW w:w="2376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Философские основания</w:t>
            </w:r>
          </w:p>
        </w:tc>
        <w:tc>
          <w:tcPr>
            <w:tcW w:w="7371" w:type="dxa"/>
            <w:gridSpan w:val="4"/>
          </w:tcPr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E12DDC">
              <w:rPr>
                <w:rFonts w:eastAsia="Times New Roman"/>
                <w:color w:val="auto"/>
                <w:lang w:eastAsia="ru-RU"/>
              </w:rPr>
              <w:t xml:space="preserve">Детско-взрослое сообщество «РОБО-РОБИК» учит планировать и самостоятельно выполнять творческие задания. Для эффективной организации занятий по конструированию необходимо обустроить среду, где будут проводиться занятия с детьми. После первого занятия педагогу уже понятно, как лучше дать ребенку детали конструктора – в коробке или россыпью. Ребенок должен свободно передвигаться и не быть ограниченным рамками стола. Чтобы в дальнейшем использовать конструктор на занятиях, он должен пощупать, потрогать элементы, попробовать варианты их </w:t>
            </w:r>
            <w:r w:rsidRPr="00E12DDC">
              <w:rPr>
                <w:rFonts w:eastAsia="Times New Roman"/>
                <w:color w:val="auto"/>
                <w:lang w:eastAsia="ru-RU"/>
              </w:rPr>
              <w:lastRenderedPageBreak/>
              <w:t>скрепления, привыкнуть к пестроте и яркости этих волшебных кирпичиков, просто поиграть с ними и начать свободно ориентироваться в элементах, лежащих в коробке.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b/>
                <w:bCs/>
                <w:i/>
                <w:iCs/>
                <w:color w:val="666666"/>
                <w:shd w:val="clear" w:color="auto" w:fill="FFFFFF"/>
              </w:rPr>
            </w:pPr>
            <w:r w:rsidRPr="00E12DDC">
              <w:rPr>
                <w:rFonts w:eastAsia="Times New Roman"/>
                <w:b/>
                <w:color w:val="auto"/>
                <w:lang w:eastAsia="ru-RU"/>
              </w:rPr>
              <w:t>Цель проекта:</w:t>
            </w:r>
            <w:r w:rsidRPr="00E12DDC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E12DDC">
              <w:rPr>
                <w:bCs/>
                <w:iCs/>
                <w:color w:val="auto"/>
                <w:shd w:val="clear" w:color="auto" w:fill="FFFFFF"/>
              </w:rPr>
              <w:t>Развитие конструктивной деятельности и технического творчества дошкольников через LEGO — конструирование и робототехнику.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b/>
                <w:lang w:eastAsia="ru-RU"/>
              </w:rPr>
            </w:pPr>
            <w:r w:rsidRPr="00E12DDC">
              <w:rPr>
                <w:rFonts w:eastAsia="Times New Roman"/>
                <w:b/>
                <w:lang w:eastAsia="ru-RU"/>
              </w:rPr>
              <w:t>Задачи проекта:</w:t>
            </w:r>
          </w:p>
          <w:p w:rsidR="00762A4B" w:rsidRPr="00E12DDC" w:rsidRDefault="00762A4B" w:rsidP="00B528AF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 xml:space="preserve">Создание и обогащение предметно-развивающей среды для </w:t>
            </w:r>
            <w:r w:rsidRPr="00E12DDC">
              <w:rPr>
                <w:rFonts w:eastAsia="Times New Roman"/>
                <w:lang w:val="en-US" w:eastAsia="ru-RU"/>
              </w:rPr>
              <w:t>LEGO</w:t>
            </w:r>
            <w:r w:rsidRPr="00E12DDC">
              <w:rPr>
                <w:rFonts w:eastAsia="Times New Roman"/>
                <w:lang w:eastAsia="ru-RU"/>
              </w:rPr>
              <w:t>-центра.</w:t>
            </w:r>
          </w:p>
          <w:p w:rsidR="00762A4B" w:rsidRPr="00E12DDC" w:rsidRDefault="00762A4B" w:rsidP="00B528AF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color w:val="auto"/>
                <w:lang w:eastAsia="ru-RU"/>
              </w:rPr>
            </w:pPr>
            <w:r w:rsidRPr="00E12DDC">
              <w:rPr>
                <w:rFonts w:eastAsia="Times New Roman"/>
                <w:color w:val="auto"/>
                <w:lang w:eastAsia="ru-RU"/>
              </w:rPr>
              <w:t>Использование элементов национально-регионального компонента для развития технического творчества.</w:t>
            </w:r>
          </w:p>
          <w:p w:rsidR="00762A4B" w:rsidRPr="00E12DDC" w:rsidRDefault="00762A4B" w:rsidP="00B528AF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 xml:space="preserve">Формирование умений и навыков конструирования, приобретения первого опыта при решении конструкторских задач, знакомство с новыми видами конструкторов </w:t>
            </w:r>
            <w:r w:rsidRPr="00E12DDC">
              <w:rPr>
                <w:rFonts w:eastAsia="Times New Roman"/>
                <w:lang w:val="en-US" w:eastAsia="ru-RU"/>
              </w:rPr>
              <w:t>LEGO</w:t>
            </w:r>
            <w:r w:rsidRPr="00E12DDC">
              <w:rPr>
                <w:rFonts w:eastAsia="Times New Roman"/>
                <w:lang w:eastAsia="ru-RU"/>
              </w:rPr>
              <w:t xml:space="preserve"> </w:t>
            </w:r>
            <w:r w:rsidRPr="00E12DDC">
              <w:rPr>
                <w:rFonts w:eastAsia="Times New Roman"/>
                <w:lang w:val="en-US" w:eastAsia="ru-RU"/>
              </w:rPr>
              <w:t>WeDo</w:t>
            </w:r>
            <w:r w:rsidRPr="00E12DDC">
              <w:rPr>
                <w:rFonts w:eastAsia="Times New Roman"/>
                <w:lang w:eastAsia="ru-RU"/>
              </w:rPr>
              <w:t xml:space="preserve">, </w:t>
            </w:r>
            <w:r w:rsidRPr="00E12DDC">
              <w:rPr>
                <w:rFonts w:eastAsia="Times New Roman"/>
                <w:lang w:val="en-US" w:eastAsia="ru-RU"/>
              </w:rPr>
              <w:t>HUNA</w:t>
            </w:r>
            <w:r w:rsidRPr="00E12DDC">
              <w:rPr>
                <w:rFonts w:eastAsia="Times New Roman"/>
                <w:lang w:eastAsia="ru-RU"/>
              </w:rPr>
              <w:t>-</w:t>
            </w:r>
            <w:r w:rsidRPr="00E12DDC">
              <w:rPr>
                <w:rFonts w:eastAsia="Times New Roman"/>
                <w:lang w:val="en-US" w:eastAsia="ru-RU"/>
              </w:rPr>
              <w:t>MRT</w:t>
            </w:r>
            <w:r w:rsidRPr="00E12DDC">
              <w:rPr>
                <w:rFonts w:eastAsia="Times New Roman"/>
                <w:lang w:eastAsia="ru-RU"/>
              </w:rPr>
              <w:t xml:space="preserve">, </w:t>
            </w:r>
            <w:r w:rsidRPr="00E12DDC">
              <w:rPr>
                <w:rFonts w:eastAsia="Times New Roman"/>
                <w:lang w:val="en-US" w:eastAsia="ru-RU"/>
              </w:rPr>
              <w:t>LEGO</w:t>
            </w:r>
            <w:r w:rsidRPr="00E12DDC">
              <w:rPr>
                <w:rFonts w:eastAsia="Times New Roman"/>
                <w:lang w:eastAsia="ru-RU"/>
              </w:rPr>
              <w:t xml:space="preserve"> </w:t>
            </w:r>
            <w:r w:rsidRPr="00E12DDC">
              <w:rPr>
                <w:rFonts w:eastAsia="Times New Roman"/>
                <w:lang w:val="en-US" w:eastAsia="ru-RU"/>
              </w:rPr>
              <w:t>DUPLO</w:t>
            </w:r>
            <w:r w:rsidRPr="00E12DDC">
              <w:rPr>
                <w:rFonts w:eastAsia="Times New Roman"/>
                <w:lang w:eastAsia="ru-RU"/>
              </w:rPr>
              <w:t xml:space="preserve">, </w:t>
            </w:r>
            <w:r w:rsidRPr="00E12DDC">
              <w:rPr>
                <w:rFonts w:eastAsia="Times New Roman"/>
                <w:lang w:val="en-US" w:eastAsia="ru-RU"/>
              </w:rPr>
              <w:t>LEGO</w:t>
            </w:r>
            <w:r w:rsidRPr="00E12DDC">
              <w:rPr>
                <w:rFonts w:eastAsia="Times New Roman"/>
                <w:lang w:eastAsia="ru-RU"/>
              </w:rPr>
              <w:t xml:space="preserve"> </w:t>
            </w:r>
            <w:r w:rsidRPr="00E12DDC">
              <w:rPr>
                <w:rFonts w:eastAsia="Times New Roman"/>
                <w:lang w:val="en-US" w:eastAsia="ru-RU"/>
              </w:rPr>
              <w:t>DACTA</w:t>
            </w:r>
            <w:r w:rsidRPr="00E12DDC">
              <w:rPr>
                <w:rFonts w:eastAsia="Times New Roman"/>
                <w:lang w:eastAsia="ru-RU"/>
              </w:rPr>
              <w:t>.</w:t>
            </w:r>
          </w:p>
          <w:p w:rsidR="00762A4B" w:rsidRPr="00E12DDC" w:rsidRDefault="00762A4B" w:rsidP="00B528AF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Создание модели воспитанника детско-взрослого сообщества по робототехнике «РОБО-РОБИК».</w:t>
            </w:r>
          </w:p>
        </w:tc>
      </w:tr>
      <w:tr w:rsidR="00762A4B" w:rsidRPr="00E12DDC" w:rsidTr="00B528AF">
        <w:trPr>
          <w:trHeight w:val="403"/>
        </w:trPr>
        <w:tc>
          <w:tcPr>
            <w:tcW w:w="2376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lastRenderedPageBreak/>
              <w:t>Психологическая концепция</w:t>
            </w:r>
          </w:p>
        </w:tc>
        <w:tc>
          <w:tcPr>
            <w:tcW w:w="7371" w:type="dxa"/>
            <w:gridSpan w:val="4"/>
          </w:tcPr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E12DDC">
              <w:rPr>
                <w:shd w:val="clear" w:color="auto" w:fill="FFFFFF"/>
              </w:rPr>
              <w:t>Психолого - педагогические исследования (Л.С. Выгодский, А.В. Запорожец,  Л.А. Венгер, Н.Н. Поддъяков, Л.А. Парамонова и др.)   показывают, что наиболее эффективным способом развития склонности у детей к техническому творчеству, зарождения творческой личности в технической сфере является практическое изучение, проектирование и изготовление объектов техники, самостоятельное создание детьми технических объектов,  обладающих признаками полезности  или субъективной новизны, развитие которых происходит</w:t>
            </w:r>
            <w:proofErr w:type="gramEnd"/>
            <w:r w:rsidRPr="00E12DDC">
              <w:rPr>
                <w:shd w:val="clear" w:color="auto" w:fill="FFFFFF"/>
              </w:rPr>
              <w:t xml:space="preserve"> в  процессе специально организованного обучения.</w:t>
            </w:r>
          </w:p>
        </w:tc>
      </w:tr>
      <w:tr w:rsidR="00762A4B" w:rsidRPr="00E12DDC" w:rsidTr="00B528AF">
        <w:trPr>
          <w:trHeight w:val="404"/>
        </w:trPr>
        <w:tc>
          <w:tcPr>
            <w:tcW w:w="2376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Содержание образования</w:t>
            </w:r>
          </w:p>
        </w:tc>
        <w:tc>
          <w:tcPr>
            <w:tcW w:w="7371" w:type="dxa"/>
            <w:gridSpan w:val="4"/>
          </w:tcPr>
          <w:p w:rsidR="00762A4B" w:rsidRPr="00E12DDC" w:rsidRDefault="00762A4B" w:rsidP="00B528AF">
            <w:pPr>
              <w:pStyle w:val="a3"/>
              <w:jc w:val="both"/>
            </w:pPr>
            <w:r w:rsidRPr="00E12DDC">
              <w:rPr>
                <w:b/>
                <w:bCs/>
              </w:rPr>
              <w:t>Младшая группа (3-4 года).</w:t>
            </w:r>
            <w:r w:rsidRPr="00E12DDC">
              <w:rPr>
                <w:rStyle w:val="apple-converted-space"/>
                <w:color w:val="000000"/>
              </w:rPr>
              <w:t> </w:t>
            </w:r>
            <w:r w:rsidRPr="00E12DDC">
              <w:t>Дети учатся производить простейший анализ созданных построек, совершенствовать конструктивные умения, различать, называть и использовать основные строительные детали (кубики, кирпичики), сооружать новые постройки, используя полученные ранее умения. В этом возрасте преобладает такая форма организации обучения как «конструирование по образцу», «конструирование по замыслу», которая ограничена возведением несложных построек.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«Конструирование по образцу» заключается в том, что детям предлагаются образцы построек выполненных из деталей конструктора. Показаны способы их воспроизведения. Эта форма обучения обеспечивает прямую передачу знаний, способов действий основанных на подражании.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«Конструирование по замыслу» обладает большими возможностями для развертывания творчества детей, для проявления своей самостоятельности. Дети сами знают, что и как будут конструировать.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Для реализации программного материала необходимо иметь: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конструктор LEGO DUPLO;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конструктор «Строитель» (не менее 300 деталей);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конструктор деревянный «Архитектор» (не менее 70 деталей)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В процессе реализации психолого – педагогической работы, у детей второй младшей группы будут сформированы знания: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Знать, называть и правильно использовать детали конструктора.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Уметь располагать кирпичики вертикально.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lastRenderedPageBreak/>
              <w:t>- Изменять постройки, надстраивая или заменяя одни детали другими.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rPr>
                <w:b/>
                <w:bCs/>
              </w:rPr>
              <w:t>Средняя группа (4-5 лет)</w:t>
            </w:r>
            <w:r w:rsidRPr="00E12DDC">
              <w:t>. Продолжаем развиваться способность различать и называть строительные детали, использовать их с учетом конструктивных свойств (устойчивость, форма, величина). Дети учатся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друга, самостоятельно измерять постройки (по высоте, длине и ширине). В этом возрасте к « конструированию по образцу и замыслу» прибавляется такая форма организации обучения как «как конструирование по простейшим чертежам и схемам». Эта форма предполагает из деталей строительного материала воссоздание внешних и отдельных функциональных особенностей реальных объектов. В результате такого обучения – формируются мышление и познавательные способности ребенка.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Для реализации программного материала необходимо иметь: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конструктор LEGO DUPLO;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конструктор «Строитель» (не менее 300 деталей);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конструктор деревянный «Архитектор» (не менее 70 деталей);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конструктор LEGO CLASSIK;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конструктор LEGO DAKTA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В процессе реализации психолого – педагогической работы воспитанники средней группы смогут: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уметь анализировать образец постройки (выделять основные части, соотносить их по величине и форме);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преобразовывать постройки в соответствии с заданием воспитателя.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rPr>
                <w:b/>
                <w:bCs/>
              </w:rPr>
              <w:t>Старшая группа (5-6 лет).</w:t>
            </w:r>
            <w:r w:rsidRPr="00E12DDC">
              <w:rPr>
                <w:rStyle w:val="apple-converted-space"/>
                <w:color w:val="000000"/>
              </w:rPr>
              <w:t> </w:t>
            </w:r>
            <w:r w:rsidRPr="00E12DDC">
              <w:rPr>
                <w:color w:val="000000"/>
              </w:rPr>
              <w:t xml:space="preserve">Уже в значительной степени освоили конструирование из строительного материала. Они свободно владеют обобщенными способами анализа, как изображения,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Дошкольники быстро и правильно подбирают необходимые детали. Они достаточно точно представляют себе последовательность, в которой будут осуществлять постройку. Владеют различными формами организации обучения, а так же «конструирование по теме». Детям предлагается общая тематика конструкции, и они сами создают замыслы конструкций. Основная цель такой формы это актуализация и закрепление знаний и умений полученных ранее. Изучив все формы организации обучения, дети старшей группы готовы к изучению основ образовательной робототехнике на использование конструктора </w:t>
            </w:r>
            <w:r w:rsidRPr="00E12DDC">
              <w:rPr>
                <w:color w:val="000000"/>
                <w:lang w:val="en-US"/>
              </w:rPr>
              <w:t>LEGO</w:t>
            </w:r>
            <w:r w:rsidRPr="00E12DDC">
              <w:rPr>
                <w:color w:val="000000"/>
              </w:rPr>
              <w:t xml:space="preserve"> </w:t>
            </w:r>
            <w:r w:rsidRPr="00E12DDC">
              <w:rPr>
                <w:color w:val="000000"/>
                <w:lang w:val="en-US"/>
              </w:rPr>
              <w:t>WeDo</w:t>
            </w:r>
            <w:r w:rsidRPr="00E12DDC">
              <w:rPr>
                <w:color w:val="000000"/>
              </w:rPr>
              <w:t>.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В процессе реализации психолого – педагогической работы воспитанники старшей группы смогут: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видеть конструкцию объекта и анализировать ее основные части;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соотносить конструкцию предмета с его назначением;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создавать различные конструкции одного и того же объекта;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 xml:space="preserve">- создавать различные конструкции модели по схеме, чертежу, по </w:t>
            </w:r>
            <w:r w:rsidRPr="00E12DDC">
              <w:lastRenderedPageBreak/>
              <w:t>словесной инструкции педагога, по собственному замыслу;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создавать конструкции, объединенные одной темой.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освоить компьютерную среду, включающую в себя графический язык программирования.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Для реализации программного материала необходимо иметь конструктор LEGO W</w:t>
            </w:r>
            <w:r w:rsidRPr="00E12DDC">
              <w:rPr>
                <w:lang w:val="en-US"/>
              </w:rPr>
              <w:t>e</w:t>
            </w:r>
            <w:r w:rsidRPr="00E12DDC">
              <w:t>D</w:t>
            </w:r>
            <w:r w:rsidRPr="00E12DDC">
              <w:rPr>
                <w:lang w:val="en-US"/>
              </w:rPr>
              <w:t>o</w:t>
            </w:r>
            <w:r w:rsidRPr="00E12DDC">
              <w:t>.</w:t>
            </w:r>
          </w:p>
          <w:p w:rsidR="00762A4B" w:rsidRPr="00E12DDC" w:rsidRDefault="00762A4B" w:rsidP="00B528AF">
            <w:pPr>
              <w:pStyle w:val="a3"/>
              <w:jc w:val="both"/>
              <w:rPr>
                <w:shd w:val="clear" w:color="auto" w:fill="FFFFFF"/>
              </w:rPr>
            </w:pPr>
            <w:r w:rsidRPr="00E12DDC">
              <w:rPr>
                <w:b/>
              </w:rPr>
              <w:t>Подготовительная группа (6-7 лет).</w:t>
            </w:r>
            <w:r w:rsidRPr="00E12DDC">
              <w:t xml:space="preserve"> </w:t>
            </w:r>
            <w:r w:rsidRPr="00E12DDC">
              <w:rPr>
                <w:shd w:val="clear" w:color="auto" w:fill="FFFFFF"/>
              </w:rPr>
              <w:t>Все детали конструкторов пластмассовые, яркие, электроники минимум. Это предварительный, не программируемый этап знакомства с робототехникой для детей 6-7 лет. Наборы учат основам конструирования, простым механизмам и соединениям. Роботы этого уровня не программируются и это плюс для детей дошкольного возраста – дети получают быстрый результат своей работы, не тратя время на разработку алгоритма, написание программы и т.п. При этом конструкторы включают электронные элементы: датчики, моторы, пульт управления – все это позволяет изучить основы робототехники. Наборы сопровождаются подробными инструкциями и методическими материалами. Весь материал изложен в игровой форме – это сказки, рассказы, примеры из окружающей жизни.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 xml:space="preserve">Для реализации программного материала необходимо иметь конструктор </w:t>
            </w:r>
            <w:r w:rsidRPr="00E12DDC">
              <w:rPr>
                <w:lang w:val="en-US"/>
              </w:rPr>
              <w:t>HUNA</w:t>
            </w:r>
            <w:r w:rsidRPr="00E12DDC">
              <w:t>-</w:t>
            </w:r>
            <w:r w:rsidRPr="00E12DDC">
              <w:rPr>
                <w:lang w:val="en-US"/>
              </w:rPr>
              <w:t>MRT</w:t>
            </w:r>
            <w:r w:rsidRPr="00E12DDC">
              <w:t>.</w:t>
            </w:r>
          </w:p>
          <w:p w:rsidR="00762A4B" w:rsidRPr="00E12DDC" w:rsidRDefault="00762A4B" w:rsidP="00B528AF">
            <w:pPr>
              <w:pStyle w:val="a3"/>
              <w:jc w:val="both"/>
            </w:pPr>
          </w:p>
          <w:p w:rsidR="00762A4B" w:rsidRDefault="00762A4B" w:rsidP="00B528AF">
            <w:pPr>
              <w:pStyle w:val="a3"/>
              <w:jc w:val="both"/>
            </w:pPr>
          </w:p>
          <w:p w:rsidR="00762A4B" w:rsidRDefault="00762A4B" w:rsidP="00B528AF">
            <w:pPr>
              <w:pStyle w:val="a3"/>
              <w:jc w:val="both"/>
            </w:pPr>
          </w:p>
          <w:p w:rsidR="00762A4B" w:rsidRPr="00E12DDC" w:rsidRDefault="00762A4B" w:rsidP="00B528AF">
            <w:pPr>
              <w:pStyle w:val="a3"/>
              <w:jc w:val="both"/>
            </w:pPr>
          </w:p>
          <w:p w:rsidR="00762A4B" w:rsidRPr="00E12DDC" w:rsidRDefault="00762A4B" w:rsidP="00B528AF">
            <w:pPr>
              <w:pStyle w:val="a3"/>
              <w:jc w:val="both"/>
            </w:pPr>
          </w:p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</w:p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E12DDC">
              <w:rPr>
                <w:rFonts w:eastAsia="Times New Roman"/>
                <w:b/>
                <w:lang w:eastAsia="ru-RU"/>
              </w:rPr>
              <w:t>Модель воспитанника детско-взрослого сообщества по робототехнике «РОБО-РОБИК»</w:t>
            </w:r>
          </w:p>
          <w:p w:rsidR="00762A4B" w:rsidRPr="00E12DDC" w:rsidRDefault="00762A4B" w:rsidP="00B528AF">
            <w:pPr>
              <w:pStyle w:val="a3"/>
              <w:jc w:val="both"/>
            </w:pP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rPr>
                <w:noProof/>
              </w:rPr>
              <w:pict>
                <v:rect id="_x0000_s1034" style="position:absolute;left:0;text-align:left;margin-left:105.7pt;margin-top:9.35pt;width:127.5pt;height:42pt;z-index:251668480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762A4B" w:rsidRDefault="00762A4B" w:rsidP="00762A4B">
                        <w:pPr>
                          <w:jc w:val="center"/>
                        </w:pPr>
                        <w:r>
                          <w:t>Ответственность при командной работе</w:t>
                        </w:r>
                      </w:p>
                    </w:txbxContent>
                  </v:textbox>
                </v:rect>
              </w:pict>
            </w:r>
          </w:p>
          <w:p w:rsidR="00762A4B" w:rsidRPr="00E12DDC" w:rsidRDefault="00762A4B" w:rsidP="00B528AF">
            <w:pPr>
              <w:pStyle w:val="a3"/>
              <w:jc w:val="both"/>
            </w:pPr>
          </w:p>
          <w:p w:rsidR="00762A4B" w:rsidRPr="00E12DDC" w:rsidRDefault="00762A4B" w:rsidP="00B528AF">
            <w:pPr>
              <w:pStyle w:val="a3"/>
              <w:jc w:val="both"/>
            </w:pP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rPr>
                <w:noProof/>
              </w:rPr>
              <w:pict>
                <v:rect id="_x0000_s1030" style="position:absolute;left:0;text-align:left;margin-left:254.9pt;margin-top:5.1pt;width:88.5pt;height:37.15pt;z-index:251664384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762A4B" w:rsidRDefault="00762A4B" w:rsidP="00762A4B">
                        <w:pPr>
                          <w:jc w:val="center"/>
                        </w:pPr>
                        <w:r>
                          <w:t>Мелкая моторика</w:t>
                        </w:r>
                      </w:p>
                    </w:txbxContent>
                  </v:textbox>
                </v:rect>
              </w:pic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rPr>
                <w:noProof/>
              </w:rPr>
              <w:pict>
                <v:rect id="_x0000_s1032" style="position:absolute;left:0;text-align:left;margin-left:10.7pt;margin-top:9.75pt;width:90pt;height:32.6pt;z-index:251666432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762A4B" w:rsidRDefault="00762A4B" w:rsidP="00762A4B">
                        <w:pPr>
                          <w:jc w:val="center"/>
                        </w:pPr>
                        <w:r>
                          <w:t>Аккуратность</w:t>
                        </w:r>
                      </w:p>
                    </w:txbxContent>
                  </v:textbox>
                </v:rect>
              </w:pict>
            </w:r>
            <w:r w:rsidRPr="00E12DDC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65.25pt;margin-top:.75pt;width:0;height:37.45pt;flip:y;z-index:251669504" o:connectortype="straight">
                  <v:stroke endarrow="block"/>
                </v:shape>
              </w:pic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rPr>
                <w:noProof/>
              </w:rPr>
              <w:pict>
                <v:shape id="_x0000_s1036" type="#_x0000_t32" style="position:absolute;left:0;text-align:left;margin-left:100.7pt;margin-top:6.2pt;width:39.3pt;height:31.85pt;flip:x y;z-index:251670528" o:connectortype="straight">
                  <v:stroke endarrow="block"/>
                </v:shape>
              </w:pict>
            </w:r>
            <w:r w:rsidRPr="00E12DDC">
              <w:rPr>
                <w:noProof/>
              </w:rPr>
              <w:pict>
                <v:shape id="_x0000_s1040" type="#_x0000_t32" style="position:absolute;left:0;text-align:left;margin-left:208.05pt;margin-top:-.4pt;width:46.85pt;height:30.1pt;flip:y;z-index:251674624" o:connectortype="straight">
                  <v:stroke endarrow="block"/>
                </v:shape>
              </w:pict>
            </w:r>
          </w:p>
          <w:p w:rsidR="00762A4B" w:rsidRPr="00E12DDC" w:rsidRDefault="00762A4B" w:rsidP="00B528AF">
            <w:pPr>
              <w:pStyle w:val="a3"/>
              <w:jc w:val="both"/>
            </w:pP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rPr>
                <w:noProof/>
              </w:rPr>
              <w:pict>
                <v:oval id="_x0000_s1026" style="position:absolute;left:0;text-align:left;margin-left:125.95pt;margin-top:.25pt;width:115.5pt;height:67.5pt;z-index:251660288" fillcolor="#f79646 [3209]" strokecolor="#f2f2f2 [3041]" strokeweight="3pt">
                  <v:shadow on="t" type="perspective" color="#974706 [1609]" opacity=".5" offset="1pt" offset2="-1pt"/>
                  <v:textbox style="mso-next-textbox:#_x0000_s1026">
                    <w:txbxContent>
                      <w:p w:rsidR="00762A4B" w:rsidRDefault="00762A4B" w:rsidP="00762A4B">
                        <w:pPr>
                          <w:jc w:val="center"/>
                        </w:pPr>
                      </w:p>
                      <w:p w:rsidR="00762A4B" w:rsidRDefault="00762A4B" w:rsidP="00762A4B">
                        <w:pPr>
                          <w:jc w:val="center"/>
                        </w:pPr>
                        <w:r>
                          <w:t>Воспитанник</w:t>
                        </w:r>
                      </w:p>
                    </w:txbxContent>
                  </v:textbox>
                </v:oval>
              </w:pic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rPr>
                <w:noProof/>
              </w:rPr>
              <w:pict>
                <v:rect id="_x0000_s1027" style="position:absolute;left:0;text-align:left;margin-left:280.5pt;margin-top:8.4pt;width:75.75pt;height:25.15pt;z-index:251661312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762A4B" w:rsidRDefault="00762A4B" w:rsidP="00762A4B">
                        <w:pPr>
                          <w:jc w:val="center"/>
                        </w:pPr>
                        <w:r>
                          <w:t>Мышления</w:t>
                        </w:r>
                      </w:p>
                    </w:txbxContent>
                  </v:textbox>
                </v:rect>
              </w:pict>
            </w:r>
            <w:r w:rsidRPr="00E12DDC">
              <w:rPr>
                <w:noProof/>
              </w:rPr>
              <w:pict>
                <v:rect id="_x0000_s1031" style="position:absolute;left:0;text-align:left;margin-left:5.2pt;margin-top:6.55pt;width:78.75pt;height:27pt;z-index:251665408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762A4B" w:rsidRDefault="00762A4B" w:rsidP="00762A4B">
                        <w:pPr>
                          <w:jc w:val="center"/>
                        </w:pPr>
                        <w:r>
                          <w:t>Внимание</w:t>
                        </w:r>
                      </w:p>
                    </w:txbxContent>
                  </v:textbox>
                </v:rect>
              </w:pic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rPr>
                <w:noProof/>
              </w:rPr>
              <w:pict>
                <v:shape id="_x0000_s1041" type="#_x0000_t32" style="position:absolute;left:0;text-align:left;margin-left:241.45pt;margin-top:8.45pt;width:39.05pt;height:.9pt;z-index:251675648" o:connectortype="straight">
                  <v:stroke endarrow="block"/>
                </v:shape>
              </w:pict>
            </w:r>
            <w:r w:rsidRPr="00E12DDC">
              <w:rPr>
                <w:noProof/>
              </w:rPr>
              <w:pict>
                <v:shape id="_x0000_s1037" type="#_x0000_t32" style="position:absolute;left:0;text-align:left;margin-left:84.7pt;margin-top:5.75pt;width:41.25pt;height:.9pt;flip:x y;z-index:251671552" o:connectortype="straight">
                  <v:stroke endarrow="block"/>
                </v:shape>
              </w:pict>
            </w:r>
          </w:p>
          <w:p w:rsidR="00762A4B" w:rsidRPr="00E12DDC" w:rsidRDefault="00762A4B" w:rsidP="00B528AF">
            <w:pPr>
              <w:pStyle w:val="a3"/>
              <w:jc w:val="both"/>
            </w:pP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rPr>
                <w:noProof/>
              </w:rPr>
              <w:pict>
                <v:shape id="_x0000_s1042" type="#_x0000_t32" style="position:absolute;left:0;text-align:left;margin-left:229.25pt;margin-top:6.2pt;width:21.2pt;height:22.6pt;z-index:251676672" o:connectortype="straight">
                  <v:stroke endarrow="block"/>
                </v:shape>
              </w:pict>
            </w:r>
            <w:r w:rsidRPr="00E12DDC">
              <w:rPr>
                <w:noProof/>
              </w:rPr>
              <w:pict>
                <v:shape id="_x0000_s1038" type="#_x0000_t32" style="position:absolute;left:0;text-align:left;margin-left:114.2pt;margin-top:6.2pt;width:20.3pt;height:22.6pt;flip:x;z-index:251672576" o:connectortype="straight">
                  <v:stroke endarrow="block"/>
                </v:shape>
              </w:pic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rPr>
                <w:noProof/>
              </w:rPr>
              <w:pict>
                <v:rect id="_x0000_s1029" style="position:absolute;left:0;text-align:left;margin-left:-.95pt;margin-top:8.05pt;width:115.15pt;height:50.25pt;z-index:251663360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762A4B" w:rsidRDefault="00762A4B" w:rsidP="00762A4B">
                        <w:pPr>
                          <w:jc w:val="center"/>
                        </w:pPr>
                        <w:r>
                          <w:t>Творческое мышление и изобретательность</w:t>
                        </w:r>
                      </w:p>
                    </w:txbxContent>
                  </v:textbox>
                </v:rect>
              </w:pict>
            </w:r>
            <w:r w:rsidRPr="00E12DDC">
              <w:rPr>
                <w:noProof/>
              </w:rPr>
              <w:pict>
                <v:shape id="_x0000_s1039" type="#_x0000_t32" style="position:absolute;left:0;text-align:left;margin-left:172.55pt;margin-top:8.05pt;width:0;height:65.3pt;z-index:251673600" o:connectortype="straight">
                  <v:stroke endarrow="block"/>
                </v:shape>
              </w:pic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rPr>
                <w:noProof/>
              </w:rPr>
              <w:pict>
                <v:rect id="_x0000_s1028" style="position:absolute;left:0;text-align:left;margin-left:229.25pt;margin-top:3.5pt;width:126pt;height:51.75pt;z-index:251662336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762A4B" w:rsidRDefault="00762A4B" w:rsidP="00762A4B">
                        <w:pPr>
                          <w:jc w:val="center"/>
                        </w:pPr>
                        <w:r>
                          <w:t>Навыки конструирования и программирования</w:t>
                        </w:r>
                      </w:p>
                    </w:txbxContent>
                  </v:textbox>
                </v:rect>
              </w:pict>
            </w:r>
          </w:p>
          <w:p w:rsidR="00762A4B" w:rsidRPr="00E12DDC" w:rsidRDefault="00762A4B" w:rsidP="00B528AF">
            <w:pPr>
              <w:pStyle w:val="a3"/>
              <w:jc w:val="both"/>
            </w:pPr>
          </w:p>
          <w:p w:rsidR="00762A4B" w:rsidRPr="00E12DDC" w:rsidRDefault="00762A4B" w:rsidP="00B528AF">
            <w:pPr>
              <w:pStyle w:val="a3"/>
              <w:jc w:val="both"/>
            </w:pPr>
          </w:p>
          <w:p w:rsidR="00762A4B" w:rsidRPr="00E12DDC" w:rsidRDefault="00762A4B" w:rsidP="00B528AF">
            <w:pPr>
              <w:pStyle w:val="a3"/>
              <w:jc w:val="both"/>
            </w:pP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rPr>
                <w:noProof/>
              </w:rPr>
              <w:pict>
                <v:rect id="_x0000_s1033" style="position:absolute;left:0;text-align:left;margin-left:73.15pt;margin-top:10.1pt;width:149.65pt;height:42pt;z-index:251667456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762A4B" w:rsidRDefault="00762A4B" w:rsidP="00762A4B">
                        <w:pPr>
                          <w:jc w:val="center"/>
                        </w:pPr>
                        <w:r>
                          <w:t>Мотивация к созданию собственных разработок</w:t>
                        </w:r>
                      </w:p>
                    </w:txbxContent>
                  </v:textbox>
                </v:rect>
              </w:pict>
            </w:r>
          </w:p>
          <w:p w:rsidR="00762A4B" w:rsidRPr="00E12DDC" w:rsidRDefault="00762A4B" w:rsidP="00B528AF">
            <w:pPr>
              <w:pStyle w:val="a3"/>
              <w:jc w:val="both"/>
            </w:pPr>
          </w:p>
          <w:p w:rsidR="00762A4B" w:rsidRPr="00E12DDC" w:rsidRDefault="00762A4B" w:rsidP="00B528AF">
            <w:pPr>
              <w:pStyle w:val="a3"/>
              <w:jc w:val="both"/>
            </w:pPr>
          </w:p>
          <w:p w:rsidR="00762A4B" w:rsidRPr="00E12DDC" w:rsidRDefault="00762A4B" w:rsidP="00B528AF">
            <w:pPr>
              <w:pStyle w:val="a3"/>
              <w:jc w:val="both"/>
            </w:pPr>
          </w:p>
          <w:p w:rsidR="00762A4B" w:rsidRPr="00E12DDC" w:rsidRDefault="00762A4B" w:rsidP="00B528AF">
            <w:pPr>
              <w:pStyle w:val="a3"/>
              <w:jc w:val="both"/>
            </w:pPr>
          </w:p>
        </w:tc>
      </w:tr>
      <w:tr w:rsidR="00762A4B" w:rsidRPr="00E12DDC" w:rsidTr="00B528AF">
        <w:trPr>
          <w:trHeight w:val="109"/>
        </w:trPr>
        <w:tc>
          <w:tcPr>
            <w:tcW w:w="2376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lastRenderedPageBreak/>
              <w:t>Этапы реализации проекта</w:t>
            </w:r>
          </w:p>
        </w:tc>
        <w:tc>
          <w:tcPr>
            <w:tcW w:w="7371" w:type="dxa"/>
            <w:gridSpan w:val="4"/>
          </w:tcPr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1 этап (подготовительный – май - сентябрь 2016):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- обеспечение работы в рамках ФГОС;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- удовлетворенности родителей в образовательных услугах ДОУ;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 xml:space="preserve">- создание наглядно-дидактических пособий, подбор литературы, разработка планов мероприятий. 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2 этап (практический – октябрь 2016 – май 2018):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highlight w:val="yellow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- введение (знакомство с конструкторами, организация рабочего места, техника безопасности);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- ознакомление с компьютером, программным обеспечением;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- создание мультимедийных презентаций по темам;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- формирование имиджа детского образовательного учреждения.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3 этап (заключительный - апрель – май 2018):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E12DDC">
              <w:rPr>
                <w:rFonts w:eastAsia="Times New Roman"/>
                <w:color w:val="auto"/>
                <w:lang w:eastAsia="ru-RU"/>
              </w:rPr>
              <w:t xml:space="preserve">- проведение конкурса «Мой робот» в детском саду; 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E12DDC">
              <w:rPr>
                <w:rFonts w:eastAsia="Times New Roman"/>
                <w:color w:val="auto"/>
                <w:lang w:eastAsia="ru-RU"/>
              </w:rPr>
              <w:t>- участие воспитанников ДОУ в фестивалях робототехники;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E12DDC">
              <w:rPr>
                <w:rFonts w:eastAsia="Times New Roman"/>
                <w:color w:val="auto"/>
                <w:lang w:eastAsia="ru-RU"/>
              </w:rPr>
              <w:t>- совместные детско-родительские проекты.</w:t>
            </w:r>
          </w:p>
        </w:tc>
      </w:tr>
      <w:tr w:rsidR="00762A4B" w:rsidRPr="00E12DDC" w:rsidTr="00B528AF">
        <w:trPr>
          <w:trHeight w:val="798"/>
        </w:trPr>
        <w:tc>
          <w:tcPr>
            <w:tcW w:w="3510" w:type="dxa"/>
            <w:gridSpan w:val="2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Дорожная карта реализации проекта</w:t>
            </w:r>
          </w:p>
        </w:tc>
        <w:tc>
          <w:tcPr>
            <w:tcW w:w="1276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Ожидаемый результат</w:t>
            </w:r>
          </w:p>
        </w:tc>
        <w:tc>
          <w:tcPr>
            <w:tcW w:w="1984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Нормативный документ</w:t>
            </w:r>
          </w:p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(при наличии)</w:t>
            </w:r>
          </w:p>
        </w:tc>
      </w:tr>
      <w:tr w:rsidR="00762A4B" w:rsidRPr="00E12DDC" w:rsidTr="00B528AF">
        <w:trPr>
          <w:trHeight w:val="109"/>
        </w:trPr>
        <w:tc>
          <w:tcPr>
            <w:tcW w:w="9747" w:type="dxa"/>
            <w:gridSpan w:val="5"/>
          </w:tcPr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 xml:space="preserve">Задача 1: Создание и обогащение предметно-развивающей среды для </w:t>
            </w:r>
            <w:r w:rsidRPr="00E12DDC">
              <w:rPr>
                <w:rFonts w:eastAsia="Times New Roman"/>
                <w:lang w:val="en-US" w:eastAsia="ru-RU"/>
              </w:rPr>
              <w:t>LEGO</w:t>
            </w:r>
            <w:r w:rsidRPr="00E12DDC">
              <w:rPr>
                <w:rFonts w:eastAsia="Times New Roman"/>
                <w:lang w:eastAsia="ru-RU"/>
              </w:rPr>
              <w:t>-центра.</w:t>
            </w:r>
          </w:p>
        </w:tc>
      </w:tr>
      <w:tr w:rsidR="00762A4B" w:rsidRPr="00E12DDC" w:rsidTr="00B528AF">
        <w:trPr>
          <w:trHeight w:val="109"/>
        </w:trPr>
        <w:tc>
          <w:tcPr>
            <w:tcW w:w="3510" w:type="dxa"/>
            <w:gridSpan w:val="2"/>
          </w:tcPr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Мероприятие 1.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Разработка дидактических материалов.</w:t>
            </w:r>
          </w:p>
        </w:tc>
        <w:tc>
          <w:tcPr>
            <w:tcW w:w="1276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Май 2016 – сентябрь 2016</w:t>
            </w:r>
          </w:p>
        </w:tc>
        <w:tc>
          <w:tcPr>
            <w:tcW w:w="2977" w:type="dxa"/>
          </w:tcPr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Дидактические материалы по возрастным категориям</w:t>
            </w:r>
          </w:p>
        </w:tc>
        <w:tc>
          <w:tcPr>
            <w:tcW w:w="1984" w:type="dxa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762A4B" w:rsidRPr="00E12DDC" w:rsidTr="00B528AF">
        <w:trPr>
          <w:trHeight w:val="109"/>
        </w:trPr>
        <w:tc>
          <w:tcPr>
            <w:tcW w:w="3510" w:type="dxa"/>
            <w:gridSpan w:val="2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Мероприятие 2.</w:t>
            </w:r>
          </w:p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Подготовка наглядно-демонстративных материалов.</w:t>
            </w:r>
          </w:p>
        </w:tc>
        <w:tc>
          <w:tcPr>
            <w:tcW w:w="1276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Май 2016 – сентябрь 2016</w:t>
            </w:r>
          </w:p>
        </w:tc>
        <w:tc>
          <w:tcPr>
            <w:tcW w:w="2977" w:type="dxa"/>
          </w:tcPr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Наглядно-демонстративные материалы по возрастным категориям</w:t>
            </w:r>
          </w:p>
        </w:tc>
        <w:tc>
          <w:tcPr>
            <w:tcW w:w="1984" w:type="dxa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762A4B" w:rsidRPr="00E12DDC" w:rsidTr="00B528AF">
        <w:trPr>
          <w:trHeight w:val="109"/>
        </w:trPr>
        <w:tc>
          <w:tcPr>
            <w:tcW w:w="9747" w:type="dxa"/>
            <w:gridSpan w:val="5"/>
          </w:tcPr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 xml:space="preserve">Задача 2: </w:t>
            </w:r>
            <w:r w:rsidRPr="00E12DDC">
              <w:rPr>
                <w:rFonts w:eastAsia="Times New Roman"/>
                <w:color w:val="auto"/>
                <w:lang w:eastAsia="ru-RU"/>
              </w:rPr>
              <w:t>Использование элементов национально-регионального компонента для развития технического творчества.</w:t>
            </w:r>
          </w:p>
        </w:tc>
      </w:tr>
      <w:tr w:rsidR="00762A4B" w:rsidRPr="00E12DDC" w:rsidTr="00B528AF">
        <w:trPr>
          <w:trHeight w:val="109"/>
        </w:trPr>
        <w:tc>
          <w:tcPr>
            <w:tcW w:w="3510" w:type="dxa"/>
            <w:gridSpan w:val="2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Мероприятие 1.</w:t>
            </w:r>
          </w:p>
          <w:p w:rsidR="00762A4B" w:rsidRPr="00E12DDC" w:rsidRDefault="00762A4B" w:rsidP="00B528AF">
            <w:pPr>
              <w:pStyle w:val="Default"/>
              <w:rPr>
                <w:rFonts w:eastAsia="Times New Roman"/>
                <w:color w:val="FF0000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 xml:space="preserve">Изучение якутских узоров; одежда; утварь. </w:t>
            </w:r>
          </w:p>
        </w:tc>
        <w:tc>
          <w:tcPr>
            <w:tcW w:w="1276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Сентябрь 2016 – май 2018</w:t>
            </w:r>
          </w:p>
        </w:tc>
        <w:tc>
          <w:tcPr>
            <w:tcW w:w="2977" w:type="dxa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 xml:space="preserve">Книги, иллюстрации и т.д. (якутские узоры, одежда </w:t>
            </w:r>
            <w:proofErr w:type="spellStart"/>
            <w:r w:rsidRPr="00E12DDC">
              <w:rPr>
                <w:rFonts w:eastAsia="Times New Roman"/>
                <w:lang w:eastAsia="ru-RU"/>
              </w:rPr>
              <w:t>якутян</w:t>
            </w:r>
            <w:proofErr w:type="spellEnd"/>
            <w:r w:rsidRPr="00E12DDC">
              <w:rPr>
                <w:rFonts w:eastAsia="Times New Roman"/>
                <w:lang w:eastAsia="ru-RU"/>
              </w:rPr>
              <w:t>, утварь предков)</w:t>
            </w:r>
          </w:p>
        </w:tc>
        <w:tc>
          <w:tcPr>
            <w:tcW w:w="1984" w:type="dxa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762A4B" w:rsidRPr="00E12DDC" w:rsidTr="00B528AF">
        <w:trPr>
          <w:trHeight w:val="109"/>
        </w:trPr>
        <w:tc>
          <w:tcPr>
            <w:tcW w:w="3510" w:type="dxa"/>
            <w:gridSpan w:val="2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Мероприятие 2.</w:t>
            </w:r>
          </w:p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Стилизация образов персонажей и героев якутской сказки.</w:t>
            </w:r>
          </w:p>
        </w:tc>
        <w:tc>
          <w:tcPr>
            <w:tcW w:w="1276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Сентябрь 2016 – май 2018</w:t>
            </w:r>
          </w:p>
        </w:tc>
        <w:tc>
          <w:tcPr>
            <w:tcW w:w="2977" w:type="dxa"/>
          </w:tcPr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Персонажи и герои якутской сказки</w:t>
            </w:r>
          </w:p>
        </w:tc>
        <w:tc>
          <w:tcPr>
            <w:tcW w:w="1984" w:type="dxa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762A4B" w:rsidRPr="00E12DDC" w:rsidTr="00B528AF">
        <w:trPr>
          <w:trHeight w:val="109"/>
        </w:trPr>
        <w:tc>
          <w:tcPr>
            <w:tcW w:w="9747" w:type="dxa"/>
            <w:gridSpan w:val="5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 xml:space="preserve">Задача 3: Формирование умений и навыков конструирования, приобретения первого опыта при решении конструкторских задач, знакомство с новыми видами конструкторов </w:t>
            </w:r>
            <w:r w:rsidRPr="00E12DDC">
              <w:rPr>
                <w:rFonts w:eastAsia="Times New Roman"/>
                <w:lang w:val="en-US" w:eastAsia="ru-RU"/>
              </w:rPr>
              <w:t>LEGO</w:t>
            </w:r>
            <w:r w:rsidRPr="00E12DDC">
              <w:rPr>
                <w:rFonts w:eastAsia="Times New Roman"/>
                <w:lang w:eastAsia="ru-RU"/>
              </w:rPr>
              <w:t xml:space="preserve"> </w:t>
            </w:r>
            <w:r w:rsidRPr="00E12DDC">
              <w:rPr>
                <w:rFonts w:eastAsia="Times New Roman"/>
                <w:lang w:val="en-US" w:eastAsia="ru-RU"/>
              </w:rPr>
              <w:t>WeDo</w:t>
            </w:r>
            <w:r w:rsidRPr="00E12DDC">
              <w:rPr>
                <w:rFonts w:eastAsia="Times New Roman"/>
                <w:lang w:eastAsia="ru-RU"/>
              </w:rPr>
              <w:t xml:space="preserve">, </w:t>
            </w:r>
            <w:r w:rsidRPr="00E12DDC">
              <w:rPr>
                <w:rFonts w:eastAsia="Times New Roman"/>
                <w:lang w:val="en-US" w:eastAsia="ru-RU"/>
              </w:rPr>
              <w:t>HUNA</w:t>
            </w:r>
            <w:r w:rsidRPr="00E12DDC">
              <w:rPr>
                <w:rFonts w:eastAsia="Times New Roman"/>
                <w:lang w:eastAsia="ru-RU"/>
              </w:rPr>
              <w:t>-</w:t>
            </w:r>
            <w:r w:rsidRPr="00E12DDC">
              <w:rPr>
                <w:rFonts w:eastAsia="Times New Roman"/>
                <w:lang w:val="en-US" w:eastAsia="ru-RU"/>
              </w:rPr>
              <w:t>MRT</w:t>
            </w:r>
            <w:r w:rsidRPr="00E12DDC">
              <w:rPr>
                <w:rFonts w:eastAsia="Times New Roman"/>
                <w:lang w:eastAsia="ru-RU"/>
              </w:rPr>
              <w:t xml:space="preserve">, </w:t>
            </w:r>
            <w:r w:rsidRPr="00E12DDC">
              <w:rPr>
                <w:rFonts w:eastAsia="Times New Roman"/>
                <w:lang w:val="en-US" w:eastAsia="ru-RU"/>
              </w:rPr>
              <w:t>LEGO</w:t>
            </w:r>
            <w:r w:rsidRPr="00E12DDC">
              <w:rPr>
                <w:rFonts w:eastAsia="Times New Roman"/>
                <w:lang w:eastAsia="ru-RU"/>
              </w:rPr>
              <w:t xml:space="preserve"> </w:t>
            </w:r>
            <w:r w:rsidRPr="00E12DDC">
              <w:rPr>
                <w:rFonts w:eastAsia="Times New Roman"/>
                <w:lang w:val="en-US" w:eastAsia="ru-RU"/>
              </w:rPr>
              <w:t>DUPLO</w:t>
            </w:r>
            <w:r w:rsidRPr="00E12DDC">
              <w:rPr>
                <w:rFonts w:eastAsia="Times New Roman"/>
                <w:lang w:eastAsia="ru-RU"/>
              </w:rPr>
              <w:t xml:space="preserve">, </w:t>
            </w:r>
            <w:r w:rsidRPr="00E12DDC">
              <w:rPr>
                <w:rFonts w:eastAsia="Times New Roman"/>
                <w:lang w:val="en-US" w:eastAsia="ru-RU"/>
              </w:rPr>
              <w:t>LEGO</w:t>
            </w:r>
            <w:r w:rsidRPr="00E12DDC">
              <w:rPr>
                <w:rFonts w:eastAsia="Times New Roman"/>
                <w:lang w:eastAsia="ru-RU"/>
              </w:rPr>
              <w:t xml:space="preserve"> </w:t>
            </w:r>
            <w:r w:rsidRPr="00E12DDC">
              <w:rPr>
                <w:rFonts w:eastAsia="Times New Roman"/>
                <w:lang w:val="en-US" w:eastAsia="ru-RU"/>
              </w:rPr>
              <w:t>DACTA</w:t>
            </w:r>
          </w:p>
        </w:tc>
      </w:tr>
      <w:tr w:rsidR="00762A4B" w:rsidRPr="00E12DDC" w:rsidTr="00B528AF">
        <w:trPr>
          <w:trHeight w:val="109"/>
        </w:trPr>
        <w:tc>
          <w:tcPr>
            <w:tcW w:w="3510" w:type="dxa"/>
            <w:gridSpan w:val="2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Мероприятие 1.</w:t>
            </w:r>
          </w:p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 xml:space="preserve"> Разработка планов</w:t>
            </w:r>
          </w:p>
        </w:tc>
        <w:tc>
          <w:tcPr>
            <w:tcW w:w="1276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Май 2016 – сентябрь 2016</w:t>
            </w:r>
          </w:p>
        </w:tc>
        <w:tc>
          <w:tcPr>
            <w:tcW w:w="2977" w:type="dxa"/>
          </w:tcPr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Тематические планы по возрастным группам по темам</w:t>
            </w:r>
          </w:p>
        </w:tc>
        <w:tc>
          <w:tcPr>
            <w:tcW w:w="1984" w:type="dxa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762A4B" w:rsidRPr="00E12DDC" w:rsidTr="00B528AF">
        <w:trPr>
          <w:trHeight w:val="150"/>
        </w:trPr>
        <w:tc>
          <w:tcPr>
            <w:tcW w:w="3510" w:type="dxa"/>
            <w:gridSpan w:val="2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Мероприятие 2.</w:t>
            </w:r>
          </w:p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Ознакомление с конструкторами</w:t>
            </w:r>
          </w:p>
        </w:tc>
        <w:tc>
          <w:tcPr>
            <w:tcW w:w="1276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Октябрь 2016</w:t>
            </w:r>
          </w:p>
        </w:tc>
        <w:tc>
          <w:tcPr>
            <w:tcW w:w="2977" w:type="dxa"/>
          </w:tcPr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Конструкторы, наглядно-демонстративные материалы</w:t>
            </w:r>
          </w:p>
        </w:tc>
        <w:tc>
          <w:tcPr>
            <w:tcW w:w="1984" w:type="dxa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762A4B" w:rsidRPr="00E12DDC" w:rsidTr="00B528AF">
        <w:trPr>
          <w:trHeight w:val="150"/>
        </w:trPr>
        <w:tc>
          <w:tcPr>
            <w:tcW w:w="3510" w:type="dxa"/>
            <w:gridSpan w:val="2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Мероприятие 3.</w:t>
            </w:r>
          </w:p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Разработка и апробация парциальной программы</w:t>
            </w:r>
          </w:p>
        </w:tc>
        <w:tc>
          <w:tcPr>
            <w:tcW w:w="1276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Январь – май 2018</w:t>
            </w:r>
          </w:p>
        </w:tc>
        <w:tc>
          <w:tcPr>
            <w:tcW w:w="2977" w:type="dxa"/>
          </w:tcPr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Разработка программы</w:t>
            </w:r>
          </w:p>
        </w:tc>
        <w:tc>
          <w:tcPr>
            <w:tcW w:w="1984" w:type="dxa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762A4B" w:rsidRPr="00E12DDC" w:rsidTr="00B528AF">
        <w:trPr>
          <w:trHeight w:val="150"/>
        </w:trPr>
        <w:tc>
          <w:tcPr>
            <w:tcW w:w="9747" w:type="dxa"/>
            <w:gridSpan w:val="5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Задача 4: Создание модели воспитанника дополнительного образования по робототехнике «РОБО-РОБИК».</w:t>
            </w:r>
          </w:p>
        </w:tc>
      </w:tr>
      <w:tr w:rsidR="00762A4B" w:rsidRPr="00E12DDC" w:rsidTr="00B528AF">
        <w:trPr>
          <w:trHeight w:val="150"/>
        </w:trPr>
        <w:tc>
          <w:tcPr>
            <w:tcW w:w="3510" w:type="dxa"/>
            <w:gridSpan w:val="2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Мероприятие 1.</w:t>
            </w:r>
          </w:p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lastRenderedPageBreak/>
              <w:t>Наблюдение за воспитанниками</w:t>
            </w:r>
          </w:p>
        </w:tc>
        <w:tc>
          <w:tcPr>
            <w:tcW w:w="1276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lastRenderedPageBreak/>
              <w:t xml:space="preserve">Октябрь </w:t>
            </w:r>
            <w:r w:rsidRPr="00E12DDC">
              <w:rPr>
                <w:rFonts w:eastAsia="Times New Roman"/>
                <w:lang w:eastAsia="ru-RU"/>
              </w:rPr>
              <w:lastRenderedPageBreak/>
              <w:t>2016 – май 2018</w:t>
            </w:r>
          </w:p>
        </w:tc>
        <w:tc>
          <w:tcPr>
            <w:tcW w:w="2977" w:type="dxa"/>
          </w:tcPr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lastRenderedPageBreak/>
              <w:t xml:space="preserve">Создание постоянно </w:t>
            </w:r>
            <w:r w:rsidRPr="00E12DDC">
              <w:rPr>
                <w:rFonts w:eastAsia="Times New Roman"/>
                <w:lang w:eastAsia="ru-RU"/>
              </w:rPr>
              <w:lastRenderedPageBreak/>
              <w:t>обновляемой среды</w:t>
            </w:r>
          </w:p>
        </w:tc>
        <w:tc>
          <w:tcPr>
            <w:tcW w:w="1984" w:type="dxa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762A4B" w:rsidRPr="00E12DDC" w:rsidTr="00B528AF">
        <w:trPr>
          <w:trHeight w:val="150"/>
        </w:trPr>
        <w:tc>
          <w:tcPr>
            <w:tcW w:w="3510" w:type="dxa"/>
            <w:gridSpan w:val="2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lastRenderedPageBreak/>
              <w:t>Мероприятие 2.</w:t>
            </w:r>
          </w:p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Разработка примерной схемы моделирования</w:t>
            </w:r>
          </w:p>
        </w:tc>
        <w:tc>
          <w:tcPr>
            <w:tcW w:w="1276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Январь 2017 – май 2018</w:t>
            </w:r>
          </w:p>
        </w:tc>
        <w:tc>
          <w:tcPr>
            <w:tcW w:w="2977" w:type="dxa"/>
          </w:tcPr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Создание примерной схемы моделирования по возрастным категориям</w:t>
            </w:r>
          </w:p>
        </w:tc>
        <w:tc>
          <w:tcPr>
            <w:tcW w:w="1984" w:type="dxa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762A4B" w:rsidRPr="00E12DDC" w:rsidTr="00B528AF">
        <w:trPr>
          <w:trHeight w:val="150"/>
        </w:trPr>
        <w:tc>
          <w:tcPr>
            <w:tcW w:w="3510" w:type="dxa"/>
            <w:gridSpan w:val="2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Мероприятие 3.</w:t>
            </w:r>
          </w:p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Создание окончательной модели воспитанника дополнительного образования по робототехнике «РОБО-РОБИК»</w:t>
            </w:r>
          </w:p>
        </w:tc>
        <w:tc>
          <w:tcPr>
            <w:tcW w:w="1276" w:type="dxa"/>
          </w:tcPr>
          <w:p w:rsidR="00762A4B" w:rsidRPr="00E12DDC" w:rsidRDefault="00762A4B" w:rsidP="00B528A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Январь 2018 – май 2018</w:t>
            </w:r>
          </w:p>
        </w:tc>
        <w:tc>
          <w:tcPr>
            <w:tcW w:w="2977" w:type="dxa"/>
          </w:tcPr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Модель воспитанника дополнительного образования по робототехнике «РОБО-РОБИК»</w:t>
            </w:r>
          </w:p>
        </w:tc>
        <w:tc>
          <w:tcPr>
            <w:tcW w:w="1984" w:type="dxa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762A4B" w:rsidRPr="00E12DDC" w:rsidTr="00B528AF">
        <w:trPr>
          <w:trHeight w:val="109"/>
        </w:trPr>
        <w:tc>
          <w:tcPr>
            <w:tcW w:w="3510" w:type="dxa"/>
            <w:gridSpan w:val="2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 xml:space="preserve">Предполагаемые результаты </w:t>
            </w:r>
          </w:p>
        </w:tc>
        <w:tc>
          <w:tcPr>
            <w:tcW w:w="6237" w:type="dxa"/>
            <w:gridSpan w:val="3"/>
          </w:tcPr>
          <w:p w:rsidR="00762A4B" w:rsidRPr="00E12DDC" w:rsidRDefault="00762A4B" w:rsidP="00B528AF">
            <w:pPr>
              <w:pStyle w:val="a3"/>
              <w:jc w:val="both"/>
            </w:pPr>
            <w:r w:rsidRPr="00E12DDC">
              <w:t>В конце года дошкольник должен ЗНАТЬ: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технику безопасности при работе с компьютером и образовательными конструкторами;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 xml:space="preserve">- основные компоненты конструкторов; </w:t>
            </w:r>
          </w:p>
          <w:p w:rsidR="00762A4B" w:rsidRPr="00E12DDC" w:rsidRDefault="00762A4B" w:rsidP="00B528AF">
            <w:pPr>
              <w:pStyle w:val="a3"/>
              <w:jc w:val="both"/>
              <w:rPr>
                <w:bCs/>
                <w:spacing w:val="-5"/>
              </w:rPr>
            </w:pPr>
            <w:r w:rsidRPr="00E12DDC">
              <w:rPr>
                <w:spacing w:val="-4"/>
              </w:rPr>
              <w:t>- основы механики, автоматики;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 xml:space="preserve">- конструктивные особенности различных моделей, сооружений и механизмов; 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 xml:space="preserve">- виды подвижных и неподвижных соединений в конструкторе; </w:t>
            </w:r>
            <w:r w:rsidRPr="00E12DDC">
              <w:br/>
              <w:t xml:space="preserve">основные приемы конструирования роботов; 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>- конструктивные особенности различных роботов.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 xml:space="preserve">УМЕТЬ: 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 xml:space="preserve">-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 xml:space="preserve">- создавать реально действующие модели роботов при помощи разработанной схемы; 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t xml:space="preserve">- демонстрировать технические возможности роботов; 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rPr>
                <w:spacing w:val="-4"/>
              </w:rPr>
              <w:t xml:space="preserve">- собирать модели, используя готовую схему сборки, а также по </w:t>
            </w:r>
            <w:r w:rsidRPr="00E12DDC">
              <w:rPr>
                <w:spacing w:val="-6"/>
              </w:rPr>
              <w:t>эскизу;</w:t>
            </w:r>
          </w:p>
          <w:p w:rsidR="00762A4B" w:rsidRPr="00E12DDC" w:rsidRDefault="00762A4B" w:rsidP="00B528AF">
            <w:pPr>
              <w:pStyle w:val="a3"/>
              <w:jc w:val="both"/>
              <w:rPr>
                <w:spacing w:val="-4"/>
              </w:rPr>
            </w:pPr>
            <w:r w:rsidRPr="00E12DDC">
              <w:rPr>
                <w:spacing w:val="-4"/>
              </w:rPr>
              <w:t>- создавать собственные проекты;</w:t>
            </w:r>
          </w:p>
          <w:p w:rsidR="00762A4B" w:rsidRPr="00E12DDC" w:rsidRDefault="00762A4B" w:rsidP="00B528AF">
            <w:pPr>
              <w:pStyle w:val="a3"/>
              <w:jc w:val="both"/>
            </w:pPr>
            <w:r w:rsidRPr="00E12DDC">
              <w:rPr>
                <w:spacing w:val="-4"/>
              </w:rPr>
              <w:t xml:space="preserve">- </w:t>
            </w:r>
            <w:r w:rsidRPr="00E12DDC"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      </w:r>
          </w:p>
          <w:p w:rsidR="00762A4B" w:rsidRPr="00E12DDC" w:rsidRDefault="00762A4B" w:rsidP="00B528AF">
            <w:pPr>
              <w:pStyle w:val="Default"/>
            </w:pPr>
            <w:r w:rsidRPr="00E12DDC">
              <w:t>- демонстрировать технические возможности роботов.</w:t>
            </w:r>
          </w:p>
        </w:tc>
      </w:tr>
      <w:tr w:rsidR="00762A4B" w:rsidRPr="00E12DDC" w:rsidTr="00B528AF">
        <w:trPr>
          <w:trHeight w:val="247"/>
        </w:trPr>
        <w:tc>
          <w:tcPr>
            <w:tcW w:w="3510" w:type="dxa"/>
            <w:gridSpan w:val="2"/>
          </w:tcPr>
          <w:p w:rsidR="00762A4B" w:rsidRPr="00E12DDC" w:rsidRDefault="00762A4B" w:rsidP="00B528AF">
            <w:pPr>
              <w:pStyle w:val="Default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 xml:space="preserve">Критерии оценки предполагаемых результатов </w:t>
            </w:r>
          </w:p>
        </w:tc>
        <w:tc>
          <w:tcPr>
            <w:tcW w:w="6237" w:type="dxa"/>
            <w:gridSpan w:val="3"/>
          </w:tcPr>
          <w:p w:rsidR="00762A4B" w:rsidRPr="00E12DDC" w:rsidRDefault="00762A4B" w:rsidP="00B528A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E12DDC">
              <w:rPr>
                <w:rFonts w:eastAsia="Times New Roman"/>
                <w:lang w:eastAsia="ru-RU"/>
              </w:rPr>
              <w:t>Предполагается, что внедрение детско-взрослого сообщества по робототехнике «РОБО-РОБИК»  с младшей группы дает возможность детям глубоко и эффективно осваивать основные навыки конструирования и программирования.</w:t>
            </w:r>
          </w:p>
        </w:tc>
      </w:tr>
    </w:tbl>
    <w:p w:rsidR="00277BAC" w:rsidRPr="00872D0A" w:rsidRDefault="00277BAC" w:rsidP="00762A4B">
      <w:pPr>
        <w:jc w:val="both"/>
        <w:rPr>
          <w:sz w:val="28"/>
        </w:rPr>
      </w:pPr>
    </w:p>
    <w:sectPr w:rsidR="00277BAC" w:rsidRPr="00872D0A" w:rsidSect="0027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D4306"/>
    <w:multiLevelType w:val="hybridMultilevel"/>
    <w:tmpl w:val="706C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2D0A"/>
    <w:rsid w:val="00277BAC"/>
    <w:rsid w:val="00346E04"/>
    <w:rsid w:val="00762A4B"/>
    <w:rsid w:val="0087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2"/>
        <o:r id="V:Rule3" type="connector" idref="#_x0000_s1035"/>
        <o:r id="V:Rule4" type="connector" idref="#_x0000_s1039"/>
        <o:r id="V:Rule5" type="connector" idref="#_x0000_s1037"/>
        <o:r id="V:Rule6" type="connector" idref="#_x0000_s1041"/>
        <o:r id="V:Rule7" type="connector" idref="#_x0000_s1036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D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62A4B"/>
  </w:style>
  <w:style w:type="paragraph" w:styleId="a3">
    <w:name w:val="No Spacing"/>
    <w:link w:val="a4"/>
    <w:uiPriority w:val="1"/>
    <w:qFormat/>
    <w:rsid w:val="0076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62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2018-01-03T03:05:00Z</dcterms:created>
  <dcterms:modified xsi:type="dcterms:W3CDTF">2018-01-03T03:29:00Z</dcterms:modified>
</cp:coreProperties>
</file>