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172" w:rsidRPr="00E81172" w:rsidRDefault="00E81172" w:rsidP="00E81172">
      <w:pPr>
        <w:rPr>
          <w:b/>
          <w:sz w:val="28"/>
          <w:szCs w:val="28"/>
        </w:rPr>
      </w:pPr>
      <w:r w:rsidRPr="00E81172">
        <w:rPr>
          <w:b/>
          <w:sz w:val="28"/>
          <w:szCs w:val="28"/>
        </w:rPr>
        <w:t>Особенности реализации образовательного процесса в соответствии с требованиями ФГОС ДО</w:t>
      </w:r>
    </w:p>
    <w:p w:rsidR="00E81172" w:rsidRPr="00E81172" w:rsidRDefault="00E81172" w:rsidP="00E81172">
      <w:r w:rsidRPr="00E81172">
        <w:t> </w:t>
      </w:r>
    </w:p>
    <w:p w:rsidR="00E81172" w:rsidRPr="00E81172" w:rsidRDefault="00E81172" w:rsidP="00E81172">
      <w:pPr>
        <w:rPr>
          <w:sz w:val="28"/>
          <w:szCs w:val="28"/>
        </w:rPr>
      </w:pPr>
      <w:r w:rsidRPr="00E81172">
        <w:rPr>
          <w:sz w:val="28"/>
          <w:szCs w:val="28"/>
        </w:rPr>
        <w:t>С 1 сентября 2015 федеральный государственный образовательный стандарт дошкольного образования введён в штатном режиме во всех дошкольных образовательных учреждениях вида.</w:t>
      </w:r>
    </w:p>
    <w:p w:rsidR="00E81172" w:rsidRPr="00E81172" w:rsidRDefault="00E81172" w:rsidP="00E81172">
      <w:pPr>
        <w:rPr>
          <w:sz w:val="28"/>
          <w:szCs w:val="28"/>
        </w:rPr>
      </w:pPr>
      <w:r w:rsidRPr="00E81172">
        <w:rPr>
          <w:sz w:val="28"/>
          <w:szCs w:val="28"/>
        </w:rPr>
        <w:t>В 2014 году наше учреждение приняло участие в региональном эксперименте </w:t>
      </w:r>
      <w:r w:rsidRPr="00E81172">
        <w:rPr>
          <w:i/>
          <w:iCs/>
          <w:sz w:val="28"/>
          <w:szCs w:val="28"/>
        </w:rPr>
        <w:t>(он перед вами)</w:t>
      </w:r>
      <w:r w:rsidRPr="00E81172">
        <w:rPr>
          <w:sz w:val="28"/>
          <w:szCs w:val="28"/>
        </w:rPr>
        <w:t> </w:t>
      </w:r>
      <w:r w:rsidRPr="00E81172">
        <w:rPr>
          <w:i/>
          <w:iCs/>
          <w:sz w:val="28"/>
          <w:szCs w:val="28"/>
        </w:rPr>
        <w:t>«Апробация ФГОС дошкольного образования как механизм обеспечения качества и развития вариативности системы услуг дошкольного образования в образовательных учреждениях Ленинградской области»</w:t>
      </w:r>
      <w:r w:rsidRPr="00E81172">
        <w:rPr>
          <w:sz w:val="28"/>
          <w:szCs w:val="28"/>
        </w:rPr>
        <w:t> в качестве пилотной площадки.</w:t>
      </w:r>
    </w:p>
    <w:p w:rsidR="00E81172" w:rsidRPr="00E81172" w:rsidRDefault="00E81172" w:rsidP="00E81172">
      <w:pPr>
        <w:rPr>
          <w:sz w:val="28"/>
          <w:szCs w:val="28"/>
        </w:rPr>
      </w:pPr>
      <w:r w:rsidRPr="00E81172">
        <w:rPr>
          <w:sz w:val="28"/>
          <w:szCs w:val="28"/>
        </w:rPr>
        <w:t>И сегодня мы хотели бы поделиться опытом работы по реализации образовательного процесса в соответствии с требованиями ФГОС ДО в нашем учреждении.</w:t>
      </w:r>
    </w:p>
    <w:p w:rsidR="00E81172" w:rsidRPr="00E81172" w:rsidRDefault="00E81172" w:rsidP="00E81172">
      <w:pPr>
        <w:rPr>
          <w:sz w:val="28"/>
          <w:szCs w:val="28"/>
        </w:rPr>
      </w:pPr>
      <w:proofErr w:type="spellStart"/>
      <w:r>
        <w:rPr>
          <w:sz w:val="28"/>
          <w:szCs w:val="28"/>
        </w:rPr>
        <w:t>Воспитательно</w:t>
      </w:r>
      <w:proofErr w:type="spellEnd"/>
      <w:r w:rsidRPr="00E81172">
        <w:rPr>
          <w:sz w:val="28"/>
          <w:szCs w:val="28"/>
        </w:rPr>
        <w:t>-образовательный процесс рассматривается нами сегодня как системный, целостный, развивающийся во времени и в рамках определенной системы, целенаправленный процесс взаимодействия взрослых и детей, носящий личностно-ориентированный характер, направленный на достижение социально-значимых результатов, призванный привести к преобразованию личностных свойств и качеств воспитанников.</w:t>
      </w:r>
    </w:p>
    <w:p w:rsidR="00E81172" w:rsidRPr="00E81172" w:rsidRDefault="00E81172" w:rsidP="00E81172">
      <w:pPr>
        <w:rPr>
          <w:sz w:val="28"/>
          <w:szCs w:val="28"/>
        </w:rPr>
      </w:pPr>
      <w:r w:rsidRPr="00E81172">
        <w:rPr>
          <w:sz w:val="28"/>
          <w:szCs w:val="28"/>
        </w:rPr>
        <w:t>Что же изменилось в реализации образовательного процесса в связи с введением ФГОС ДО?</w:t>
      </w:r>
    </w:p>
    <w:p w:rsidR="00E81172" w:rsidRPr="00E81172" w:rsidRDefault="00E81172" w:rsidP="00E81172">
      <w:pPr>
        <w:rPr>
          <w:sz w:val="28"/>
          <w:szCs w:val="28"/>
        </w:rPr>
      </w:pPr>
      <w:r w:rsidRPr="00E81172">
        <w:rPr>
          <w:sz w:val="28"/>
          <w:szCs w:val="28"/>
        </w:rPr>
        <w:t>1. Хотелось бы начать с Планирования.</w:t>
      </w:r>
    </w:p>
    <w:p w:rsidR="00E81172" w:rsidRPr="00E81172" w:rsidRDefault="00E81172" w:rsidP="00E81172">
      <w:pPr>
        <w:rPr>
          <w:sz w:val="28"/>
          <w:szCs w:val="28"/>
        </w:rPr>
      </w:pPr>
      <w:r w:rsidRPr="00E81172">
        <w:rPr>
          <w:sz w:val="28"/>
          <w:szCs w:val="28"/>
        </w:rPr>
        <w:t>Планирование — организация педагогического процесса ДОУ, которая придает ему содержательность, определенность, управляемость. Мы чётко понимаем, что от качества планирования педагогом работы с детьми зависит эффективность воспитательной-образовательной работы в целом.</w:t>
      </w:r>
    </w:p>
    <w:p w:rsidR="00E81172" w:rsidRPr="00E81172" w:rsidRDefault="00E81172" w:rsidP="00E81172">
      <w:pPr>
        <w:rPr>
          <w:sz w:val="28"/>
          <w:szCs w:val="28"/>
        </w:rPr>
      </w:pPr>
      <w:r w:rsidRPr="00E81172">
        <w:rPr>
          <w:sz w:val="28"/>
          <w:szCs w:val="28"/>
        </w:rPr>
        <w:t>Наша практика работы показывает, что наиболее эффективным в работе с детьми дошкольного возраста является комплексно-тематическое планирование. Такой подход придает системность и последовательность в реализации программных задач, создается ситуация, когда у ребенка задействованы все органы чувств, а, следовательно, лучше усваивается материал.</w:t>
      </w:r>
    </w:p>
    <w:p w:rsidR="00E81172" w:rsidRPr="00E81172" w:rsidRDefault="00E81172" w:rsidP="00E81172">
      <w:pPr>
        <w:rPr>
          <w:sz w:val="28"/>
          <w:szCs w:val="28"/>
        </w:rPr>
      </w:pPr>
      <w:r w:rsidRPr="00E81172">
        <w:rPr>
          <w:sz w:val="28"/>
          <w:szCs w:val="28"/>
        </w:rPr>
        <w:t xml:space="preserve">В соответствии с комплексно-тематическим принципом построения образовательного процесса мы предлагаем ребёнку для мотивации </w:t>
      </w:r>
      <w:r w:rsidRPr="00E81172">
        <w:rPr>
          <w:sz w:val="28"/>
          <w:szCs w:val="28"/>
        </w:rPr>
        <w:lastRenderedPageBreak/>
        <w:t>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Таким образом, ТРАДИЦИОННЫЙ ПРИНЦИП ОРГАНИЗАЦИИ СОДЕРЖАНИЯ ОБРАЗОВАНИЯ МЕНЯЕТСЯ С «ПРЕДМЕТ</w:t>
      </w:r>
      <w:r>
        <w:rPr>
          <w:sz w:val="28"/>
          <w:szCs w:val="28"/>
        </w:rPr>
        <w:t xml:space="preserve">НОГО» НА «СМЫСЛОВОЙ» </w:t>
      </w:r>
      <w:r w:rsidRPr="00E81172">
        <w:rPr>
          <w:sz w:val="28"/>
          <w:szCs w:val="28"/>
        </w:rPr>
        <w:t>«СОБЫТИЙНЫЙ». И для нас критерием того, что данный принцип заработал, является живое, активное, заинтересованное участие ребенка в той или иной проектной деятельности, а не цепочка действий по указанию взрослого.</w:t>
      </w:r>
    </w:p>
    <w:p w:rsidR="00E81172" w:rsidRPr="00E81172" w:rsidRDefault="00E81172" w:rsidP="00E81172">
      <w:pPr>
        <w:rPr>
          <w:sz w:val="28"/>
          <w:szCs w:val="28"/>
        </w:rPr>
      </w:pPr>
      <w:r>
        <w:rPr>
          <w:sz w:val="28"/>
          <w:szCs w:val="28"/>
        </w:rPr>
        <w:t xml:space="preserve">2. Изменились и </w:t>
      </w:r>
      <w:r w:rsidRPr="00E81172">
        <w:rPr>
          <w:sz w:val="28"/>
          <w:szCs w:val="28"/>
        </w:rPr>
        <w:t>способы организации детских видов деятельности.</w:t>
      </w:r>
    </w:p>
    <w:p w:rsidR="00E81172" w:rsidRPr="00E81172" w:rsidRDefault="00E81172" w:rsidP="00E81172">
      <w:pPr>
        <w:rPr>
          <w:sz w:val="28"/>
          <w:szCs w:val="28"/>
        </w:rPr>
      </w:pPr>
      <w:r w:rsidRPr="00E81172">
        <w:rPr>
          <w:sz w:val="28"/>
          <w:szCs w:val="28"/>
        </w:rPr>
        <w:t>Изменилась позиция участников образовательных отношений: «НЕ РУКОВОДСТВО ВЗРОСЛОГО», а «СОВМЕСТНАЯ (ПАРТНЕРСКАЯ) ДЕЯТЕЛЬНОСТЬ ВЗРОСЛОГО И РЕБЕНКА».</w:t>
      </w:r>
    </w:p>
    <w:p w:rsidR="00E81172" w:rsidRPr="00E81172" w:rsidRDefault="00E81172" w:rsidP="00E81172">
      <w:pPr>
        <w:rPr>
          <w:sz w:val="28"/>
          <w:szCs w:val="28"/>
        </w:rPr>
      </w:pPr>
      <w:r w:rsidRPr="00E81172">
        <w:rPr>
          <w:sz w:val="28"/>
          <w:szCs w:val="28"/>
        </w:rPr>
        <w:t>Если раньше воспитатель должен был быть главным: руководить и управлять ребенком, то теперь ребенок и взрослый оба являются субъектами взаимодействия, равными по значимости. И сегодня педагогу необходимо иметь в своём «арсенале» множество педагогических практик, чтобы быть интересным ребёнку, вызывать желания взаимодействовать с ним.</w:t>
      </w:r>
    </w:p>
    <w:p w:rsidR="00E81172" w:rsidRPr="00E81172" w:rsidRDefault="00E81172" w:rsidP="00E81172">
      <w:pPr>
        <w:rPr>
          <w:sz w:val="28"/>
          <w:szCs w:val="28"/>
        </w:rPr>
      </w:pPr>
      <w:r w:rsidRPr="00E81172">
        <w:rPr>
          <w:sz w:val="28"/>
          <w:szCs w:val="28"/>
        </w:rPr>
        <w:t>Если раньше активность взрослого (в том числе и речевая, когда взрослый «много» говорит) была выше, чем активность ребенка, то теперь активность ребенка должна быть по крайней мере не меньше, чем активность взрослого. Но для этого сам педагог должен грамотно владеть речью, речевыми формулами и речевыми мотиваторами, чтобы поощрять активность детей.</w:t>
      </w:r>
    </w:p>
    <w:p w:rsidR="00E81172" w:rsidRPr="00E81172" w:rsidRDefault="00E81172" w:rsidP="00E81172">
      <w:pPr>
        <w:rPr>
          <w:sz w:val="28"/>
          <w:szCs w:val="28"/>
        </w:rPr>
      </w:pPr>
      <w:r w:rsidRPr="00E81172">
        <w:rPr>
          <w:sz w:val="28"/>
          <w:szCs w:val="28"/>
        </w:rPr>
        <w:t>ТРАДИЦИОННЫЙ ПРИНЦИП «АКТИВНЫЙ ВЗРОСЛЫЙ» МЕНЯЕТСЯ НА «АКТИВНЫ: И ВЗРОСЛЫЙ, И РЕБЕНОК - КАК УЧАСТНИКИ СОВМЕСТНОЙ ДЕЯТЕЛЬНОСТИ».</w:t>
      </w:r>
    </w:p>
    <w:p w:rsidR="00E81172" w:rsidRPr="00E81172" w:rsidRDefault="00E81172" w:rsidP="00E81172">
      <w:pPr>
        <w:rPr>
          <w:sz w:val="28"/>
          <w:szCs w:val="28"/>
        </w:rPr>
      </w:pPr>
      <w:r w:rsidRPr="00E81172">
        <w:rPr>
          <w:sz w:val="28"/>
          <w:szCs w:val="28"/>
        </w:rPr>
        <w:t>2. Конечно невозможно недооценивать роль педагогической диагностики (мониторинга) индивидуального развития ребёнка в успешности реализации образовательного процесса. Ведь именно данные мониторинга позволяют нам корректировать и направлять этот процесс.</w:t>
      </w:r>
    </w:p>
    <w:p w:rsidR="00E81172" w:rsidRPr="00E81172" w:rsidRDefault="00E81172" w:rsidP="00E81172">
      <w:pPr>
        <w:rPr>
          <w:sz w:val="28"/>
          <w:szCs w:val="28"/>
        </w:rPr>
      </w:pPr>
      <w:r w:rsidRPr="00E81172">
        <w:rPr>
          <w:sz w:val="28"/>
          <w:szCs w:val="28"/>
        </w:rPr>
        <w:t xml:space="preserve">На сегодняшний день не изданы методические рекомендации по проведению Педагогического мониторинга по программе «От рождения до школы» в разрезе по всем возрастам. Однако 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Мы проводим такую оценку в ходе регулярных </w:t>
      </w:r>
      <w:r w:rsidRPr="00E81172">
        <w:rPr>
          <w:sz w:val="28"/>
          <w:szCs w:val="28"/>
        </w:rPr>
        <w:lastRenderedPageBreak/>
        <w:t>наблюдений за детьми в процессе их повседневной жизни. Такая оценка позволяет выделить детей</w:t>
      </w:r>
      <w:r>
        <w:rPr>
          <w:sz w:val="28"/>
          <w:szCs w:val="28"/>
        </w:rPr>
        <w:t>,</w:t>
      </w:r>
      <w:r w:rsidRPr="00E81172">
        <w:rPr>
          <w:sz w:val="28"/>
          <w:szCs w:val="28"/>
        </w:rPr>
        <w:t xml:space="preserve"> которые нуждаются в особом внимании педагога. И, что немаловажно, выявить общую психолого-педагогическую оценку успешности воспитательных и образовательных воздействий педагогов группы на разных ступенях образовательного процесса.</w:t>
      </w:r>
    </w:p>
    <w:p w:rsidR="00E81172" w:rsidRPr="00E81172" w:rsidRDefault="00E81172" w:rsidP="00E81172">
      <w:pPr>
        <w:rPr>
          <w:sz w:val="28"/>
          <w:szCs w:val="28"/>
        </w:rPr>
      </w:pPr>
      <w:r w:rsidRPr="00E81172">
        <w:rPr>
          <w:sz w:val="28"/>
          <w:szCs w:val="28"/>
        </w:rPr>
        <w:t>ХОТЕЛОСЬ БЫ ОБРАТИТЬ ВНИМАНИЕ, ЧТО НЕОБХОДИМО ОТКАЗАТЬСЯ ОТ ТРАДИЦИОННОГО ПРИНЦИПА ОРИЕНТАЦИИ НА «СРЕДНЕГО» РЕБЁНКА И ПЕРЕЙТИ НА ОРИЕНТАЦИЮ «ЛИЧНОСТНАЯ, УЧИТЫВАЮЩАЯ ИНДИВИДУАЛЬНЫЕ ОСОБЕННОСТИ КАЖДОГО РЕБЕНКА».</w:t>
      </w:r>
    </w:p>
    <w:p w:rsidR="00E81172" w:rsidRPr="00E81172" w:rsidRDefault="00E81172" w:rsidP="00E81172">
      <w:pPr>
        <w:rPr>
          <w:sz w:val="28"/>
          <w:szCs w:val="28"/>
        </w:rPr>
      </w:pPr>
      <w:r w:rsidRPr="00E81172">
        <w:rPr>
          <w:sz w:val="28"/>
          <w:szCs w:val="28"/>
        </w:rPr>
        <w:t>3. Изменилось понятие «занятие».</w:t>
      </w:r>
    </w:p>
    <w:p w:rsidR="00E81172" w:rsidRPr="00E81172" w:rsidRDefault="00E81172" w:rsidP="00E81172">
      <w:pPr>
        <w:rPr>
          <w:sz w:val="28"/>
          <w:szCs w:val="28"/>
        </w:rPr>
      </w:pPr>
      <w:r w:rsidRPr="00E81172">
        <w:rPr>
          <w:i/>
          <w:iCs/>
          <w:sz w:val="28"/>
          <w:szCs w:val="28"/>
        </w:rPr>
        <w:t>В тексте ФГОС не употребляется слово «занятие»</w:t>
      </w:r>
      <w:r w:rsidRPr="00E81172">
        <w:rPr>
          <w:sz w:val="28"/>
          <w:szCs w:val="28"/>
        </w:rPr>
        <w:t>, но это не означает переход на позиции «свободного воспитания» дошкольников. Процесс обучения остается.</w:t>
      </w:r>
    </w:p>
    <w:p w:rsidR="00E81172" w:rsidRPr="00E81172" w:rsidRDefault="00E81172" w:rsidP="00E81172">
      <w:pPr>
        <w:rPr>
          <w:sz w:val="28"/>
          <w:szCs w:val="28"/>
        </w:rPr>
      </w:pPr>
      <w:r w:rsidRPr="00E81172">
        <w:rPr>
          <w:sz w:val="28"/>
          <w:szCs w:val="28"/>
        </w:rPr>
        <w:t>В нашей практике понятие «занятие» мы рассматриваем как занимательное дело без отождествления его с занятием как дидактической формой учебной деятельности.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определенной информации об окружающем мире.</w:t>
      </w:r>
    </w:p>
    <w:p w:rsidR="00E81172" w:rsidRPr="00E81172" w:rsidRDefault="00E81172" w:rsidP="00E81172">
      <w:pPr>
        <w:rPr>
          <w:sz w:val="28"/>
          <w:szCs w:val="28"/>
        </w:rPr>
      </w:pPr>
      <w:r w:rsidRPr="00E81172">
        <w:rPr>
          <w:sz w:val="28"/>
          <w:szCs w:val="28"/>
        </w:rPr>
        <w:t>ТАКИМ ОБРАЗОМ ОСНОВНОЙ ДЕЯТЕЛЬНОСТЬЮ ДЛЯ НАС СТАНОВИТСЯ НЕ УЧЕБНАЯ, а СПЕЦИФИЧЕСКИЕ ВИДЫ ДЕТСКОЙ ДЕЯТЕЛЬНОСТИ.</w:t>
      </w:r>
    </w:p>
    <w:p w:rsidR="00E81172" w:rsidRPr="00E81172" w:rsidRDefault="00E81172" w:rsidP="00E81172">
      <w:pPr>
        <w:rPr>
          <w:sz w:val="28"/>
          <w:szCs w:val="28"/>
        </w:rPr>
      </w:pPr>
      <w:r w:rsidRPr="00E81172">
        <w:rPr>
          <w:sz w:val="28"/>
          <w:szCs w:val="28"/>
        </w:rPr>
        <w:t>4. Сегодня изменилась обязательность участия детей в разных видах деятельности. Если раньше у них не было выбора и каждый ребёнок обязан был «заниматься на занятии», то сегодня мы стараемся, чтобы у ребёнка была возможность участвовать в совместной со взрослым деятельности или заниматься другим делом. Тем более, что сегодня так действовать нам помогает развивающая предметно-пространственная среда, созданная в группах.</w:t>
      </w:r>
    </w:p>
    <w:p w:rsidR="00E81172" w:rsidRPr="00E81172" w:rsidRDefault="00E81172" w:rsidP="00E81172">
      <w:pPr>
        <w:rPr>
          <w:sz w:val="28"/>
          <w:szCs w:val="28"/>
        </w:rPr>
      </w:pPr>
      <w:r w:rsidRPr="00E81172">
        <w:rPr>
          <w:sz w:val="28"/>
          <w:szCs w:val="28"/>
        </w:rPr>
        <w:t>Но необходимо помнить, что каждый ребенок должен получить одинаковые стартовые возможности для обучения в школе! А соответственно ЖЕЛАТЕЛЬНО, чтобы он принял участие в запланированных видах деятельности. Следовательно,</w:t>
      </w:r>
      <w:bookmarkStart w:id="0" w:name="_GoBack"/>
      <w:bookmarkEnd w:id="0"/>
      <w:r w:rsidRPr="00E81172">
        <w:rPr>
          <w:sz w:val="28"/>
          <w:szCs w:val="28"/>
        </w:rPr>
        <w:t xml:space="preserve"> сегодняшнему педагогу необходимо профессиональное владение методами речевых мотиваций и технологиями моделирования образовательных ситуаций с учётом требований ФГОС ДО для умелого вовлечения ребёнка в тот или иной вид деятельности.</w:t>
      </w:r>
    </w:p>
    <w:p w:rsidR="00E81172" w:rsidRPr="00E81172" w:rsidRDefault="00E81172" w:rsidP="00E81172">
      <w:pPr>
        <w:rPr>
          <w:sz w:val="28"/>
          <w:szCs w:val="28"/>
        </w:rPr>
      </w:pPr>
      <w:r w:rsidRPr="00E81172">
        <w:rPr>
          <w:sz w:val="28"/>
          <w:szCs w:val="28"/>
        </w:rPr>
        <w:lastRenderedPageBreak/>
        <w:t>НЕОБХОДИМО ПЕРЕСМОТРЕТЬ ТРАДИЦИОННЫЕ МОТИВЫ УЧАСТИЯ ДЕТЕЙ В ОБРАЗОВАТЕЛЬНОЙ ДЕЯТЕЛЬНОСТИ И УЙТИ ОТ «АВТОРИТЕТА ВЗРОСЛОГО» К «ИНТЕРЕСУ И УДИВЛЕНИЮ РЕБЁНКА».</w:t>
      </w:r>
    </w:p>
    <w:p w:rsidR="00E81172" w:rsidRPr="00E81172" w:rsidRDefault="00E81172" w:rsidP="00E81172">
      <w:pPr>
        <w:rPr>
          <w:sz w:val="28"/>
          <w:szCs w:val="28"/>
        </w:rPr>
      </w:pPr>
      <w:r w:rsidRPr="00E81172">
        <w:rPr>
          <w:sz w:val="28"/>
          <w:szCs w:val="28"/>
        </w:rPr>
        <w:t>5. Ну и главная особенность: Игра во главе угла.</w:t>
      </w:r>
    </w:p>
    <w:p w:rsidR="00E81172" w:rsidRPr="00E81172" w:rsidRDefault="00E81172" w:rsidP="00E81172">
      <w:pPr>
        <w:rPr>
          <w:sz w:val="28"/>
          <w:szCs w:val="28"/>
        </w:rPr>
      </w:pPr>
      <w:r w:rsidRPr="00E81172">
        <w:rPr>
          <w:sz w:val="28"/>
          <w:szCs w:val="28"/>
        </w:rPr>
        <w:t>Факт повышения роли игры как ведущего вида деятельности дошкольника и отведение ей главенствующего места - ПОЛОЖИТЕЛЕН, так как в последние годы в связи с социальными изменениями в обществе, информатизацией, а также усиленной подготовкой ребёнка к обучению в школе из мира детства игра уходит.</w:t>
      </w:r>
    </w:p>
    <w:p w:rsidR="00E81172" w:rsidRPr="00E81172" w:rsidRDefault="00E81172" w:rsidP="00E81172">
      <w:pPr>
        <w:rPr>
          <w:sz w:val="28"/>
          <w:szCs w:val="28"/>
        </w:rPr>
      </w:pPr>
      <w:r w:rsidRPr="00E81172">
        <w:rPr>
          <w:sz w:val="28"/>
          <w:szCs w:val="28"/>
        </w:rPr>
        <w:t>Сегодня дошкольное образование призвано вернуть в детство игру познавательную, исследовательскую, творческую, в которой ребёнок учится общаться, взаимодействовать, с помощью которой он познаёт мир, отношения объектов и людей в этом мире.</w:t>
      </w:r>
    </w:p>
    <w:p w:rsidR="00E81172" w:rsidRPr="00E81172" w:rsidRDefault="00E81172" w:rsidP="00E81172">
      <w:pPr>
        <w:rPr>
          <w:sz w:val="28"/>
          <w:szCs w:val="28"/>
        </w:rPr>
      </w:pPr>
      <w:r w:rsidRPr="00E81172">
        <w:rPr>
          <w:sz w:val="28"/>
          <w:szCs w:val="28"/>
        </w:rPr>
        <w:t xml:space="preserve">Таким образом, хочется выделить главную особенность организации образовательной деятельности в ДОУ на современном этапе </w:t>
      </w:r>
      <w:proofErr w:type="gramStart"/>
      <w:r w:rsidRPr="00E81172">
        <w:rPr>
          <w:sz w:val="28"/>
          <w:szCs w:val="28"/>
        </w:rPr>
        <w:t>- ЭТО</w:t>
      </w:r>
      <w:proofErr w:type="gramEnd"/>
      <w:r w:rsidRPr="00E81172">
        <w:rPr>
          <w:sz w:val="28"/>
          <w:szCs w:val="28"/>
        </w:rPr>
        <w:t xml:space="preserve"> УХОД ОТ УЧЕБНОЙ ДЕЯТЕЛЬНОСТИ, ПОВЫШЕНИЕ СТАТУСА ИГРЫ, КАК ОСНОВНОГО ВИДА ДЕЯТЕЛЬНОСТИ ДЕТЕЙ ДОШКОЛЬНОГО ВОЗРАСТА.</w:t>
      </w:r>
    </w:p>
    <w:p w:rsidR="00E81172" w:rsidRPr="00E81172" w:rsidRDefault="00E81172" w:rsidP="00E81172">
      <w:pPr>
        <w:rPr>
          <w:sz w:val="28"/>
          <w:szCs w:val="28"/>
        </w:rPr>
      </w:pPr>
      <w:r w:rsidRPr="00E81172">
        <w:rPr>
          <w:sz w:val="28"/>
          <w:szCs w:val="28"/>
        </w:rPr>
        <w:t>6. И конечно невозможно говорить об организации полноценного образовательного процесса в соответствии с ФГОС ДО без активного участия родителей: родители должны участвовать в реализации программы, должны быть активными участниками образовательного процесса, а не просто сторонними наблюдателями.</w:t>
      </w:r>
    </w:p>
    <w:p w:rsidR="00E81172" w:rsidRPr="00E81172" w:rsidRDefault="00E81172" w:rsidP="00E81172">
      <w:pPr>
        <w:rPr>
          <w:sz w:val="28"/>
          <w:szCs w:val="28"/>
        </w:rPr>
      </w:pPr>
      <w:r w:rsidRPr="00E81172">
        <w:rPr>
          <w:sz w:val="28"/>
          <w:szCs w:val="28"/>
        </w:rPr>
        <w:t>И здесь роль педагога я вижу в обеспечении вовлечения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СЕГОДНЯ МЫ ПЕРЕСМОТРЕЛИ ТРАДИЦИОННЫЕ МОТИВЫ УЧАСТИЯ РОДИТЕЛЕЙ В ОБРАЗОВАТЕЛЬНОЙ ДЕЯТЕЛЬНОСТИ И УШЛИ ОТ «РОДИТЕЛЬ - НАБЛЮДАТЕЛЬ» К «РОДИТЕЛЬ – АКТИВНЫЙ УЧАСТНИК».</w:t>
      </w:r>
    </w:p>
    <w:p w:rsidR="00E81172" w:rsidRPr="00E81172" w:rsidRDefault="00E81172" w:rsidP="00E81172">
      <w:pPr>
        <w:rPr>
          <w:sz w:val="28"/>
          <w:szCs w:val="28"/>
        </w:rPr>
      </w:pPr>
      <w:r w:rsidRPr="00E81172">
        <w:rPr>
          <w:sz w:val="28"/>
          <w:szCs w:val="28"/>
        </w:rPr>
        <w:t>Заканчивая своё выступление хотелось бы отметить, что введение ФГОС связано с тем, что настала необходимость стандартизации содержания дошкольного образования, для того чтобы обеспечить каждому ребенку равные стартовые возможности для успешного обучения в школе.</w:t>
      </w:r>
    </w:p>
    <w:p w:rsidR="00E81172" w:rsidRPr="00E81172" w:rsidRDefault="00E81172" w:rsidP="00E81172">
      <w:pPr>
        <w:rPr>
          <w:sz w:val="28"/>
          <w:szCs w:val="28"/>
        </w:rPr>
      </w:pPr>
      <w:r w:rsidRPr="00E81172">
        <w:rPr>
          <w:sz w:val="28"/>
          <w:szCs w:val="28"/>
        </w:rPr>
        <w:t xml:space="preserve">Специфика дошкольного возраста такова, что достижения детей-дошкольников определяются не суммой конкретных знаний, умений и </w:t>
      </w:r>
      <w:r w:rsidRPr="00E81172">
        <w:rPr>
          <w:sz w:val="28"/>
          <w:szCs w:val="28"/>
        </w:rPr>
        <w:lastRenderedPageBreak/>
        <w:t>навыков, а совокупностью личностных качеств, обеспечивающих психологическую готовность ребенка к школе.</w:t>
      </w:r>
    </w:p>
    <w:p w:rsidR="00E81172" w:rsidRPr="00E81172" w:rsidRDefault="00E81172" w:rsidP="00E81172">
      <w:pPr>
        <w:rPr>
          <w:sz w:val="28"/>
          <w:szCs w:val="28"/>
        </w:rPr>
      </w:pPr>
      <w:r w:rsidRPr="00E81172">
        <w:rPr>
          <w:sz w:val="28"/>
          <w:szCs w:val="28"/>
        </w:rPr>
        <w:t>Т.е. обучение чтению и счёту не является целью дошкольного образования. Дошкольное учреждение призвано помочь ребёнку безболезненно перейти на новый уровень образования, эмоционально, коммуникативно, физически и психически развить ребенка, сформировать способности и желание учиться в школе.</w:t>
      </w:r>
    </w:p>
    <w:p w:rsidR="00E81172" w:rsidRPr="00E81172" w:rsidRDefault="00E81172" w:rsidP="00E81172">
      <w:pPr>
        <w:rPr>
          <w:sz w:val="28"/>
          <w:szCs w:val="28"/>
        </w:rPr>
      </w:pPr>
      <w:r w:rsidRPr="00E81172">
        <w:rPr>
          <w:sz w:val="28"/>
          <w:szCs w:val="28"/>
        </w:rPr>
        <w:t>А это зависит от того, кто работает с детьми – от нас с вами! Так давайте все вместе поможем нашим детям стать успешными в жизни! Хорошего всем учебного года!</w:t>
      </w:r>
    </w:p>
    <w:p w:rsidR="00E81172" w:rsidRPr="00E81172" w:rsidRDefault="00E81172" w:rsidP="00E81172">
      <w:pPr>
        <w:rPr>
          <w:sz w:val="28"/>
          <w:szCs w:val="28"/>
        </w:rPr>
      </w:pPr>
    </w:p>
    <w:p w:rsidR="00E81172" w:rsidRPr="00E81172" w:rsidRDefault="00E81172">
      <w:pPr>
        <w:rPr>
          <w:sz w:val="28"/>
          <w:szCs w:val="28"/>
        </w:rPr>
      </w:pPr>
    </w:p>
    <w:sectPr w:rsidR="00E81172" w:rsidRPr="00E81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72"/>
    <w:rsid w:val="00E8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614F"/>
  <w15:chartTrackingRefBased/>
  <w15:docId w15:val="{1C902D90-EA78-421D-9685-E6721FB6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85739">
      <w:bodyDiv w:val="1"/>
      <w:marLeft w:val="0"/>
      <w:marRight w:val="0"/>
      <w:marTop w:val="0"/>
      <w:marBottom w:val="0"/>
      <w:divBdr>
        <w:top w:val="none" w:sz="0" w:space="0" w:color="auto"/>
        <w:left w:val="none" w:sz="0" w:space="0" w:color="auto"/>
        <w:bottom w:val="none" w:sz="0" w:space="0" w:color="auto"/>
        <w:right w:val="none" w:sz="0" w:space="0" w:color="auto"/>
      </w:divBdr>
      <w:divsChild>
        <w:div w:id="626929502">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кругликов</dc:creator>
  <cp:keywords/>
  <dc:description/>
  <cp:lastModifiedBy>александр кругликов</cp:lastModifiedBy>
  <cp:revision>2</cp:revision>
  <dcterms:created xsi:type="dcterms:W3CDTF">2018-03-10T05:52:00Z</dcterms:created>
  <dcterms:modified xsi:type="dcterms:W3CDTF">2018-03-10T05:56:00Z</dcterms:modified>
</cp:coreProperties>
</file>