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DC" w:rsidRPr="004841C5" w:rsidRDefault="00FB794F" w:rsidP="004841C5">
      <w:pPr>
        <w:shd w:val="clear" w:color="auto" w:fill="FFFFFF"/>
        <w:spacing w:after="0" w:line="360" w:lineRule="auto"/>
        <w:ind w:right="50"/>
        <w:rPr>
          <w:rFonts w:ascii="Times New Roman" w:hAnsi="Times New Roman"/>
          <w:sz w:val="24"/>
          <w:szCs w:val="24"/>
        </w:rPr>
      </w:pPr>
      <w:r>
        <w:rPr>
          <w:rFonts w:ascii="Times New Roman" w:hAnsi="Times New Roman"/>
          <w:b/>
          <w:sz w:val="24"/>
          <w:szCs w:val="24"/>
        </w:rPr>
        <w:t>Статья</w:t>
      </w:r>
      <w:r w:rsidR="00AC56DC" w:rsidRPr="004841C5">
        <w:rPr>
          <w:rFonts w:ascii="Times New Roman" w:hAnsi="Times New Roman"/>
          <w:b/>
          <w:sz w:val="24"/>
          <w:szCs w:val="24"/>
        </w:rPr>
        <w:t xml:space="preserve">: </w:t>
      </w:r>
      <w:r w:rsidR="00AC56DC" w:rsidRPr="004841C5">
        <w:rPr>
          <w:rFonts w:ascii="Times New Roman" w:hAnsi="Times New Roman"/>
          <w:sz w:val="24"/>
          <w:szCs w:val="24"/>
        </w:rPr>
        <w:t xml:space="preserve"> Организация учебно-исследовательской деятельности учащихся</w:t>
      </w:r>
      <w:r w:rsidR="004841C5" w:rsidRPr="004841C5">
        <w:rPr>
          <w:rFonts w:ascii="Times New Roman" w:hAnsi="Times New Roman"/>
          <w:sz w:val="24"/>
          <w:szCs w:val="24"/>
        </w:rPr>
        <w:t xml:space="preserve"> на уроках математики</w:t>
      </w:r>
    </w:p>
    <w:p w:rsidR="00AC56DC" w:rsidRPr="004841C5" w:rsidRDefault="004841C5" w:rsidP="004841C5">
      <w:pPr>
        <w:shd w:val="clear" w:color="auto" w:fill="FFFFFF"/>
        <w:spacing w:after="0" w:line="360" w:lineRule="auto"/>
        <w:ind w:right="50"/>
        <w:rPr>
          <w:rFonts w:ascii="Times New Roman" w:hAnsi="Times New Roman"/>
          <w:sz w:val="24"/>
          <w:szCs w:val="24"/>
        </w:rPr>
      </w:pPr>
      <w:r w:rsidRPr="004841C5">
        <w:rPr>
          <w:rFonts w:ascii="Times New Roman" w:hAnsi="Times New Roman"/>
          <w:b/>
          <w:sz w:val="24"/>
          <w:szCs w:val="24"/>
        </w:rPr>
        <w:t>ФИО педагога</w:t>
      </w:r>
      <w:r w:rsidR="00AC56DC" w:rsidRPr="004841C5">
        <w:rPr>
          <w:rFonts w:ascii="Times New Roman" w:hAnsi="Times New Roman"/>
          <w:b/>
          <w:sz w:val="24"/>
          <w:szCs w:val="24"/>
        </w:rPr>
        <w:t xml:space="preserve">: </w:t>
      </w:r>
      <w:r w:rsidR="00AC56DC" w:rsidRPr="004841C5">
        <w:rPr>
          <w:rFonts w:ascii="Times New Roman" w:hAnsi="Times New Roman"/>
          <w:sz w:val="24"/>
          <w:szCs w:val="24"/>
        </w:rPr>
        <w:t>учитель математики Колобова Ольга Алексеевна</w:t>
      </w:r>
    </w:p>
    <w:p w:rsidR="004841C5" w:rsidRPr="004841C5" w:rsidRDefault="004841C5" w:rsidP="004841C5">
      <w:pPr>
        <w:pStyle w:val="2"/>
        <w:spacing w:before="0" w:beforeAutospacing="0" w:after="0" w:afterAutospacing="0" w:line="360" w:lineRule="auto"/>
        <w:ind w:right="-5" w:firstLine="0"/>
        <w:rPr>
          <w:iCs/>
          <w:sz w:val="24"/>
          <w:szCs w:val="24"/>
        </w:rPr>
      </w:pPr>
      <w:r w:rsidRPr="004841C5">
        <w:rPr>
          <w:b/>
          <w:sz w:val="24"/>
          <w:szCs w:val="24"/>
        </w:rPr>
        <w:t>Полное наименование образовательного учреждения</w:t>
      </w:r>
      <w:r w:rsidR="00AC56DC" w:rsidRPr="004841C5">
        <w:rPr>
          <w:b/>
          <w:iCs/>
          <w:sz w:val="24"/>
          <w:szCs w:val="24"/>
        </w:rPr>
        <w:t>:</w:t>
      </w:r>
      <w:r w:rsidR="00AC56DC" w:rsidRPr="004841C5">
        <w:rPr>
          <w:iCs/>
          <w:sz w:val="24"/>
          <w:szCs w:val="24"/>
        </w:rPr>
        <w:t xml:space="preserve"> </w:t>
      </w:r>
      <w:r w:rsidR="007E1643" w:rsidRPr="004841C5">
        <w:rPr>
          <w:iCs/>
          <w:sz w:val="24"/>
          <w:szCs w:val="24"/>
        </w:rPr>
        <w:t>Муниципальное бюджетное об</w:t>
      </w:r>
      <w:r w:rsidRPr="004841C5">
        <w:rPr>
          <w:iCs/>
          <w:sz w:val="24"/>
          <w:szCs w:val="24"/>
        </w:rPr>
        <w:t>щеоб</w:t>
      </w:r>
      <w:r w:rsidR="007E1643" w:rsidRPr="004841C5">
        <w:rPr>
          <w:iCs/>
          <w:sz w:val="24"/>
          <w:szCs w:val="24"/>
        </w:rPr>
        <w:t>разов</w:t>
      </w:r>
      <w:r w:rsidR="00AC56DC" w:rsidRPr="004841C5">
        <w:rPr>
          <w:iCs/>
          <w:sz w:val="24"/>
          <w:szCs w:val="24"/>
        </w:rPr>
        <w:t xml:space="preserve">ательное учреждение средняя  </w:t>
      </w:r>
      <w:r w:rsidR="007E1643" w:rsidRPr="004841C5">
        <w:rPr>
          <w:iCs/>
          <w:sz w:val="24"/>
          <w:szCs w:val="24"/>
        </w:rPr>
        <w:t xml:space="preserve">школа № 6 </w:t>
      </w:r>
    </w:p>
    <w:p w:rsidR="004841C5" w:rsidRDefault="004841C5" w:rsidP="004841C5">
      <w:pPr>
        <w:pStyle w:val="2"/>
        <w:spacing w:before="0" w:beforeAutospacing="0" w:after="0" w:afterAutospacing="0" w:line="360" w:lineRule="auto"/>
        <w:ind w:right="-5" w:firstLine="0"/>
        <w:rPr>
          <w:sz w:val="24"/>
          <w:szCs w:val="24"/>
        </w:rPr>
      </w:pPr>
      <w:r w:rsidRPr="004841C5">
        <w:rPr>
          <w:b/>
          <w:sz w:val="24"/>
          <w:szCs w:val="24"/>
        </w:rPr>
        <w:t>Город:</w:t>
      </w:r>
      <w:r w:rsidRPr="004841C5">
        <w:rPr>
          <w:sz w:val="24"/>
          <w:szCs w:val="24"/>
        </w:rPr>
        <w:t xml:space="preserve"> </w:t>
      </w:r>
      <w:r w:rsidR="007E1643" w:rsidRPr="004841C5">
        <w:rPr>
          <w:sz w:val="24"/>
          <w:szCs w:val="24"/>
        </w:rPr>
        <w:t>Выкса</w:t>
      </w:r>
    </w:p>
    <w:p w:rsidR="007E1643" w:rsidRPr="004841C5" w:rsidRDefault="004841C5" w:rsidP="004841C5">
      <w:pPr>
        <w:pStyle w:val="2"/>
        <w:spacing w:before="0" w:beforeAutospacing="0" w:after="0" w:afterAutospacing="0" w:line="360" w:lineRule="auto"/>
        <w:ind w:right="-5" w:firstLine="0"/>
        <w:rPr>
          <w:sz w:val="24"/>
          <w:szCs w:val="24"/>
        </w:rPr>
      </w:pPr>
      <w:r>
        <w:rPr>
          <w:b/>
          <w:sz w:val="24"/>
          <w:szCs w:val="24"/>
        </w:rPr>
        <w:t>Регион</w:t>
      </w:r>
      <w:r w:rsidRPr="004841C5">
        <w:rPr>
          <w:b/>
          <w:sz w:val="24"/>
          <w:szCs w:val="24"/>
        </w:rPr>
        <w:t>:</w:t>
      </w:r>
      <w:r w:rsidRPr="004841C5">
        <w:rPr>
          <w:sz w:val="24"/>
          <w:szCs w:val="24"/>
        </w:rPr>
        <w:t xml:space="preserve"> Нижегородская область</w:t>
      </w:r>
    </w:p>
    <w:p w:rsidR="004841C5" w:rsidRDefault="004841C5" w:rsidP="004841C5">
      <w:pPr>
        <w:shd w:val="clear" w:color="auto" w:fill="FFFFFF"/>
        <w:spacing w:after="0" w:line="360" w:lineRule="auto"/>
        <w:ind w:right="50"/>
        <w:jc w:val="center"/>
        <w:rPr>
          <w:rFonts w:ascii="Times New Roman" w:hAnsi="Times New Roman"/>
          <w:b/>
          <w:sz w:val="24"/>
          <w:szCs w:val="24"/>
        </w:rPr>
      </w:pPr>
    </w:p>
    <w:p w:rsidR="004841C5" w:rsidRDefault="004841C5" w:rsidP="004841C5">
      <w:pPr>
        <w:shd w:val="clear" w:color="auto" w:fill="FFFFFF"/>
        <w:spacing w:after="0" w:line="36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841C5" w:rsidRDefault="004841C5" w:rsidP="004841C5">
      <w:pPr>
        <w:shd w:val="clear" w:color="auto" w:fill="FFFFFF"/>
        <w:spacing w:after="0" w:line="240" w:lineRule="auto"/>
        <w:ind w:right="50"/>
        <w:jc w:val="center"/>
        <w:rPr>
          <w:rFonts w:ascii="Times New Roman" w:hAnsi="Times New Roman"/>
          <w:b/>
          <w:sz w:val="24"/>
          <w:szCs w:val="24"/>
        </w:rPr>
      </w:pPr>
    </w:p>
    <w:p w:rsidR="0041388E" w:rsidRDefault="008A308E" w:rsidP="004841C5">
      <w:pPr>
        <w:shd w:val="clear" w:color="auto" w:fill="FFFFFF"/>
        <w:spacing w:after="0" w:line="240" w:lineRule="auto"/>
        <w:ind w:right="50"/>
        <w:jc w:val="center"/>
        <w:rPr>
          <w:rFonts w:ascii="Times New Roman" w:hAnsi="Times New Roman"/>
          <w:b/>
          <w:sz w:val="24"/>
          <w:szCs w:val="24"/>
        </w:rPr>
      </w:pPr>
      <w:r w:rsidRPr="004841C5">
        <w:rPr>
          <w:rFonts w:ascii="Times New Roman" w:hAnsi="Times New Roman"/>
          <w:b/>
          <w:sz w:val="24"/>
          <w:szCs w:val="24"/>
        </w:rPr>
        <w:lastRenderedPageBreak/>
        <w:t>Организация учебно-исследовательской деятельности учащихся</w:t>
      </w:r>
      <w:r w:rsidR="004841C5" w:rsidRPr="004841C5">
        <w:rPr>
          <w:rFonts w:ascii="Times New Roman" w:hAnsi="Times New Roman"/>
          <w:b/>
          <w:sz w:val="24"/>
          <w:szCs w:val="24"/>
        </w:rPr>
        <w:t xml:space="preserve"> на уроках математики</w:t>
      </w:r>
      <w:r w:rsidR="004841C5">
        <w:rPr>
          <w:rFonts w:ascii="Times New Roman" w:hAnsi="Times New Roman"/>
          <w:b/>
          <w:sz w:val="24"/>
          <w:szCs w:val="24"/>
        </w:rPr>
        <w:t>.</w:t>
      </w:r>
    </w:p>
    <w:p w:rsidR="004841C5" w:rsidRPr="004841C5" w:rsidRDefault="004841C5" w:rsidP="004841C5">
      <w:pPr>
        <w:shd w:val="clear" w:color="auto" w:fill="FFFFFF"/>
        <w:spacing w:after="0" w:line="240" w:lineRule="auto"/>
        <w:ind w:right="50"/>
        <w:jc w:val="center"/>
        <w:rPr>
          <w:rFonts w:ascii="Times New Roman" w:hAnsi="Times New Roman"/>
          <w:b/>
          <w:sz w:val="24"/>
          <w:szCs w:val="24"/>
        </w:rPr>
      </w:pPr>
    </w:p>
    <w:p w:rsidR="000938D1" w:rsidRPr="004841C5" w:rsidRDefault="000938D1" w:rsidP="004841C5">
      <w:pPr>
        <w:tabs>
          <w:tab w:val="left" w:pos="1560"/>
        </w:tabs>
        <w:spacing w:after="0" w:line="240" w:lineRule="auto"/>
        <w:ind w:left="4395"/>
        <w:jc w:val="both"/>
        <w:rPr>
          <w:rFonts w:ascii="Times New Roman" w:hAnsi="Times New Roman"/>
          <w:iCs/>
          <w:sz w:val="24"/>
          <w:szCs w:val="24"/>
        </w:rPr>
      </w:pPr>
      <w:r w:rsidRPr="004841C5">
        <w:rPr>
          <w:rFonts w:ascii="Times New Roman" w:hAnsi="Times New Roman"/>
          <w:iCs/>
          <w:sz w:val="24"/>
          <w:szCs w:val="24"/>
        </w:rPr>
        <w:t xml:space="preserve">Не существует сколько – нибудь достоверных тестов на одаренность, кроме тех, которые проявляются в результате активного участия хотя бы в самой маленькой поисковой исследовательской работе. </w:t>
      </w:r>
    </w:p>
    <w:p w:rsidR="000938D1" w:rsidRPr="004841C5" w:rsidRDefault="000938D1" w:rsidP="004841C5">
      <w:pPr>
        <w:spacing w:after="0" w:line="240" w:lineRule="auto"/>
        <w:jc w:val="right"/>
        <w:rPr>
          <w:rFonts w:ascii="Times New Roman" w:hAnsi="Times New Roman"/>
          <w:sz w:val="24"/>
          <w:szCs w:val="24"/>
        </w:rPr>
      </w:pPr>
      <w:r w:rsidRPr="004841C5">
        <w:rPr>
          <w:rFonts w:ascii="Times New Roman" w:hAnsi="Times New Roman"/>
          <w:bCs/>
          <w:iCs/>
          <w:sz w:val="24"/>
          <w:szCs w:val="24"/>
        </w:rPr>
        <w:t>А. Н. Колмогоров</w:t>
      </w:r>
    </w:p>
    <w:p w:rsidR="00DB4C90" w:rsidRPr="004841C5" w:rsidRDefault="004E5670" w:rsidP="004841C5">
      <w:pPr>
        <w:shd w:val="clear" w:color="auto" w:fill="FFFFFF"/>
        <w:spacing w:after="0" w:line="240" w:lineRule="auto"/>
        <w:ind w:left="14" w:right="-1" w:hanging="14"/>
        <w:jc w:val="both"/>
        <w:rPr>
          <w:rFonts w:ascii="Times New Roman" w:hAnsi="Times New Roman"/>
          <w:sz w:val="24"/>
          <w:szCs w:val="24"/>
        </w:rPr>
      </w:pPr>
      <w:r w:rsidRPr="004841C5">
        <w:rPr>
          <w:rFonts w:ascii="Times New Roman" w:hAnsi="Times New Roman"/>
          <w:color w:val="000000"/>
          <w:sz w:val="24"/>
          <w:szCs w:val="24"/>
        </w:rPr>
        <w:t xml:space="preserve">     </w:t>
      </w:r>
      <w:r w:rsidR="006F6F92" w:rsidRPr="004841C5">
        <w:rPr>
          <w:rFonts w:ascii="Times New Roman" w:hAnsi="Times New Roman"/>
          <w:sz w:val="24"/>
          <w:szCs w:val="24"/>
        </w:rPr>
        <w:t>Сегодня мы можем наблюдать стремительные изменения</w:t>
      </w:r>
      <w:r w:rsidR="00F27E0E" w:rsidRPr="004841C5">
        <w:rPr>
          <w:rFonts w:ascii="Times New Roman" w:hAnsi="Times New Roman"/>
          <w:sz w:val="24"/>
          <w:szCs w:val="24"/>
        </w:rPr>
        <w:t>, происходящие в</w:t>
      </w:r>
      <w:r w:rsidR="006F6F92" w:rsidRPr="004841C5">
        <w:rPr>
          <w:rFonts w:ascii="Times New Roman" w:hAnsi="Times New Roman"/>
          <w:sz w:val="24"/>
          <w:szCs w:val="24"/>
        </w:rPr>
        <w:t xml:space="preserve"> </w:t>
      </w:r>
      <w:r w:rsidR="00F27E0E" w:rsidRPr="004841C5">
        <w:rPr>
          <w:rFonts w:ascii="Times New Roman" w:hAnsi="Times New Roman"/>
          <w:sz w:val="24"/>
          <w:szCs w:val="24"/>
        </w:rPr>
        <w:t>обществе и требующие</w:t>
      </w:r>
      <w:r w:rsidR="006F6F92" w:rsidRPr="004841C5">
        <w:rPr>
          <w:rFonts w:ascii="Times New Roman" w:hAnsi="Times New Roman"/>
          <w:sz w:val="24"/>
          <w:szCs w:val="24"/>
        </w:rPr>
        <w:t xml:space="preserve"> от человека новых качеств. Прежде всего, ко</w:t>
      </w:r>
      <w:r w:rsidR="006F6F92" w:rsidRPr="004841C5">
        <w:rPr>
          <w:rFonts w:ascii="Times New Roman" w:hAnsi="Times New Roman"/>
          <w:sz w:val="24"/>
          <w:szCs w:val="24"/>
        </w:rPr>
        <w:softHyphen/>
        <w:t>нечно, речь идет о способности к творческому мышлению, самостоятель</w:t>
      </w:r>
      <w:r w:rsidR="006F6F92" w:rsidRPr="004841C5">
        <w:rPr>
          <w:rFonts w:ascii="Times New Roman" w:hAnsi="Times New Roman"/>
          <w:sz w:val="24"/>
          <w:szCs w:val="24"/>
        </w:rPr>
        <w:softHyphen/>
        <w:t>ности в принятии решений, инициативности. Естественно, что задачи по формированию этих качеств возлагаются на образование, и в первую оче</w:t>
      </w:r>
      <w:r w:rsidR="006F6F92" w:rsidRPr="004841C5">
        <w:rPr>
          <w:rFonts w:ascii="Times New Roman" w:hAnsi="Times New Roman"/>
          <w:sz w:val="24"/>
          <w:szCs w:val="24"/>
        </w:rPr>
        <w:softHyphen/>
        <w:t xml:space="preserve">редь на школу. Именно здесь закладываются основы развития думающей, самостоятельной личности. </w:t>
      </w:r>
      <w:r w:rsidR="000938D1" w:rsidRPr="004841C5">
        <w:rPr>
          <w:rFonts w:ascii="Times New Roman" w:hAnsi="Times New Roman"/>
          <w:color w:val="000000"/>
          <w:sz w:val="24"/>
          <w:szCs w:val="24"/>
        </w:rPr>
        <w:t xml:space="preserve">Современная система образования должна быть ориентированна на формирование у школьников потребностей и умений самостоятельного освоения новых знаний, новых форм деятельности, способности и готовности к творческой работе. </w:t>
      </w:r>
      <w:r w:rsidR="001A698E" w:rsidRPr="004841C5">
        <w:rPr>
          <w:rFonts w:ascii="Times New Roman" w:hAnsi="Times New Roman"/>
          <w:sz w:val="24"/>
          <w:szCs w:val="24"/>
        </w:rPr>
        <w:t xml:space="preserve">Организация исследовательской деятельности учащихся в настоящее время рассматривается  как мощная инновационная образовательная технология. Приобщение ребят к основам научно – исследовательской деятельности со школьной скамьи порождает интерес к изучению предмета, расширяет кругозор, углубляет уровень знаний, раскрывает творческие возможности обучающегося. </w:t>
      </w:r>
      <w:r w:rsidR="00DB4C90" w:rsidRPr="004841C5">
        <w:rPr>
          <w:rFonts w:ascii="Times New Roman" w:hAnsi="Times New Roman"/>
          <w:sz w:val="24"/>
          <w:szCs w:val="24"/>
        </w:rPr>
        <w:t xml:space="preserve">                    </w:t>
      </w:r>
    </w:p>
    <w:p w:rsidR="008E590A" w:rsidRPr="004841C5" w:rsidRDefault="00DB4C90" w:rsidP="004841C5">
      <w:pPr>
        <w:shd w:val="clear" w:color="auto" w:fill="FFFFFF"/>
        <w:spacing w:after="0" w:line="240" w:lineRule="auto"/>
        <w:ind w:left="14" w:right="-1" w:hanging="14"/>
        <w:jc w:val="both"/>
        <w:rPr>
          <w:rFonts w:ascii="Times New Roman" w:hAnsi="Times New Roman"/>
          <w:sz w:val="24"/>
          <w:szCs w:val="24"/>
        </w:rPr>
      </w:pPr>
      <w:r w:rsidRPr="004841C5">
        <w:rPr>
          <w:rFonts w:ascii="Times New Roman" w:hAnsi="Times New Roman"/>
          <w:sz w:val="24"/>
          <w:szCs w:val="24"/>
        </w:rPr>
        <w:t xml:space="preserve">       </w:t>
      </w:r>
      <w:r w:rsidR="001A698E" w:rsidRPr="004841C5">
        <w:rPr>
          <w:rFonts w:ascii="Times New Roman" w:eastAsia="Times New Roman" w:hAnsi="Times New Roman"/>
          <w:sz w:val="24"/>
          <w:szCs w:val="24"/>
          <w:lang w:eastAsia="ru-RU"/>
        </w:rPr>
        <w:t>Исследовательская деятельность школьников мо</w:t>
      </w:r>
      <w:r w:rsidR="001A698E" w:rsidRPr="004841C5">
        <w:rPr>
          <w:rFonts w:ascii="Times New Roman" w:eastAsia="Times New Roman" w:hAnsi="Times New Roman"/>
          <w:sz w:val="24"/>
          <w:szCs w:val="24"/>
          <w:lang w:eastAsia="ru-RU"/>
        </w:rPr>
        <w:softHyphen/>
        <w:t>жет быть организована на уроках  и во внеурочной деятельности.</w:t>
      </w:r>
      <w:r w:rsidR="004E5670" w:rsidRPr="004841C5">
        <w:rPr>
          <w:rFonts w:ascii="Times New Roman" w:hAnsi="Times New Roman"/>
          <w:sz w:val="24"/>
          <w:szCs w:val="24"/>
        </w:rPr>
        <w:t xml:space="preserve"> </w:t>
      </w:r>
      <w:r w:rsidR="001A698E" w:rsidRPr="004841C5">
        <w:rPr>
          <w:rFonts w:ascii="Times New Roman" w:eastAsia="Times New Roman" w:hAnsi="Times New Roman"/>
          <w:color w:val="000000"/>
          <w:sz w:val="24"/>
          <w:szCs w:val="24"/>
          <w:lang w:eastAsia="ru-RU"/>
        </w:rPr>
        <w:t>Покажу на  примерах,</w:t>
      </w:r>
      <w:r w:rsidR="007464B7" w:rsidRPr="004841C5">
        <w:rPr>
          <w:rFonts w:ascii="Times New Roman" w:eastAsia="Times New Roman" w:hAnsi="Times New Roman"/>
          <w:color w:val="000000"/>
          <w:sz w:val="24"/>
          <w:szCs w:val="24"/>
          <w:lang w:eastAsia="ru-RU"/>
        </w:rPr>
        <w:t xml:space="preserve"> </w:t>
      </w:r>
      <w:r w:rsidR="001A698E" w:rsidRPr="004841C5">
        <w:rPr>
          <w:rFonts w:ascii="Times New Roman" w:eastAsia="Times New Roman" w:hAnsi="Times New Roman"/>
          <w:color w:val="000000"/>
          <w:sz w:val="24"/>
          <w:szCs w:val="24"/>
          <w:lang w:eastAsia="ru-RU"/>
        </w:rPr>
        <w:t xml:space="preserve"> как учащиеся вовлекаются в исследовательскую деятельность.</w:t>
      </w:r>
      <w:r w:rsidR="004E5670" w:rsidRPr="004841C5">
        <w:rPr>
          <w:rFonts w:ascii="Times New Roman" w:hAnsi="Times New Roman"/>
          <w:sz w:val="24"/>
          <w:szCs w:val="24"/>
        </w:rPr>
        <w:t xml:space="preserve"> </w:t>
      </w:r>
      <w:r w:rsidR="001A698E" w:rsidRPr="004841C5">
        <w:rPr>
          <w:rFonts w:ascii="Times New Roman" w:eastAsia="Times New Roman" w:hAnsi="Times New Roman"/>
          <w:color w:val="000000"/>
          <w:sz w:val="24"/>
          <w:szCs w:val="24"/>
          <w:lang w:eastAsia="ru-RU"/>
        </w:rPr>
        <w:t>Изучая тему «График квадратичной функции», часть класса получает задание построить графики функций</w:t>
      </w:r>
      <w:r w:rsidR="004E5670" w:rsidRPr="004841C5">
        <w:rPr>
          <w:rFonts w:ascii="Times New Roman" w:hAnsi="Times New Roman"/>
          <w:sz w:val="24"/>
          <w:szCs w:val="24"/>
        </w:rPr>
        <w:t xml:space="preserve"> </w:t>
      </w:r>
      <w:r w:rsidR="001A698E" w:rsidRPr="004841C5">
        <w:rPr>
          <w:rFonts w:ascii="Times New Roman" w:eastAsia="Times New Roman" w:hAnsi="Times New Roman"/>
          <w:color w:val="000000"/>
          <w:sz w:val="24"/>
          <w:szCs w:val="24"/>
          <w:lang w:val="en-US" w:eastAsia="ru-RU"/>
        </w:rPr>
        <w:t>y</w:t>
      </w:r>
      <w:r w:rsidR="001A698E" w:rsidRPr="004841C5">
        <w:rPr>
          <w:rFonts w:ascii="Times New Roman" w:eastAsia="Times New Roman" w:hAnsi="Times New Roman"/>
          <w:color w:val="000000"/>
          <w:sz w:val="24"/>
          <w:szCs w:val="24"/>
          <w:lang w:eastAsia="ru-RU"/>
        </w:rPr>
        <w:t>=</w:t>
      </w:r>
      <w:r w:rsidR="001A698E" w:rsidRPr="004841C5">
        <w:rPr>
          <w:rFonts w:ascii="Times New Roman" w:eastAsia="Times New Roman" w:hAnsi="Times New Roman"/>
          <w:color w:val="000000"/>
          <w:sz w:val="24"/>
          <w:szCs w:val="24"/>
          <w:lang w:val="en-US" w:eastAsia="ru-RU"/>
        </w:rPr>
        <w:t>x</w:t>
      </w:r>
      <w:r w:rsidR="001A698E" w:rsidRPr="004841C5">
        <w:rPr>
          <w:rFonts w:ascii="Times New Roman" w:eastAsia="Times New Roman" w:hAnsi="Times New Roman"/>
          <w:color w:val="000000"/>
          <w:sz w:val="24"/>
          <w:szCs w:val="24"/>
          <w:vertAlign w:val="superscript"/>
          <w:lang w:eastAsia="ru-RU"/>
        </w:rPr>
        <w:t>2</w:t>
      </w:r>
      <w:r w:rsidR="001A698E" w:rsidRPr="004841C5">
        <w:rPr>
          <w:rFonts w:ascii="Times New Roman" w:eastAsia="Times New Roman" w:hAnsi="Times New Roman"/>
          <w:color w:val="000000"/>
          <w:sz w:val="24"/>
          <w:szCs w:val="24"/>
          <w:lang w:eastAsia="ru-RU"/>
        </w:rPr>
        <w:t xml:space="preserve">, </w:t>
      </w:r>
      <w:r w:rsidR="001A698E" w:rsidRPr="004841C5">
        <w:rPr>
          <w:rFonts w:ascii="Times New Roman" w:eastAsia="Times New Roman" w:hAnsi="Times New Roman"/>
          <w:color w:val="000000"/>
          <w:sz w:val="24"/>
          <w:szCs w:val="24"/>
          <w:lang w:val="en-US" w:eastAsia="ru-RU"/>
        </w:rPr>
        <w:t>y</w:t>
      </w:r>
      <w:r w:rsidR="001A698E" w:rsidRPr="004841C5">
        <w:rPr>
          <w:rFonts w:ascii="Times New Roman" w:eastAsia="Times New Roman" w:hAnsi="Times New Roman"/>
          <w:color w:val="000000"/>
          <w:sz w:val="24"/>
          <w:szCs w:val="24"/>
          <w:lang w:eastAsia="ru-RU"/>
        </w:rPr>
        <w:t>=</w:t>
      </w:r>
      <w:r w:rsidR="001A698E" w:rsidRPr="004841C5">
        <w:rPr>
          <w:rFonts w:ascii="Times New Roman" w:eastAsia="Times New Roman" w:hAnsi="Times New Roman"/>
          <w:color w:val="000000"/>
          <w:sz w:val="24"/>
          <w:szCs w:val="24"/>
          <w:lang w:val="en-US" w:eastAsia="ru-RU"/>
        </w:rPr>
        <w:t>x</w:t>
      </w:r>
      <w:r w:rsidR="001A698E" w:rsidRPr="004841C5">
        <w:rPr>
          <w:rFonts w:ascii="Times New Roman" w:eastAsia="Times New Roman" w:hAnsi="Times New Roman"/>
          <w:color w:val="000000"/>
          <w:sz w:val="24"/>
          <w:szCs w:val="24"/>
          <w:vertAlign w:val="superscript"/>
          <w:lang w:eastAsia="ru-RU"/>
        </w:rPr>
        <w:t>2</w:t>
      </w:r>
      <w:r w:rsidR="001A698E" w:rsidRPr="004841C5">
        <w:rPr>
          <w:rFonts w:ascii="Times New Roman" w:eastAsia="Times New Roman" w:hAnsi="Times New Roman"/>
          <w:color w:val="000000"/>
          <w:sz w:val="24"/>
          <w:szCs w:val="24"/>
          <w:lang w:eastAsia="ru-RU"/>
        </w:rPr>
        <w:t xml:space="preserve">-2, </w:t>
      </w:r>
      <w:r w:rsidR="001A698E" w:rsidRPr="004841C5">
        <w:rPr>
          <w:rFonts w:ascii="Times New Roman" w:eastAsia="Times New Roman" w:hAnsi="Times New Roman"/>
          <w:color w:val="000000"/>
          <w:sz w:val="24"/>
          <w:szCs w:val="24"/>
          <w:lang w:val="en-US" w:eastAsia="ru-RU"/>
        </w:rPr>
        <w:t>y</w:t>
      </w:r>
      <w:r w:rsidR="001A698E" w:rsidRPr="004841C5">
        <w:rPr>
          <w:rFonts w:ascii="Times New Roman" w:eastAsia="Times New Roman" w:hAnsi="Times New Roman"/>
          <w:color w:val="000000"/>
          <w:sz w:val="24"/>
          <w:szCs w:val="24"/>
          <w:lang w:eastAsia="ru-RU"/>
        </w:rPr>
        <w:t>=</w:t>
      </w:r>
      <w:r w:rsidR="001A698E" w:rsidRPr="004841C5">
        <w:rPr>
          <w:rFonts w:ascii="Times New Roman" w:eastAsia="Times New Roman" w:hAnsi="Times New Roman"/>
          <w:color w:val="000000"/>
          <w:sz w:val="24"/>
          <w:szCs w:val="24"/>
          <w:lang w:val="en-US" w:eastAsia="ru-RU"/>
        </w:rPr>
        <w:t>x</w:t>
      </w:r>
      <w:r w:rsidR="001A698E" w:rsidRPr="004841C5">
        <w:rPr>
          <w:rFonts w:ascii="Times New Roman" w:eastAsia="Times New Roman" w:hAnsi="Times New Roman"/>
          <w:color w:val="000000"/>
          <w:sz w:val="24"/>
          <w:szCs w:val="24"/>
          <w:vertAlign w:val="superscript"/>
          <w:lang w:eastAsia="ru-RU"/>
        </w:rPr>
        <w:t>2</w:t>
      </w:r>
      <w:r w:rsidR="001A698E" w:rsidRPr="004841C5">
        <w:rPr>
          <w:rFonts w:ascii="Times New Roman" w:eastAsia="Times New Roman" w:hAnsi="Times New Roman"/>
          <w:color w:val="000000"/>
          <w:sz w:val="24"/>
          <w:szCs w:val="24"/>
          <w:lang w:eastAsia="ru-RU"/>
        </w:rPr>
        <w:t>+5.</w:t>
      </w:r>
      <w:r w:rsidR="004E5670" w:rsidRPr="004841C5">
        <w:rPr>
          <w:rFonts w:ascii="Times New Roman" w:hAnsi="Times New Roman"/>
          <w:sz w:val="24"/>
          <w:szCs w:val="24"/>
        </w:rPr>
        <w:t xml:space="preserve"> </w:t>
      </w:r>
      <w:r w:rsidR="001A698E" w:rsidRPr="004841C5">
        <w:rPr>
          <w:rFonts w:ascii="Times New Roman" w:eastAsia="Times New Roman" w:hAnsi="Times New Roman"/>
          <w:color w:val="000000"/>
          <w:sz w:val="24"/>
          <w:szCs w:val="24"/>
          <w:lang w:eastAsia="ru-RU"/>
        </w:rPr>
        <w:t>Другие строят графики функций</w:t>
      </w:r>
      <w:r w:rsidR="004E5670" w:rsidRPr="004841C5">
        <w:rPr>
          <w:rFonts w:ascii="Times New Roman" w:hAnsi="Times New Roman"/>
          <w:sz w:val="24"/>
          <w:szCs w:val="24"/>
        </w:rPr>
        <w:t xml:space="preserve"> </w:t>
      </w:r>
      <w:r w:rsidR="001A698E" w:rsidRPr="004841C5">
        <w:rPr>
          <w:rFonts w:ascii="Times New Roman" w:eastAsia="Times New Roman" w:hAnsi="Times New Roman"/>
          <w:color w:val="000000"/>
          <w:sz w:val="24"/>
          <w:szCs w:val="24"/>
          <w:lang w:val="en-US" w:eastAsia="ru-RU"/>
        </w:rPr>
        <w:t>y</w:t>
      </w:r>
      <w:r w:rsidR="001A698E" w:rsidRPr="004841C5">
        <w:rPr>
          <w:rFonts w:ascii="Times New Roman" w:eastAsia="Times New Roman" w:hAnsi="Times New Roman"/>
          <w:color w:val="000000"/>
          <w:sz w:val="24"/>
          <w:szCs w:val="24"/>
          <w:lang w:eastAsia="ru-RU"/>
        </w:rPr>
        <w:t>=</w:t>
      </w:r>
      <w:r w:rsidR="001A698E" w:rsidRPr="004841C5">
        <w:rPr>
          <w:rFonts w:ascii="Times New Roman" w:eastAsia="Times New Roman" w:hAnsi="Times New Roman"/>
          <w:color w:val="000000"/>
          <w:sz w:val="24"/>
          <w:szCs w:val="24"/>
          <w:lang w:val="en-US" w:eastAsia="ru-RU"/>
        </w:rPr>
        <w:t>x</w:t>
      </w:r>
      <w:r w:rsidR="001A698E" w:rsidRPr="004841C5">
        <w:rPr>
          <w:rFonts w:ascii="Times New Roman" w:eastAsia="Times New Roman" w:hAnsi="Times New Roman"/>
          <w:color w:val="000000"/>
          <w:sz w:val="24"/>
          <w:szCs w:val="24"/>
          <w:vertAlign w:val="superscript"/>
          <w:lang w:eastAsia="ru-RU"/>
        </w:rPr>
        <w:t>2</w:t>
      </w:r>
      <w:r w:rsidR="001A698E" w:rsidRPr="004841C5">
        <w:rPr>
          <w:rFonts w:ascii="Times New Roman" w:eastAsia="Times New Roman" w:hAnsi="Times New Roman"/>
          <w:color w:val="000000"/>
          <w:sz w:val="24"/>
          <w:szCs w:val="24"/>
          <w:lang w:eastAsia="ru-RU"/>
        </w:rPr>
        <w:t xml:space="preserve">, </w:t>
      </w:r>
      <w:r w:rsidR="001A698E" w:rsidRPr="004841C5">
        <w:rPr>
          <w:rFonts w:ascii="Times New Roman" w:eastAsia="Times New Roman" w:hAnsi="Times New Roman"/>
          <w:color w:val="000000"/>
          <w:sz w:val="24"/>
          <w:szCs w:val="24"/>
          <w:lang w:val="en-US" w:eastAsia="ru-RU"/>
        </w:rPr>
        <w:t>y</w:t>
      </w:r>
      <w:r w:rsidR="001A698E" w:rsidRPr="004841C5">
        <w:rPr>
          <w:rFonts w:ascii="Times New Roman" w:eastAsia="Times New Roman" w:hAnsi="Times New Roman"/>
          <w:color w:val="000000"/>
          <w:sz w:val="24"/>
          <w:szCs w:val="24"/>
          <w:lang w:eastAsia="ru-RU"/>
        </w:rPr>
        <w:t>=(</w:t>
      </w:r>
      <w:r w:rsidR="001A698E" w:rsidRPr="004841C5">
        <w:rPr>
          <w:rFonts w:ascii="Times New Roman" w:eastAsia="Times New Roman" w:hAnsi="Times New Roman"/>
          <w:color w:val="000000"/>
          <w:sz w:val="24"/>
          <w:szCs w:val="24"/>
          <w:lang w:val="en-US" w:eastAsia="ru-RU"/>
        </w:rPr>
        <w:t>x</w:t>
      </w:r>
      <w:r w:rsidR="001A698E" w:rsidRPr="004841C5">
        <w:rPr>
          <w:rFonts w:ascii="Times New Roman" w:eastAsia="Times New Roman" w:hAnsi="Times New Roman"/>
          <w:color w:val="000000"/>
          <w:sz w:val="24"/>
          <w:szCs w:val="24"/>
          <w:lang w:eastAsia="ru-RU"/>
        </w:rPr>
        <w:t>-3)</w:t>
      </w:r>
      <w:r w:rsidR="001A698E" w:rsidRPr="004841C5">
        <w:rPr>
          <w:rFonts w:ascii="Times New Roman" w:eastAsia="Times New Roman" w:hAnsi="Times New Roman"/>
          <w:color w:val="000000"/>
          <w:sz w:val="24"/>
          <w:szCs w:val="24"/>
          <w:vertAlign w:val="superscript"/>
          <w:lang w:eastAsia="ru-RU"/>
        </w:rPr>
        <w:t>2</w:t>
      </w:r>
      <w:r w:rsidR="001A698E" w:rsidRPr="004841C5">
        <w:rPr>
          <w:rFonts w:ascii="Times New Roman" w:eastAsia="Times New Roman" w:hAnsi="Times New Roman"/>
          <w:color w:val="000000"/>
          <w:sz w:val="24"/>
          <w:szCs w:val="24"/>
          <w:lang w:eastAsia="ru-RU"/>
        </w:rPr>
        <w:t xml:space="preserve">, </w:t>
      </w:r>
      <w:r w:rsidR="001A698E" w:rsidRPr="004841C5">
        <w:rPr>
          <w:rFonts w:ascii="Times New Roman" w:eastAsia="Times New Roman" w:hAnsi="Times New Roman"/>
          <w:color w:val="000000"/>
          <w:sz w:val="24"/>
          <w:szCs w:val="24"/>
          <w:lang w:val="en-US" w:eastAsia="ru-RU"/>
        </w:rPr>
        <w:t>y</w:t>
      </w:r>
      <w:r w:rsidR="001A698E" w:rsidRPr="004841C5">
        <w:rPr>
          <w:rFonts w:ascii="Times New Roman" w:eastAsia="Times New Roman" w:hAnsi="Times New Roman"/>
          <w:color w:val="000000"/>
          <w:sz w:val="24"/>
          <w:szCs w:val="24"/>
          <w:lang w:eastAsia="ru-RU"/>
        </w:rPr>
        <w:t>=(</w:t>
      </w:r>
      <w:r w:rsidR="001A698E" w:rsidRPr="004841C5">
        <w:rPr>
          <w:rFonts w:ascii="Times New Roman" w:eastAsia="Times New Roman" w:hAnsi="Times New Roman"/>
          <w:color w:val="000000"/>
          <w:sz w:val="24"/>
          <w:szCs w:val="24"/>
          <w:lang w:val="en-US" w:eastAsia="ru-RU"/>
        </w:rPr>
        <w:t>x</w:t>
      </w:r>
      <w:r w:rsidR="001A698E" w:rsidRPr="004841C5">
        <w:rPr>
          <w:rFonts w:ascii="Times New Roman" w:eastAsia="Times New Roman" w:hAnsi="Times New Roman"/>
          <w:color w:val="000000"/>
          <w:sz w:val="24"/>
          <w:szCs w:val="24"/>
          <w:lang w:eastAsia="ru-RU"/>
        </w:rPr>
        <w:t>+5)</w:t>
      </w:r>
      <w:r w:rsidR="001A698E" w:rsidRPr="004841C5">
        <w:rPr>
          <w:rFonts w:ascii="Times New Roman" w:eastAsia="Times New Roman" w:hAnsi="Times New Roman"/>
          <w:color w:val="000000"/>
          <w:sz w:val="24"/>
          <w:szCs w:val="24"/>
          <w:vertAlign w:val="superscript"/>
          <w:lang w:eastAsia="ru-RU"/>
        </w:rPr>
        <w:t>2</w:t>
      </w:r>
      <w:r w:rsidR="004E5670" w:rsidRPr="004841C5">
        <w:rPr>
          <w:rFonts w:ascii="Times New Roman" w:hAnsi="Times New Roman"/>
          <w:sz w:val="24"/>
          <w:szCs w:val="24"/>
        </w:rPr>
        <w:t xml:space="preserve">. </w:t>
      </w:r>
      <w:r w:rsidR="001A698E" w:rsidRPr="004841C5">
        <w:rPr>
          <w:rFonts w:ascii="Times New Roman" w:eastAsia="Times New Roman" w:hAnsi="Times New Roman"/>
          <w:color w:val="000000"/>
          <w:sz w:val="24"/>
          <w:szCs w:val="24"/>
          <w:lang w:eastAsia="ru-RU"/>
        </w:rPr>
        <w:t xml:space="preserve">Затем кто-то из учеников демонстрирует, что у них получилось. На следующем этапе учащиеся выдвигают гипотезу о том, что не надо каждый раз строить новую параболу, достаточно передвинуть её вдоль одной из осей; проверяют эту гипотезу и доказывают. </w:t>
      </w:r>
      <w:r w:rsidR="001A698E" w:rsidRPr="004841C5">
        <w:rPr>
          <w:rFonts w:ascii="Times New Roman" w:hAnsi="Times New Roman"/>
          <w:sz w:val="24"/>
          <w:szCs w:val="24"/>
        </w:rPr>
        <w:t>Учебно-исследовательская деятельность учащихся позволяет организовать самостоятельную (индивидуальную, групповую) работу, предполагающую использование исследовательских и поисковых методов, работ с различными источниками информации. 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На уроках геометрии учеников привлекаю к выполнению творческих, исследовательских заданий по доказательству сформулированной на уроке теорем</w:t>
      </w:r>
      <w:r w:rsidR="00F27E0E" w:rsidRPr="004841C5">
        <w:rPr>
          <w:rFonts w:ascii="Times New Roman" w:hAnsi="Times New Roman"/>
          <w:sz w:val="24"/>
          <w:szCs w:val="24"/>
        </w:rPr>
        <w:t>ы</w:t>
      </w:r>
      <w:r w:rsidR="001A698E" w:rsidRPr="004841C5">
        <w:rPr>
          <w:rFonts w:ascii="Times New Roman" w:hAnsi="Times New Roman"/>
          <w:sz w:val="24"/>
          <w:szCs w:val="24"/>
        </w:rPr>
        <w:t>, к формулированию и доказательству новых свойств и новых признаков. В 8 классе при рассмотрении темы "Виды четырехугольников" ученикам было, предложено</w:t>
      </w:r>
      <w:r w:rsidR="00F27E0E" w:rsidRPr="004841C5">
        <w:rPr>
          <w:rFonts w:ascii="Times New Roman" w:hAnsi="Times New Roman"/>
          <w:sz w:val="24"/>
          <w:szCs w:val="24"/>
        </w:rPr>
        <w:t>,</w:t>
      </w:r>
      <w:r w:rsidR="001A698E" w:rsidRPr="004841C5">
        <w:rPr>
          <w:rFonts w:ascii="Times New Roman" w:hAnsi="Times New Roman"/>
          <w:sz w:val="24"/>
          <w:szCs w:val="24"/>
        </w:rPr>
        <w:t xml:space="preserve"> разбившись на группы</w:t>
      </w:r>
      <w:r w:rsidR="00F27E0E" w:rsidRPr="004841C5">
        <w:rPr>
          <w:rFonts w:ascii="Times New Roman" w:hAnsi="Times New Roman"/>
          <w:sz w:val="24"/>
          <w:szCs w:val="24"/>
        </w:rPr>
        <w:t>,</w:t>
      </w:r>
      <w:r w:rsidR="001A698E" w:rsidRPr="004841C5">
        <w:rPr>
          <w:rFonts w:ascii="Times New Roman" w:hAnsi="Times New Roman"/>
          <w:sz w:val="24"/>
          <w:szCs w:val="24"/>
        </w:rPr>
        <w:t xml:space="preserve"> рассмотреть определение, свойства и признаки четырехугольника какого-нибудь вида по известному им плану, причем каждый ученик выполнял и оформлял результаты в зависимости от своего желания. Кто-то ограничился материалом, который рассматривался в группе и материалом учебника, а кто-то сформулировал целый ряд своих свойств и признаков. Нашлись ученики, которые смогли провести более полное исследование какой-либо известной фигуры, или даже исследовать неизвестную им фигуру. При рассмотрении темы "Площади многоугольников" после вывода формул площадей ученикам было предложено попытаться вывести аналогичные формулы площади для выбранных ими фигур через различные наборы определяющих элементов. В теме "Векторы" попытались провести доказательства рассмотренных н</w:t>
      </w:r>
      <w:r w:rsidR="00F27E0E" w:rsidRPr="004841C5">
        <w:rPr>
          <w:rFonts w:ascii="Times New Roman" w:hAnsi="Times New Roman"/>
          <w:sz w:val="24"/>
          <w:szCs w:val="24"/>
        </w:rPr>
        <w:t>а уроке теорем векторным методом</w:t>
      </w:r>
      <w:r w:rsidR="001A698E" w:rsidRPr="004841C5">
        <w:rPr>
          <w:rFonts w:ascii="Times New Roman" w:hAnsi="Times New Roman"/>
          <w:sz w:val="24"/>
          <w:szCs w:val="24"/>
        </w:rPr>
        <w:t>.</w:t>
      </w:r>
      <w:r w:rsidR="008E590A" w:rsidRPr="004841C5">
        <w:rPr>
          <w:rFonts w:ascii="Times New Roman" w:hAnsi="Times New Roman"/>
          <w:sz w:val="24"/>
          <w:szCs w:val="24"/>
        </w:rPr>
        <w:t xml:space="preserve"> </w:t>
      </w:r>
    </w:p>
    <w:p w:rsidR="008E590A" w:rsidRPr="004841C5" w:rsidRDefault="008E590A" w:rsidP="004841C5">
      <w:pPr>
        <w:spacing w:after="0" w:line="240" w:lineRule="auto"/>
        <w:jc w:val="both"/>
        <w:rPr>
          <w:rFonts w:ascii="Times New Roman" w:hAnsi="Times New Roman"/>
          <w:sz w:val="24"/>
          <w:szCs w:val="24"/>
        </w:rPr>
      </w:pPr>
      <w:r w:rsidRPr="004841C5">
        <w:rPr>
          <w:rFonts w:ascii="Times New Roman" w:hAnsi="Times New Roman"/>
          <w:sz w:val="24"/>
          <w:szCs w:val="24"/>
        </w:rPr>
        <w:t xml:space="preserve">     При обобщении изученного материала применяю исследовательские практические работы. Последовательность шагов следующая: выполнить построение, провести анализ ситуации, наметить пути решения, проверить каждое направление, обосновывая теоретически, сделать вывод о целесообразности применяемых способов. Такие работы </w:t>
      </w:r>
      <w:r w:rsidRPr="004841C5">
        <w:rPr>
          <w:rFonts w:ascii="Times New Roman" w:hAnsi="Times New Roman"/>
          <w:sz w:val="24"/>
          <w:szCs w:val="24"/>
        </w:rPr>
        <w:lastRenderedPageBreak/>
        <w:t xml:space="preserve">провожу после изучения тем: «Равные треугольники», «Подобные треугольники», «Вписанная и описанная окружности», «Многогранники». </w:t>
      </w:r>
    </w:p>
    <w:p w:rsidR="001A698E" w:rsidRPr="004841C5" w:rsidRDefault="00DB4C90" w:rsidP="004841C5">
      <w:pPr>
        <w:shd w:val="clear" w:color="auto" w:fill="FFFFFF"/>
        <w:spacing w:after="0" w:line="240" w:lineRule="auto"/>
        <w:ind w:left="14" w:right="-1" w:hanging="14"/>
        <w:jc w:val="both"/>
        <w:rPr>
          <w:rFonts w:ascii="Times New Roman" w:hAnsi="Times New Roman"/>
          <w:sz w:val="24"/>
          <w:szCs w:val="24"/>
        </w:rPr>
      </w:pPr>
      <w:r w:rsidRPr="004841C5">
        <w:rPr>
          <w:rFonts w:ascii="Times New Roman" w:hAnsi="Times New Roman"/>
          <w:sz w:val="24"/>
          <w:szCs w:val="24"/>
        </w:rPr>
        <w:t xml:space="preserve"> </w:t>
      </w:r>
      <w:r w:rsidR="008E590A" w:rsidRPr="004841C5">
        <w:rPr>
          <w:rFonts w:ascii="Times New Roman" w:hAnsi="Times New Roman"/>
          <w:sz w:val="24"/>
          <w:szCs w:val="24"/>
        </w:rPr>
        <w:t xml:space="preserve"> </w:t>
      </w:r>
      <w:r w:rsidR="00AC5785" w:rsidRPr="004841C5">
        <w:rPr>
          <w:rFonts w:ascii="Times New Roman" w:hAnsi="Times New Roman"/>
          <w:sz w:val="24"/>
          <w:szCs w:val="24"/>
        </w:rPr>
        <w:t xml:space="preserve"> </w:t>
      </w:r>
      <w:r w:rsidR="00CE5E5C" w:rsidRPr="004841C5">
        <w:rPr>
          <w:rFonts w:ascii="Times New Roman" w:hAnsi="Times New Roman"/>
          <w:sz w:val="24"/>
          <w:szCs w:val="24"/>
        </w:rPr>
        <w:t xml:space="preserve">   </w:t>
      </w:r>
      <w:r w:rsidR="00D938F0" w:rsidRPr="004841C5">
        <w:rPr>
          <w:rFonts w:ascii="Times New Roman" w:hAnsi="Times New Roman"/>
          <w:sz w:val="24"/>
          <w:szCs w:val="24"/>
        </w:rPr>
        <w:t>Р</w:t>
      </w:r>
      <w:r w:rsidR="00AC5785" w:rsidRPr="004841C5">
        <w:rPr>
          <w:rFonts w:ascii="Times New Roman" w:hAnsi="Times New Roman"/>
          <w:sz w:val="24"/>
          <w:szCs w:val="24"/>
        </w:rPr>
        <w:t>азвитию творческой активности и самостоятельности способствуют уроки</w:t>
      </w:r>
      <w:r w:rsidR="000A60F0" w:rsidRPr="004841C5">
        <w:rPr>
          <w:rFonts w:ascii="Times New Roman" w:hAnsi="Times New Roman"/>
          <w:sz w:val="24"/>
          <w:szCs w:val="24"/>
        </w:rPr>
        <w:t>,</w:t>
      </w:r>
      <w:r w:rsidR="00AC5785" w:rsidRPr="004841C5">
        <w:rPr>
          <w:rFonts w:ascii="Times New Roman" w:hAnsi="Times New Roman"/>
          <w:sz w:val="24"/>
          <w:szCs w:val="24"/>
        </w:rPr>
        <w:t xml:space="preserve"> проводимые в форме семинарских занятий. Подготовка к семинарам расширяет самостоятельную работу учащихся, приучает их к углублённому изучению различных источников. Проведение семинаров учит учащихся выступать с самостоятельными сообщениями, отстаивать свои суждения, способствует</w:t>
      </w:r>
      <w:r w:rsidR="00D938F0" w:rsidRPr="004841C5">
        <w:rPr>
          <w:rFonts w:ascii="Times New Roman" w:hAnsi="Times New Roman"/>
          <w:sz w:val="24"/>
          <w:szCs w:val="24"/>
        </w:rPr>
        <w:t xml:space="preserve"> формированию у них познавательных и исследовательских умений. Например, в форме семинарского занятия можно провести урок по теме: "Теорема Пифагора".</w:t>
      </w:r>
    </w:p>
    <w:p w:rsidR="009013DF" w:rsidRPr="004841C5" w:rsidRDefault="00D938F0" w:rsidP="004841C5">
      <w:pPr>
        <w:shd w:val="clear" w:color="auto" w:fill="FFFFFF"/>
        <w:spacing w:after="0" w:line="240" w:lineRule="auto"/>
        <w:ind w:left="14" w:right="-1" w:hanging="14"/>
        <w:jc w:val="both"/>
        <w:rPr>
          <w:rFonts w:ascii="Times New Roman" w:hAnsi="Times New Roman"/>
          <w:sz w:val="24"/>
          <w:szCs w:val="24"/>
        </w:rPr>
      </w:pPr>
      <w:r w:rsidRPr="004841C5">
        <w:rPr>
          <w:rFonts w:ascii="Times New Roman" w:hAnsi="Times New Roman"/>
          <w:sz w:val="24"/>
          <w:szCs w:val="24"/>
        </w:rPr>
        <w:t>План проведения семинара (2 часа).</w:t>
      </w:r>
    </w:p>
    <w:p w:rsidR="00D938F0" w:rsidRPr="004841C5" w:rsidRDefault="00D938F0" w:rsidP="004841C5">
      <w:pPr>
        <w:shd w:val="clear" w:color="auto" w:fill="FFFFFF"/>
        <w:spacing w:after="0" w:line="240" w:lineRule="auto"/>
        <w:ind w:right="-1"/>
        <w:jc w:val="both"/>
        <w:rPr>
          <w:rFonts w:ascii="Times New Roman" w:hAnsi="Times New Roman"/>
          <w:sz w:val="24"/>
          <w:szCs w:val="24"/>
        </w:rPr>
      </w:pPr>
      <w:r w:rsidRPr="004841C5">
        <w:rPr>
          <w:rFonts w:ascii="Times New Roman" w:hAnsi="Times New Roman"/>
          <w:sz w:val="24"/>
          <w:szCs w:val="24"/>
        </w:rPr>
        <w:t xml:space="preserve">1.История открытия теоремы Пифагора. </w:t>
      </w:r>
    </w:p>
    <w:p w:rsidR="00D938F0" w:rsidRPr="004841C5" w:rsidRDefault="00D938F0" w:rsidP="004841C5">
      <w:pPr>
        <w:spacing w:after="0" w:line="240" w:lineRule="auto"/>
        <w:jc w:val="both"/>
        <w:rPr>
          <w:rFonts w:ascii="Times New Roman" w:hAnsi="Times New Roman"/>
          <w:sz w:val="24"/>
          <w:szCs w:val="24"/>
        </w:rPr>
      </w:pPr>
      <w:r w:rsidRPr="004841C5">
        <w:rPr>
          <w:rFonts w:ascii="Times New Roman" w:hAnsi="Times New Roman"/>
          <w:sz w:val="24"/>
          <w:szCs w:val="24"/>
        </w:rPr>
        <w:t xml:space="preserve">2. Биография Пифагора. </w:t>
      </w:r>
    </w:p>
    <w:p w:rsidR="00D938F0" w:rsidRPr="004841C5" w:rsidRDefault="00D938F0" w:rsidP="004841C5">
      <w:pPr>
        <w:spacing w:after="0" w:line="240" w:lineRule="auto"/>
        <w:jc w:val="both"/>
        <w:rPr>
          <w:rFonts w:ascii="Times New Roman" w:hAnsi="Times New Roman"/>
          <w:sz w:val="24"/>
          <w:szCs w:val="24"/>
        </w:rPr>
      </w:pPr>
      <w:r w:rsidRPr="004841C5">
        <w:rPr>
          <w:rFonts w:ascii="Times New Roman" w:hAnsi="Times New Roman"/>
          <w:sz w:val="24"/>
          <w:szCs w:val="24"/>
        </w:rPr>
        <w:t>3. Различные способы доказательства теоремы Пифагора .</w:t>
      </w:r>
    </w:p>
    <w:p w:rsidR="00D938F0" w:rsidRPr="004841C5" w:rsidRDefault="00D938F0" w:rsidP="004841C5">
      <w:pPr>
        <w:numPr>
          <w:ilvl w:val="0"/>
          <w:numId w:val="5"/>
        </w:numPr>
        <w:spacing w:after="0" w:line="240" w:lineRule="auto"/>
        <w:jc w:val="both"/>
        <w:rPr>
          <w:rFonts w:ascii="Times New Roman" w:hAnsi="Times New Roman"/>
          <w:sz w:val="24"/>
          <w:szCs w:val="24"/>
        </w:rPr>
      </w:pPr>
      <w:r w:rsidRPr="004841C5">
        <w:rPr>
          <w:rFonts w:ascii="Times New Roman" w:hAnsi="Times New Roman"/>
          <w:sz w:val="24"/>
          <w:szCs w:val="24"/>
        </w:rPr>
        <w:t>Простейшее доказательство.</w:t>
      </w:r>
    </w:p>
    <w:p w:rsidR="00D938F0" w:rsidRPr="004841C5" w:rsidRDefault="00D938F0" w:rsidP="004841C5">
      <w:pPr>
        <w:numPr>
          <w:ilvl w:val="0"/>
          <w:numId w:val="5"/>
        </w:numPr>
        <w:spacing w:after="0" w:line="240" w:lineRule="auto"/>
        <w:jc w:val="both"/>
        <w:rPr>
          <w:rFonts w:ascii="Times New Roman" w:hAnsi="Times New Roman"/>
          <w:sz w:val="24"/>
          <w:szCs w:val="24"/>
        </w:rPr>
      </w:pPr>
      <w:r w:rsidRPr="004841C5">
        <w:rPr>
          <w:rFonts w:ascii="Times New Roman" w:hAnsi="Times New Roman"/>
          <w:sz w:val="24"/>
          <w:szCs w:val="24"/>
        </w:rPr>
        <w:t xml:space="preserve">Доказательство Евклида. </w:t>
      </w:r>
    </w:p>
    <w:p w:rsidR="00D938F0" w:rsidRPr="004841C5" w:rsidRDefault="00D938F0" w:rsidP="004841C5">
      <w:pPr>
        <w:numPr>
          <w:ilvl w:val="0"/>
          <w:numId w:val="5"/>
        </w:numPr>
        <w:spacing w:after="0" w:line="240" w:lineRule="auto"/>
        <w:jc w:val="both"/>
        <w:rPr>
          <w:rFonts w:ascii="Times New Roman" w:hAnsi="Times New Roman"/>
          <w:sz w:val="24"/>
          <w:szCs w:val="24"/>
        </w:rPr>
      </w:pPr>
      <w:r w:rsidRPr="004841C5">
        <w:rPr>
          <w:rFonts w:ascii="Times New Roman" w:hAnsi="Times New Roman"/>
          <w:sz w:val="24"/>
          <w:szCs w:val="24"/>
        </w:rPr>
        <w:t xml:space="preserve">Алгебраическое доказательство теоремы Пифагора. </w:t>
      </w:r>
    </w:p>
    <w:p w:rsidR="00D938F0" w:rsidRPr="004841C5" w:rsidRDefault="00D938F0" w:rsidP="004841C5">
      <w:pPr>
        <w:numPr>
          <w:ilvl w:val="0"/>
          <w:numId w:val="5"/>
        </w:numPr>
        <w:spacing w:after="0" w:line="240" w:lineRule="auto"/>
        <w:jc w:val="both"/>
        <w:rPr>
          <w:rFonts w:ascii="Times New Roman" w:hAnsi="Times New Roman"/>
          <w:sz w:val="24"/>
          <w:szCs w:val="24"/>
        </w:rPr>
      </w:pPr>
      <w:r w:rsidRPr="004841C5">
        <w:rPr>
          <w:rFonts w:ascii="Times New Roman" w:hAnsi="Times New Roman"/>
          <w:sz w:val="24"/>
          <w:szCs w:val="24"/>
        </w:rPr>
        <w:t xml:space="preserve">Доказательство Хоукинса. </w:t>
      </w:r>
    </w:p>
    <w:p w:rsidR="00D938F0" w:rsidRPr="004841C5" w:rsidRDefault="00D938F0" w:rsidP="004841C5">
      <w:pPr>
        <w:numPr>
          <w:ilvl w:val="0"/>
          <w:numId w:val="5"/>
        </w:numPr>
        <w:spacing w:after="0" w:line="240" w:lineRule="auto"/>
        <w:jc w:val="both"/>
        <w:rPr>
          <w:rFonts w:ascii="Times New Roman" w:hAnsi="Times New Roman"/>
          <w:sz w:val="24"/>
          <w:szCs w:val="24"/>
        </w:rPr>
      </w:pPr>
      <w:r w:rsidRPr="004841C5">
        <w:rPr>
          <w:rFonts w:ascii="Times New Roman" w:hAnsi="Times New Roman"/>
          <w:sz w:val="24"/>
          <w:szCs w:val="24"/>
        </w:rPr>
        <w:t xml:space="preserve">Геометрическое доказательство методом Гарфилда. </w:t>
      </w:r>
    </w:p>
    <w:p w:rsidR="00D938F0" w:rsidRPr="004841C5" w:rsidRDefault="00D938F0" w:rsidP="004841C5">
      <w:pPr>
        <w:numPr>
          <w:ilvl w:val="0"/>
          <w:numId w:val="5"/>
        </w:numPr>
        <w:spacing w:after="0" w:line="240" w:lineRule="auto"/>
        <w:jc w:val="both"/>
        <w:rPr>
          <w:rFonts w:ascii="Times New Roman" w:hAnsi="Times New Roman"/>
          <w:sz w:val="24"/>
          <w:szCs w:val="24"/>
        </w:rPr>
      </w:pPr>
      <w:r w:rsidRPr="004841C5">
        <w:rPr>
          <w:rFonts w:ascii="Times New Roman" w:hAnsi="Times New Roman"/>
          <w:sz w:val="24"/>
          <w:szCs w:val="24"/>
        </w:rPr>
        <w:t xml:space="preserve">Доказательство теоремы Пифагора методом индийского </w:t>
      </w:r>
    </w:p>
    <w:p w:rsidR="00D938F0" w:rsidRPr="004841C5" w:rsidRDefault="00D938F0" w:rsidP="004841C5">
      <w:pPr>
        <w:spacing w:after="0" w:line="240" w:lineRule="auto"/>
        <w:ind w:left="720"/>
        <w:jc w:val="both"/>
        <w:rPr>
          <w:rFonts w:ascii="Times New Roman" w:hAnsi="Times New Roman"/>
          <w:sz w:val="24"/>
          <w:szCs w:val="24"/>
        </w:rPr>
      </w:pPr>
      <w:r w:rsidRPr="004841C5">
        <w:rPr>
          <w:rFonts w:ascii="Times New Roman" w:hAnsi="Times New Roman"/>
          <w:sz w:val="24"/>
          <w:szCs w:val="24"/>
        </w:rPr>
        <w:t xml:space="preserve">математика Бхаскари-Ачарна. </w:t>
      </w:r>
    </w:p>
    <w:p w:rsidR="00D938F0" w:rsidRPr="004841C5" w:rsidRDefault="00D938F0" w:rsidP="004841C5">
      <w:pPr>
        <w:shd w:val="clear" w:color="auto" w:fill="FFFFFF"/>
        <w:spacing w:after="0" w:line="240" w:lineRule="auto"/>
        <w:ind w:left="14" w:right="-1" w:hanging="14"/>
        <w:jc w:val="both"/>
        <w:rPr>
          <w:rFonts w:ascii="Times New Roman" w:hAnsi="Times New Roman"/>
          <w:sz w:val="24"/>
          <w:szCs w:val="24"/>
        </w:rPr>
      </w:pPr>
      <w:r w:rsidRPr="004841C5">
        <w:rPr>
          <w:rFonts w:ascii="Times New Roman" w:hAnsi="Times New Roman"/>
          <w:sz w:val="24"/>
          <w:szCs w:val="24"/>
        </w:rPr>
        <w:t>4. Применение теоремы Пифагора при решении задач.</w:t>
      </w:r>
    </w:p>
    <w:p w:rsidR="0041388E" w:rsidRPr="004841C5" w:rsidRDefault="0041388E" w:rsidP="004841C5">
      <w:pPr>
        <w:spacing w:after="0" w:line="240" w:lineRule="auto"/>
        <w:jc w:val="both"/>
        <w:rPr>
          <w:rFonts w:ascii="Times New Roman" w:hAnsi="Times New Roman"/>
          <w:sz w:val="24"/>
          <w:szCs w:val="24"/>
        </w:rPr>
      </w:pPr>
      <w:r w:rsidRPr="004841C5">
        <w:rPr>
          <w:rFonts w:ascii="Times New Roman" w:eastAsia="Times New Roman" w:hAnsi="Times New Roman"/>
          <w:bCs/>
          <w:iCs/>
          <w:sz w:val="24"/>
          <w:szCs w:val="24"/>
          <w:lang w:eastAsia="ru-RU"/>
        </w:rPr>
        <w:t xml:space="preserve">  </w:t>
      </w:r>
      <w:r w:rsidR="00CE5E5C" w:rsidRPr="004841C5">
        <w:rPr>
          <w:rFonts w:ascii="Times New Roman" w:eastAsia="Times New Roman" w:hAnsi="Times New Roman"/>
          <w:bCs/>
          <w:iCs/>
          <w:sz w:val="24"/>
          <w:szCs w:val="24"/>
          <w:lang w:eastAsia="ru-RU"/>
        </w:rPr>
        <w:t xml:space="preserve"> </w:t>
      </w:r>
      <w:r w:rsidRPr="004841C5">
        <w:rPr>
          <w:rFonts w:ascii="Times New Roman" w:eastAsia="Times New Roman" w:hAnsi="Times New Roman"/>
          <w:bCs/>
          <w:iCs/>
          <w:sz w:val="24"/>
          <w:szCs w:val="24"/>
          <w:lang w:eastAsia="ru-RU"/>
        </w:rPr>
        <w:t xml:space="preserve">  </w:t>
      </w:r>
      <w:r w:rsidRPr="004841C5">
        <w:rPr>
          <w:rFonts w:ascii="Times New Roman" w:hAnsi="Times New Roman"/>
          <w:sz w:val="24"/>
          <w:szCs w:val="24"/>
        </w:rPr>
        <w:t>На индивидуально- групповых занятиях я знакомлю учащихся с методами исследования, видами научно-исследовательских работ, требованиями к оформлению работы.</w:t>
      </w:r>
      <w:r w:rsidRPr="004841C5">
        <w:rPr>
          <w:rFonts w:ascii="Times New Roman" w:eastAsia="Times New Roman" w:hAnsi="Times New Roman"/>
          <w:bCs/>
          <w:iCs/>
          <w:sz w:val="24"/>
          <w:szCs w:val="24"/>
          <w:lang w:eastAsia="ru-RU"/>
        </w:rPr>
        <w:t xml:space="preserve">   Учащиеся 5–7-х классов</w:t>
      </w:r>
      <w:r w:rsidRPr="004841C5">
        <w:rPr>
          <w:rFonts w:ascii="Times New Roman" w:eastAsia="Times New Roman" w:hAnsi="Times New Roman"/>
          <w:b/>
          <w:bCs/>
          <w:iCs/>
          <w:sz w:val="24"/>
          <w:szCs w:val="24"/>
          <w:lang w:eastAsia="ru-RU"/>
        </w:rPr>
        <w:t xml:space="preserve"> </w:t>
      </w:r>
      <w:r w:rsidRPr="004841C5">
        <w:rPr>
          <w:rFonts w:ascii="Times New Roman" w:eastAsia="Times New Roman" w:hAnsi="Times New Roman"/>
          <w:sz w:val="24"/>
          <w:szCs w:val="24"/>
          <w:lang w:eastAsia="ru-RU"/>
        </w:rPr>
        <w:t xml:space="preserve">приобретают простейшие знания, умения и навыки, необходимые для выполнения исследовательской работы. </w:t>
      </w:r>
      <w:r w:rsidRPr="004841C5">
        <w:rPr>
          <w:rFonts w:ascii="Times New Roman" w:hAnsi="Times New Roman"/>
          <w:sz w:val="24"/>
          <w:szCs w:val="24"/>
        </w:rPr>
        <w:t>В помощь учащимся созданы памятки по организации исследовательской деятельности.</w:t>
      </w:r>
    </w:p>
    <w:p w:rsidR="0041388E" w:rsidRPr="004841C5" w:rsidRDefault="0041388E" w:rsidP="004841C5">
      <w:pPr>
        <w:spacing w:after="0" w:line="240" w:lineRule="auto"/>
        <w:jc w:val="both"/>
        <w:rPr>
          <w:rFonts w:ascii="Times New Roman" w:hAnsi="Times New Roman"/>
          <w:b/>
          <w:bCs/>
          <w:vanish/>
          <w:sz w:val="24"/>
          <w:szCs w:val="24"/>
        </w:rPr>
      </w:pPr>
    </w:p>
    <w:p w:rsidR="0041388E" w:rsidRPr="004841C5" w:rsidRDefault="0041388E" w:rsidP="004841C5">
      <w:pPr>
        <w:spacing w:after="0" w:line="240" w:lineRule="auto"/>
        <w:jc w:val="both"/>
        <w:rPr>
          <w:rFonts w:ascii="Times New Roman" w:hAnsi="Times New Roman"/>
          <w:b/>
          <w:bCs/>
          <w:vanish/>
          <w:sz w:val="24"/>
          <w:szCs w:val="24"/>
        </w:rPr>
      </w:pPr>
    </w:p>
    <w:p w:rsidR="0041388E" w:rsidRPr="004841C5" w:rsidRDefault="0041388E" w:rsidP="004841C5">
      <w:pPr>
        <w:spacing w:after="0" w:line="240" w:lineRule="auto"/>
        <w:jc w:val="both"/>
        <w:rPr>
          <w:rFonts w:ascii="Times New Roman" w:hAnsi="Times New Roman"/>
          <w:b/>
          <w:bCs/>
          <w:vanish/>
          <w:sz w:val="24"/>
          <w:szCs w:val="24"/>
        </w:rPr>
      </w:pPr>
    </w:p>
    <w:p w:rsidR="0041388E" w:rsidRPr="004841C5" w:rsidRDefault="0041388E" w:rsidP="004841C5">
      <w:pPr>
        <w:spacing w:after="0" w:line="240" w:lineRule="auto"/>
        <w:jc w:val="both"/>
        <w:rPr>
          <w:rFonts w:ascii="Times New Roman" w:hAnsi="Times New Roman"/>
          <w:b/>
          <w:bCs/>
          <w:vanish/>
          <w:sz w:val="24"/>
          <w:szCs w:val="24"/>
        </w:rPr>
      </w:pPr>
    </w:p>
    <w:p w:rsidR="0041388E" w:rsidRPr="004841C5" w:rsidRDefault="0041388E" w:rsidP="004841C5">
      <w:pPr>
        <w:spacing w:after="0" w:line="240" w:lineRule="auto"/>
        <w:jc w:val="both"/>
        <w:rPr>
          <w:rFonts w:ascii="Times New Roman" w:hAnsi="Times New Roman"/>
          <w:b/>
          <w:bCs/>
          <w:vanish/>
          <w:sz w:val="24"/>
          <w:szCs w:val="24"/>
        </w:rPr>
      </w:pPr>
    </w:p>
    <w:p w:rsidR="0041388E" w:rsidRPr="004841C5" w:rsidRDefault="0041388E" w:rsidP="004841C5">
      <w:pPr>
        <w:spacing w:after="0" w:line="240" w:lineRule="auto"/>
        <w:jc w:val="both"/>
        <w:rPr>
          <w:rFonts w:ascii="Times New Roman" w:hAnsi="Times New Roman"/>
          <w:b/>
          <w:bCs/>
          <w:vanish/>
          <w:sz w:val="24"/>
          <w:szCs w:val="24"/>
        </w:rPr>
      </w:pPr>
    </w:p>
    <w:p w:rsidR="00693899" w:rsidRPr="004841C5" w:rsidRDefault="00CE5E5C" w:rsidP="004841C5">
      <w:pPr>
        <w:autoSpaceDE w:val="0"/>
        <w:autoSpaceDN w:val="0"/>
        <w:adjustRightInd w:val="0"/>
        <w:spacing w:after="0" w:line="240" w:lineRule="auto"/>
        <w:jc w:val="both"/>
        <w:rPr>
          <w:rFonts w:ascii="Times New Roman" w:eastAsia="Times New Roman" w:hAnsi="Times New Roman"/>
          <w:sz w:val="24"/>
          <w:szCs w:val="24"/>
          <w:lang w:eastAsia="ru-RU"/>
        </w:rPr>
      </w:pPr>
      <w:r w:rsidRPr="004841C5">
        <w:rPr>
          <w:rFonts w:ascii="Times New Roman" w:eastAsia="Times New Roman" w:hAnsi="Times New Roman"/>
          <w:sz w:val="24"/>
          <w:szCs w:val="24"/>
          <w:lang w:eastAsia="ru-RU"/>
        </w:rPr>
        <w:t xml:space="preserve">      </w:t>
      </w:r>
      <w:r w:rsidR="00693899" w:rsidRPr="004841C5">
        <w:rPr>
          <w:rFonts w:ascii="Times New Roman" w:eastAsia="Times New Roman" w:hAnsi="Times New Roman"/>
          <w:sz w:val="24"/>
          <w:szCs w:val="24"/>
          <w:lang w:eastAsia="ru-RU"/>
        </w:rPr>
        <w:t xml:space="preserve">Учащиеся выступают с сообщениями о происхождении того или иного математического термина, о жизни и деятельности ученых, творивших науку, об истории математических открытий, о практическом применении знаний, полученных при изучении темы. </w:t>
      </w:r>
      <w:r w:rsidR="00693899" w:rsidRPr="004841C5">
        <w:rPr>
          <w:rFonts w:ascii="Times New Roman" w:hAnsi="Times New Roman"/>
          <w:sz w:val="24"/>
          <w:szCs w:val="24"/>
        </w:rPr>
        <w:t xml:space="preserve">Они с удовольствием выбирают темы из истории математики («Удивительный мир чисел»», «Системы счисления» и др.), приучаясь работать с дополнительной литературой, проводить отбор необходимого материала. </w:t>
      </w:r>
      <w:r w:rsidR="0041388E" w:rsidRPr="004841C5">
        <w:rPr>
          <w:rFonts w:ascii="Times New Roman" w:hAnsi="Times New Roman"/>
          <w:sz w:val="24"/>
          <w:szCs w:val="24"/>
        </w:rPr>
        <w:t>Конечно же</w:t>
      </w:r>
      <w:r w:rsidR="00F27E0E" w:rsidRPr="004841C5">
        <w:rPr>
          <w:rFonts w:ascii="Times New Roman" w:hAnsi="Times New Roman"/>
          <w:sz w:val="24"/>
          <w:szCs w:val="24"/>
        </w:rPr>
        <w:t>,</w:t>
      </w:r>
      <w:r w:rsidR="0041388E" w:rsidRPr="004841C5">
        <w:rPr>
          <w:rFonts w:ascii="Times New Roman" w:hAnsi="Times New Roman"/>
          <w:sz w:val="24"/>
          <w:szCs w:val="24"/>
        </w:rPr>
        <w:t xml:space="preserve"> ученики не делают новых открытий в математике но, работая с литературой, создавая «банк данных» по теме своей работы, выдвигая различные гипотезы, формулируя задачи, которые им предстоит решить, они учатся методам исследовательской работы, достижения цели исследования.</w:t>
      </w:r>
      <w:r w:rsidR="000A60F0" w:rsidRPr="004841C5">
        <w:rPr>
          <w:rFonts w:ascii="Times New Roman" w:hAnsi="Times New Roman"/>
          <w:sz w:val="24"/>
          <w:szCs w:val="24"/>
        </w:rPr>
        <w:t xml:space="preserve"> </w:t>
      </w:r>
      <w:r w:rsidR="000A60F0" w:rsidRPr="004841C5">
        <w:rPr>
          <w:rFonts w:ascii="Times New Roman" w:eastAsia="Times New Roman" w:hAnsi="Times New Roman"/>
          <w:sz w:val="24"/>
          <w:szCs w:val="24"/>
          <w:lang w:eastAsia="ru-RU"/>
        </w:rPr>
        <w:t>Написание математических сказок, составление математических кроссвордов требуют от учащихся большой самостоятельности и творческого подхода.</w:t>
      </w:r>
    </w:p>
    <w:p w:rsidR="00B0726E" w:rsidRPr="004841C5" w:rsidRDefault="001A698E" w:rsidP="004841C5">
      <w:pPr>
        <w:autoSpaceDE w:val="0"/>
        <w:autoSpaceDN w:val="0"/>
        <w:adjustRightInd w:val="0"/>
        <w:spacing w:after="0" w:line="240" w:lineRule="auto"/>
        <w:jc w:val="both"/>
        <w:rPr>
          <w:rFonts w:ascii="Times New Roman" w:eastAsia="Times New Roman" w:hAnsi="Times New Roman"/>
          <w:sz w:val="24"/>
          <w:szCs w:val="24"/>
          <w:lang w:eastAsia="ru-RU"/>
        </w:rPr>
      </w:pPr>
      <w:r w:rsidRPr="004841C5">
        <w:rPr>
          <w:rFonts w:ascii="Times New Roman" w:hAnsi="Times New Roman"/>
          <w:sz w:val="24"/>
          <w:szCs w:val="24"/>
        </w:rPr>
        <w:t xml:space="preserve"> </w:t>
      </w:r>
      <w:r w:rsidR="00DB4C90" w:rsidRPr="004841C5">
        <w:rPr>
          <w:rFonts w:ascii="Times New Roman" w:hAnsi="Times New Roman"/>
          <w:sz w:val="24"/>
          <w:szCs w:val="24"/>
        </w:rPr>
        <w:t xml:space="preserve">   </w:t>
      </w:r>
      <w:r w:rsidR="004841C5">
        <w:rPr>
          <w:rFonts w:ascii="Times New Roman" w:hAnsi="Times New Roman"/>
          <w:sz w:val="24"/>
          <w:szCs w:val="24"/>
        </w:rPr>
        <w:t xml:space="preserve">  </w:t>
      </w:r>
      <w:r w:rsidR="00B0726E" w:rsidRPr="004841C5">
        <w:rPr>
          <w:rFonts w:ascii="Times New Roman" w:hAnsi="Times New Roman"/>
          <w:color w:val="000000"/>
          <w:sz w:val="24"/>
          <w:szCs w:val="24"/>
        </w:rPr>
        <w:t>Положительное влияние на умственное развитие учащихся</w:t>
      </w:r>
      <w:r w:rsidR="004E5670" w:rsidRPr="004841C5">
        <w:rPr>
          <w:rFonts w:ascii="Times New Roman" w:hAnsi="Times New Roman"/>
          <w:color w:val="000000"/>
          <w:sz w:val="24"/>
          <w:szCs w:val="24"/>
        </w:rPr>
        <w:t xml:space="preserve"> оказывают</w:t>
      </w:r>
      <w:r w:rsidR="00B0726E" w:rsidRPr="004841C5">
        <w:rPr>
          <w:rFonts w:ascii="Times New Roman" w:hAnsi="Times New Roman"/>
          <w:color w:val="000000"/>
          <w:sz w:val="24"/>
          <w:szCs w:val="24"/>
        </w:rPr>
        <w:t xml:space="preserve"> домашние задания по составлению задач. Для выполнения такой работы, надо иметь знания об определенных явлениях, о соотношении различных величин, участвующих в процессах, уметь выбрать данные в соответствии с действительностью. Ученики, самостоятельно составляя задачи, глубже усваивают изучаемый материал, учатся выбирать для формулировок жизненные данные, оценивать получаемые результаты. Каждую четверть проходят выставки творческих работ учащихся.</w:t>
      </w:r>
    </w:p>
    <w:p w:rsidR="00387598" w:rsidRPr="004841C5" w:rsidRDefault="004841C5" w:rsidP="004841C5">
      <w:pPr>
        <w:shd w:val="clear" w:color="auto" w:fill="FFFFFF"/>
        <w:spacing w:after="0" w:line="240" w:lineRule="auto"/>
        <w:ind w:left="7" w:right="72" w:firstLine="238"/>
        <w:jc w:val="both"/>
        <w:rPr>
          <w:rFonts w:ascii="Times New Roman" w:hAnsi="Times New Roman"/>
          <w:color w:val="000000"/>
          <w:sz w:val="24"/>
          <w:szCs w:val="24"/>
        </w:rPr>
      </w:pPr>
      <w:r>
        <w:rPr>
          <w:rFonts w:ascii="Times New Roman" w:hAnsi="Times New Roman"/>
          <w:noProof/>
          <w:sz w:val="24"/>
          <w:szCs w:val="24"/>
          <w:lang w:eastAsia="ru-RU"/>
        </w:rPr>
        <w:t xml:space="preserve">  </w:t>
      </w:r>
      <w:r w:rsidR="0041388E" w:rsidRPr="004841C5">
        <w:rPr>
          <w:rFonts w:ascii="Times New Roman" w:eastAsia="Times New Roman" w:hAnsi="Times New Roman"/>
          <w:bCs/>
          <w:iCs/>
          <w:sz w:val="24"/>
          <w:szCs w:val="24"/>
          <w:lang w:eastAsia="ru-RU"/>
        </w:rPr>
        <w:t xml:space="preserve">Учащиеся 8 – 11-х классов </w:t>
      </w:r>
      <w:r w:rsidR="0041388E" w:rsidRPr="004841C5">
        <w:rPr>
          <w:rFonts w:ascii="Times New Roman" w:eastAsia="Times New Roman" w:hAnsi="Times New Roman"/>
          <w:sz w:val="24"/>
          <w:szCs w:val="24"/>
          <w:lang w:eastAsia="ru-RU"/>
        </w:rPr>
        <w:t>выполняют исследовательские задания творческого характера. На этом этапе усложняются формы исследовательской работы, увеличивается их объем.</w:t>
      </w:r>
      <w:r w:rsidR="00EC62FE" w:rsidRPr="004841C5">
        <w:rPr>
          <w:rFonts w:ascii="Times New Roman" w:eastAsia="Times New Roman" w:hAnsi="Times New Roman"/>
          <w:sz w:val="24"/>
          <w:szCs w:val="24"/>
          <w:lang w:eastAsia="ru-RU"/>
        </w:rPr>
        <w:t xml:space="preserve">  </w:t>
      </w:r>
    </w:p>
    <w:p w:rsidR="0041388E" w:rsidRPr="004841C5" w:rsidRDefault="004841C5" w:rsidP="004841C5">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387598" w:rsidRPr="004841C5">
        <w:rPr>
          <w:rFonts w:ascii="Times New Roman" w:eastAsia="Times New Roman" w:hAnsi="Times New Roman"/>
          <w:sz w:val="24"/>
          <w:szCs w:val="24"/>
          <w:lang w:eastAsia="ru-RU"/>
        </w:rPr>
        <w:t xml:space="preserve"> </w:t>
      </w:r>
      <w:r w:rsidR="0041388E" w:rsidRPr="004841C5">
        <w:rPr>
          <w:rFonts w:ascii="Times New Roman" w:eastAsia="Times New Roman" w:hAnsi="Times New Roman"/>
          <w:color w:val="000000"/>
          <w:sz w:val="24"/>
          <w:szCs w:val="24"/>
          <w:lang w:eastAsia="ru-RU"/>
        </w:rPr>
        <w:t>Темы исследовательских работ моих старшеклассников</w:t>
      </w:r>
      <w:r>
        <w:rPr>
          <w:rFonts w:ascii="Times New Roman" w:eastAsia="Times New Roman" w:hAnsi="Times New Roman"/>
          <w:color w:val="000000"/>
          <w:sz w:val="24"/>
          <w:szCs w:val="24"/>
          <w:lang w:eastAsia="ru-RU"/>
        </w:rPr>
        <w:t>, которые отмечены дипломами</w:t>
      </w:r>
      <w:r w:rsidR="0041388E" w:rsidRPr="004841C5">
        <w:rPr>
          <w:rFonts w:ascii="Times New Roman" w:eastAsia="Times New Roman" w:hAnsi="Times New Roman"/>
          <w:color w:val="000000"/>
          <w:sz w:val="24"/>
          <w:szCs w:val="24"/>
          <w:lang w:eastAsia="ru-RU"/>
        </w:rPr>
        <w:t>: «Замечательные к</w:t>
      </w:r>
      <w:r>
        <w:rPr>
          <w:rFonts w:ascii="Times New Roman" w:eastAsia="Times New Roman" w:hAnsi="Times New Roman"/>
          <w:color w:val="000000"/>
          <w:sz w:val="24"/>
          <w:szCs w:val="24"/>
          <w:lang w:eastAsia="ru-RU"/>
        </w:rPr>
        <w:t xml:space="preserve">ривые», «Процентные исчисления», </w:t>
      </w:r>
      <w:r w:rsidR="0041388E" w:rsidRPr="004841C5">
        <w:rPr>
          <w:rFonts w:ascii="Times New Roman" w:eastAsia="Times New Roman" w:hAnsi="Times New Roman"/>
          <w:color w:val="000000"/>
          <w:sz w:val="24"/>
          <w:szCs w:val="24"/>
          <w:lang w:eastAsia="ru-RU"/>
        </w:rPr>
        <w:t>«Теорема Пифагора и способы её доказательства», «Геометрия паркетов» , «</w:t>
      </w:r>
      <w:r w:rsidR="00CE5E5C" w:rsidRPr="004841C5">
        <w:rPr>
          <w:rFonts w:ascii="Times New Roman" w:eastAsia="Times New Roman" w:hAnsi="Times New Roman"/>
          <w:color w:val="000000"/>
          <w:sz w:val="24"/>
          <w:szCs w:val="24"/>
          <w:lang w:eastAsia="ru-RU"/>
        </w:rPr>
        <w:t>Удивительный лист Мёбиуса</w:t>
      </w:r>
      <w:r>
        <w:rPr>
          <w:rFonts w:ascii="Times New Roman" w:eastAsia="Times New Roman" w:hAnsi="Times New Roman"/>
          <w:color w:val="000000"/>
          <w:sz w:val="24"/>
          <w:szCs w:val="24"/>
          <w:lang w:eastAsia="ru-RU"/>
        </w:rPr>
        <w:t>, «Статистические характеристики</w:t>
      </w:r>
      <w:r w:rsidR="00CE5E5C" w:rsidRPr="004841C5">
        <w:rPr>
          <w:rFonts w:ascii="Times New Roman" w:eastAsia="Times New Roman" w:hAnsi="Times New Roman"/>
          <w:color w:val="000000"/>
          <w:sz w:val="24"/>
          <w:szCs w:val="24"/>
          <w:lang w:eastAsia="ru-RU"/>
        </w:rPr>
        <w:t>», «Геометрия в архитектуре»</w:t>
      </w:r>
      <w:r w:rsidR="0041388E" w:rsidRPr="004841C5">
        <w:rPr>
          <w:rFonts w:ascii="Times New Roman" w:eastAsia="Times New Roman" w:hAnsi="Times New Roman"/>
          <w:color w:val="000000"/>
          <w:sz w:val="24"/>
          <w:szCs w:val="24"/>
          <w:lang w:eastAsia="ru-RU"/>
        </w:rPr>
        <w:t xml:space="preserve">. </w:t>
      </w:r>
    </w:p>
    <w:p w:rsidR="00AC5785" w:rsidRPr="004841C5" w:rsidRDefault="00AC5785" w:rsidP="004841C5">
      <w:pPr>
        <w:autoSpaceDE w:val="0"/>
        <w:autoSpaceDN w:val="0"/>
        <w:adjustRightInd w:val="0"/>
        <w:spacing w:after="0" w:line="240" w:lineRule="auto"/>
        <w:jc w:val="both"/>
        <w:rPr>
          <w:rFonts w:ascii="Times New Roman" w:hAnsi="Times New Roman"/>
          <w:sz w:val="24"/>
          <w:szCs w:val="24"/>
        </w:rPr>
      </w:pPr>
      <w:r w:rsidRPr="004841C5">
        <w:rPr>
          <w:rFonts w:ascii="Times New Roman" w:hAnsi="Times New Roman"/>
          <w:sz w:val="24"/>
          <w:szCs w:val="24"/>
        </w:rPr>
        <w:lastRenderedPageBreak/>
        <w:t xml:space="preserve">  </w:t>
      </w:r>
      <w:r w:rsidR="00DB4C90" w:rsidRPr="004841C5">
        <w:rPr>
          <w:rFonts w:ascii="Times New Roman" w:hAnsi="Times New Roman"/>
          <w:sz w:val="24"/>
          <w:szCs w:val="24"/>
        </w:rPr>
        <w:t xml:space="preserve">  </w:t>
      </w:r>
      <w:r w:rsidRPr="004841C5">
        <w:rPr>
          <w:rFonts w:ascii="Times New Roman" w:hAnsi="Times New Roman"/>
          <w:sz w:val="24"/>
          <w:szCs w:val="24"/>
        </w:rPr>
        <w:t xml:space="preserve">В образовательном процессе нашей школы давно и эффективно используются </w:t>
      </w:r>
      <w:r w:rsidRPr="004841C5">
        <w:rPr>
          <w:rStyle w:val="a5"/>
          <w:rFonts w:ascii="Times New Roman" w:hAnsi="Times New Roman"/>
          <w:i w:val="0"/>
          <w:sz w:val="24"/>
          <w:szCs w:val="24"/>
        </w:rPr>
        <w:t>информационно-телекоммуникационные технологии</w:t>
      </w:r>
      <w:r w:rsidRPr="004841C5">
        <w:rPr>
          <w:rFonts w:ascii="Times New Roman" w:hAnsi="Times New Roman"/>
          <w:i/>
          <w:sz w:val="24"/>
          <w:szCs w:val="24"/>
        </w:rPr>
        <w:t>.</w:t>
      </w:r>
      <w:r w:rsidRPr="004841C5">
        <w:rPr>
          <w:rFonts w:ascii="Times New Roman" w:hAnsi="Times New Roman"/>
          <w:sz w:val="24"/>
          <w:szCs w:val="24"/>
        </w:rPr>
        <w:t xml:space="preserve"> Поэтому оформление исследовател</w:t>
      </w:r>
      <w:r w:rsidR="00F27E0E" w:rsidRPr="004841C5">
        <w:rPr>
          <w:rFonts w:ascii="Times New Roman" w:hAnsi="Times New Roman"/>
          <w:sz w:val="24"/>
          <w:szCs w:val="24"/>
        </w:rPr>
        <w:t>ьских работ</w:t>
      </w:r>
      <w:r w:rsidRPr="004841C5">
        <w:rPr>
          <w:rFonts w:ascii="Times New Roman" w:hAnsi="Times New Roman"/>
          <w:sz w:val="24"/>
          <w:szCs w:val="24"/>
        </w:rPr>
        <w:t xml:space="preserve"> в электронном виде с помощью известных прикладных компьютерных программ (</w:t>
      </w:r>
      <w:r w:rsidRPr="004841C5">
        <w:rPr>
          <w:rStyle w:val="a5"/>
          <w:rFonts w:ascii="Times New Roman" w:hAnsi="Times New Roman"/>
          <w:sz w:val="24"/>
          <w:szCs w:val="24"/>
        </w:rPr>
        <w:t>Microsoft Office</w:t>
      </w:r>
      <w:r w:rsidRPr="004841C5">
        <w:rPr>
          <w:rFonts w:ascii="Times New Roman" w:hAnsi="Times New Roman"/>
          <w:sz w:val="24"/>
          <w:szCs w:val="24"/>
        </w:rPr>
        <w:t>) - обязательное условие для их презентации.  Наряду с развитием исследовательских навыков формируется информационная компетентность учащихся.</w:t>
      </w:r>
    </w:p>
    <w:p w:rsidR="00CE5E5C" w:rsidRPr="004841C5" w:rsidRDefault="00387598" w:rsidP="004841C5">
      <w:pPr>
        <w:shd w:val="clear" w:color="auto" w:fill="FFFFFF"/>
        <w:spacing w:after="0" w:line="240" w:lineRule="auto"/>
        <w:ind w:left="14" w:right="15"/>
        <w:jc w:val="both"/>
        <w:rPr>
          <w:rFonts w:ascii="Times New Roman" w:hAnsi="Times New Roman"/>
          <w:sz w:val="24"/>
          <w:szCs w:val="24"/>
        </w:rPr>
      </w:pPr>
      <w:r w:rsidRPr="004841C5">
        <w:rPr>
          <w:rFonts w:ascii="Times New Roman" w:hAnsi="Times New Roman"/>
          <w:sz w:val="24"/>
          <w:szCs w:val="24"/>
        </w:rPr>
        <w:t xml:space="preserve">   </w:t>
      </w:r>
      <w:r w:rsidR="00CE5E5C" w:rsidRPr="004841C5">
        <w:rPr>
          <w:rFonts w:ascii="Times New Roman" w:hAnsi="Times New Roman"/>
          <w:sz w:val="24"/>
          <w:szCs w:val="24"/>
        </w:rPr>
        <w:t xml:space="preserve"> </w:t>
      </w:r>
      <w:r w:rsidR="004E5670" w:rsidRPr="004841C5">
        <w:rPr>
          <w:rFonts w:ascii="Times New Roman" w:hAnsi="Times New Roman"/>
          <w:sz w:val="24"/>
          <w:szCs w:val="24"/>
        </w:rPr>
        <w:t xml:space="preserve"> </w:t>
      </w:r>
      <w:r w:rsidR="005956E3" w:rsidRPr="004841C5">
        <w:rPr>
          <w:rFonts w:ascii="Times New Roman" w:hAnsi="Times New Roman"/>
          <w:sz w:val="24"/>
          <w:szCs w:val="24"/>
        </w:rPr>
        <w:t xml:space="preserve">Инновационное образование предполагает необходимость внедрения новых форм работы и предусматривает новые роли: учителя как консультанта и ученика как активного исследователя, творчески и самостоятельно работающего над решением учебной задачи, широко использующего информационные технологии для получения необходимой информации. </w:t>
      </w:r>
      <w:r w:rsidR="00DB4C90" w:rsidRPr="004841C5">
        <w:rPr>
          <w:rFonts w:ascii="Times New Roman" w:hAnsi="Times New Roman"/>
          <w:sz w:val="24"/>
          <w:szCs w:val="24"/>
        </w:rPr>
        <w:t xml:space="preserve">                         </w:t>
      </w:r>
    </w:p>
    <w:p w:rsidR="005956E3" w:rsidRPr="004841C5" w:rsidRDefault="00CE5E5C" w:rsidP="004841C5">
      <w:pPr>
        <w:shd w:val="clear" w:color="auto" w:fill="FFFFFF"/>
        <w:tabs>
          <w:tab w:val="left" w:pos="9781"/>
        </w:tabs>
        <w:spacing w:after="0" w:line="240" w:lineRule="auto"/>
        <w:ind w:left="14" w:right="15"/>
        <w:jc w:val="both"/>
        <w:rPr>
          <w:rFonts w:ascii="Times New Roman" w:hAnsi="Times New Roman"/>
          <w:sz w:val="24"/>
          <w:szCs w:val="24"/>
        </w:rPr>
      </w:pPr>
      <w:r w:rsidRPr="004841C5">
        <w:rPr>
          <w:rFonts w:ascii="Times New Roman" w:hAnsi="Times New Roman"/>
          <w:sz w:val="24"/>
          <w:szCs w:val="24"/>
        </w:rPr>
        <w:t xml:space="preserve">       </w:t>
      </w:r>
      <w:r w:rsidR="001A698E" w:rsidRPr="004841C5">
        <w:rPr>
          <w:rFonts w:ascii="Times New Roman" w:hAnsi="Times New Roman"/>
          <w:sz w:val="24"/>
          <w:szCs w:val="24"/>
        </w:rPr>
        <w:t>Учащиеся, занимающиеся исследовательской деятельностью, уверенней чувствуют себя на уроках, стали активнее, научились грамотно задавать вопросы, у них расширился кругозор, стали более коммуникативны, активно участвуют в деятельности школьной, районной научно-практических конференций, в конкурсах исследовательских работ разного уровня.</w:t>
      </w:r>
      <w:r w:rsidR="008A308E" w:rsidRPr="004841C5">
        <w:rPr>
          <w:rFonts w:ascii="Times New Roman" w:hAnsi="Times New Roman"/>
          <w:sz w:val="24"/>
          <w:szCs w:val="24"/>
        </w:rPr>
        <w:t xml:space="preserve"> Организация учебно-исследовательской деятельности учащихся способствует не только повышению уровня математической культуры, но и делает подготовку к ЕГЭ максимально эффективной.</w:t>
      </w:r>
    </w:p>
    <w:p w:rsidR="00D67B22" w:rsidRPr="004841C5" w:rsidRDefault="00D67B22" w:rsidP="004841C5">
      <w:pPr>
        <w:spacing w:after="0" w:line="240" w:lineRule="auto"/>
        <w:jc w:val="both"/>
        <w:rPr>
          <w:rFonts w:ascii="Times New Roman" w:hAnsi="Times New Roman"/>
          <w:vanish/>
          <w:sz w:val="24"/>
          <w:szCs w:val="24"/>
        </w:rPr>
      </w:pPr>
      <w:r w:rsidRPr="004841C5">
        <w:rPr>
          <w:rFonts w:ascii="Times New Roman" w:hAnsi="Times New Roman"/>
          <w:vanish/>
          <w:sz w:val="24"/>
          <w:szCs w:val="24"/>
        </w:rPr>
        <w:t>3.Дереклеева Н.И. Научно-исследовательская работа в школе. - М. : Вербум - М, 2001.</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Учащиеся должны иметь представление:</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видах исследовательских работ;</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об основных всероссийских и региональных конкурсах;</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об основных понятиях научно-исследовательской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методах научного познания;</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применении логических законов и правил;</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поиске информации  и её видах;</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языке, стиле и структурных особенностях текста 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требованиях к участникам и особенностях  исследования;</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психологическом аспекте готовности к выступлению;</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культуре выступления и ведения дискуссии;</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 видах проектов;</w:t>
      </w:r>
    </w:p>
    <w:p w:rsidR="00693899" w:rsidRPr="004841C5" w:rsidRDefault="00693899" w:rsidP="004841C5">
      <w:pPr>
        <w:spacing w:after="0" w:line="240" w:lineRule="auto"/>
        <w:jc w:val="both"/>
        <w:rPr>
          <w:rFonts w:ascii="Times New Roman" w:hAnsi="Times New Roman"/>
          <w:i/>
          <w:iCs/>
          <w:vanish/>
          <w:sz w:val="24"/>
          <w:szCs w:val="24"/>
        </w:rPr>
      </w:pP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Учащиеся должны знать:</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формы представления исследовательских работ;</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общую схему хода научного исследования;</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методы поиска информации;</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этапы работы  ученика в процессе  исследования;</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структуру содержания 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общие правила оформления текста научно-исследовательской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требования к докладу;</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последовательность работы над проектом;</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общие правила оформления текста 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правила оформления списка источников;</w:t>
      </w:r>
    </w:p>
    <w:p w:rsidR="00693899" w:rsidRPr="004841C5" w:rsidRDefault="00693899" w:rsidP="004841C5">
      <w:pPr>
        <w:spacing w:after="0" w:line="240" w:lineRule="auto"/>
        <w:jc w:val="both"/>
        <w:rPr>
          <w:rFonts w:ascii="Times New Roman" w:hAnsi="Times New Roman"/>
          <w:i/>
          <w:iCs/>
          <w:vanish/>
          <w:sz w:val="24"/>
          <w:szCs w:val="24"/>
        </w:rPr>
      </w:pP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Учащиеся должны уметь:</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22)подготовить исследовательскую работу избранного вида;</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23)проводить поиск информации;</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 xml:space="preserve">24) выбрать тему собственного исследования;      </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25) составить план научно-исследовательской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26) работать с научной литературой;</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27) работать с понятийным  аппаратом;</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28) проводить исследование избранной темы;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29) оформить исследовательскую работу;</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30) выполнить все этапы работы над проектом;</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31)представить результаты научно-исследовательской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Учащиеся должны иметь опыт:</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32) выбора темы исследования;</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33) поиска информации по избранной теме;</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34) составления плана 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35) работы с научной литературой;</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36) работы с понятийным аппаратом;</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37) проведения исследования избранной темы;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38) оформления 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39) представления результатов научно-исследовательской работы;</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40) последовательной работы над проектом;</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41) работы по технологической карте;</w:t>
      </w:r>
    </w:p>
    <w:p w:rsidR="00693899" w:rsidRPr="004841C5" w:rsidRDefault="00693899" w:rsidP="004841C5">
      <w:pPr>
        <w:spacing w:after="0" w:line="240" w:lineRule="auto"/>
        <w:jc w:val="both"/>
        <w:rPr>
          <w:rFonts w:ascii="Times New Roman" w:hAnsi="Times New Roman"/>
          <w:i/>
          <w:iCs/>
          <w:vanish/>
          <w:sz w:val="24"/>
          <w:szCs w:val="24"/>
        </w:rPr>
      </w:pPr>
      <w:r w:rsidRPr="004841C5">
        <w:rPr>
          <w:rFonts w:ascii="Times New Roman" w:hAnsi="Times New Roman"/>
          <w:i/>
          <w:iCs/>
          <w:vanish/>
          <w:sz w:val="24"/>
          <w:szCs w:val="24"/>
        </w:rPr>
        <w:t>42) самостоятельной работы (индивидуальной, парной, групповой).</w:t>
      </w:r>
    </w:p>
    <w:p w:rsidR="00693899" w:rsidRPr="004841C5" w:rsidRDefault="00693899" w:rsidP="004841C5">
      <w:pPr>
        <w:spacing w:after="0" w:line="240" w:lineRule="auto"/>
        <w:jc w:val="both"/>
        <w:rPr>
          <w:rFonts w:ascii="Times New Roman" w:eastAsia="Times New Roman" w:hAnsi="Times New Roman"/>
          <w:sz w:val="24"/>
          <w:szCs w:val="24"/>
          <w:lang w:eastAsia="ru-RU"/>
        </w:rPr>
      </w:pPr>
    </w:p>
    <w:p w:rsidR="006000A5" w:rsidRPr="006000A5" w:rsidRDefault="006000A5" w:rsidP="004841C5">
      <w:pPr>
        <w:spacing w:after="0"/>
        <w:rPr>
          <w:vanish/>
        </w:rPr>
      </w:pPr>
      <w:r w:rsidRPr="006000A5">
        <w:rPr>
          <w:b/>
          <w:bCs/>
          <w:vanish/>
        </w:rPr>
        <w:t>Учащиеся должны иметь представление</w:t>
      </w:r>
      <w:r w:rsidRPr="006000A5">
        <w:rPr>
          <w:vanish/>
        </w:rPr>
        <w:t>:</w:t>
      </w:r>
    </w:p>
    <w:p w:rsidR="006000A5" w:rsidRPr="006000A5" w:rsidRDefault="006000A5" w:rsidP="006000A5">
      <w:pPr>
        <w:ind w:left="360"/>
        <w:rPr>
          <w:vanish/>
        </w:rPr>
      </w:pPr>
      <w:r w:rsidRPr="006000A5">
        <w:rPr>
          <w:vanish/>
        </w:rPr>
        <w:t xml:space="preserve">      о видах исследовательских работ;</w:t>
      </w:r>
    </w:p>
    <w:p w:rsidR="006000A5" w:rsidRPr="006000A5" w:rsidRDefault="006000A5" w:rsidP="006000A5">
      <w:pPr>
        <w:numPr>
          <w:ilvl w:val="0"/>
          <w:numId w:val="1"/>
        </w:numPr>
        <w:spacing w:after="0" w:line="240" w:lineRule="auto"/>
        <w:rPr>
          <w:vanish/>
        </w:rPr>
      </w:pPr>
      <w:r w:rsidRPr="006000A5">
        <w:rPr>
          <w:vanish/>
        </w:rPr>
        <w:t>об основных всероссийских и региональных конкурсах;</w:t>
      </w:r>
    </w:p>
    <w:p w:rsidR="006000A5" w:rsidRPr="006000A5" w:rsidRDefault="006000A5" w:rsidP="006000A5">
      <w:pPr>
        <w:numPr>
          <w:ilvl w:val="0"/>
          <w:numId w:val="1"/>
        </w:numPr>
        <w:spacing w:after="0" w:line="240" w:lineRule="auto"/>
        <w:rPr>
          <w:vanish/>
        </w:rPr>
      </w:pPr>
      <w:r w:rsidRPr="006000A5">
        <w:rPr>
          <w:vanish/>
        </w:rPr>
        <w:t>об основных понятиях научно-исследовательской работы;</w:t>
      </w:r>
    </w:p>
    <w:p w:rsidR="006000A5" w:rsidRPr="006000A5" w:rsidRDefault="006000A5" w:rsidP="006000A5">
      <w:pPr>
        <w:numPr>
          <w:ilvl w:val="0"/>
          <w:numId w:val="1"/>
        </w:numPr>
        <w:spacing w:after="0" w:line="240" w:lineRule="auto"/>
        <w:rPr>
          <w:vanish/>
        </w:rPr>
      </w:pPr>
      <w:r w:rsidRPr="006000A5">
        <w:rPr>
          <w:vanish/>
        </w:rPr>
        <w:t>о методах научного познания;</w:t>
      </w:r>
    </w:p>
    <w:p w:rsidR="006000A5" w:rsidRPr="006000A5" w:rsidRDefault="006000A5" w:rsidP="006000A5">
      <w:pPr>
        <w:numPr>
          <w:ilvl w:val="0"/>
          <w:numId w:val="1"/>
        </w:numPr>
        <w:spacing w:after="0" w:line="240" w:lineRule="auto"/>
        <w:rPr>
          <w:vanish/>
        </w:rPr>
      </w:pPr>
      <w:r w:rsidRPr="006000A5">
        <w:rPr>
          <w:vanish/>
        </w:rPr>
        <w:t>о применении логических законов и правил;</w:t>
      </w:r>
    </w:p>
    <w:p w:rsidR="006000A5" w:rsidRPr="006000A5" w:rsidRDefault="006000A5" w:rsidP="006000A5">
      <w:pPr>
        <w:numPr>
          <w:ilvl w:val="0"/>
          <w:numId w:val="1"/>
        </w:numPr>
        <w:spacing w:after="0" w:line="240" w:lineRule="auto"/>
        <w:rPr>
          <w:vanish/>
        </w:rPr>
      </w:pPr>
      <w:r w:rsidRPr="006000A5">
        <w:rPr>
          <w:vanish/>
        </w:rPr>
        <w:t>о поиске информации  и её видах;</w:t>
      </w:r>
    </w:p>
    <w:p w:rsidR="006000A5" w:rsidRPr="006000A5" w:rsidRDefault="006000A5" w:rsidP="006000A5">
      <w:pPr>
        <w:numPr>
          <w:ilvl w:val="0"/>
          <w:numId w:val="1"/>
        </w:numPr>
        <w:spacing w:after="0" w:line="240" w:lineRule="auto"/>
        <w:rPr>
          <w:vanish/>
        </w:rPr>
      </w:pPr>
      <w:r w:rsidRPr="006000A5">
        <w:rPr>
          <w:vanish/>
        </w:rPr>
        <w:t>о языке, стиле и структурных особенностях текста исследовательской работы;</w:t>
      </w:r>
    </w:p>
    <w:p w:rsidR="006000A5" w:rsidRPr="006000A5" w:rsidRDefault="006000A5" w:rsidP="006000A5">
      <w:pPr>
        <w:numPr>
          <w:ilvl w:val="0"/>
          <w:numId w:val="1"/>
        </w:numPr>
        <w:spacing w:after="0" w:line="240" w:lineRule="auto"/>
        <w:rPr>
          <w:vanish/>
        </w:rPr>
      </w:pPr>
      <w:r w:rsidRPr="006000A5">
        <w:rPr>
          <w:vanish/>
        </w:rPr>
        <w:t>о требованиях к участникам и особенностях  исследования;</w:t>
      </w:r>
    </w:p>
    <w:p w:rsidR="006000A5" w:rsidRPr="006000A5" w:rsidRDefault="006000A5" w:rsidP="006000A5">
      <w:pPr>
        <w:numPr>
          <w:ilvl w:val="0"/>
          <w:numId w:val="1"/>
        </w:numPr>
        <w:spacing w:after="0" w:line="240" w:lineRule="auto"/>
        <w:rPr>
          <w:vanish/>
        </w:rPr>
      </w:pPr>
      <w:r w:rsidRPr="006000A5">
        <w:rPr>
          <w:vanish/>
        </w:rPr>
        <w:t>о психологическом аспекте готовности к выступлению;</w:t>
      </w:r>
    </w:p>
    <w:p w:rsidR="006000A5" w:rsidRPr="006000A5" w:rsidRDefault="006000A5" w:rsidP="006000A5">
      <w:pPr>
        <w:numPr>
          <w:ilvl w:val="0"/>
          <w:numId w:val="1"/>
        </w:numPr>
        <w:spacing w:after="0" w:line="240" w:lineRule="auto"/>
        <w:rPr>
          <w:vanish/>
        </w:rPr>
      </w:pPr>
      <w:r w:rsidRPr="006000A5">
        <w:rPr>
          <w:vanish/>
        </w:rPr>
        <w:t xml:space="preserve"> о культуре выступления и ведения дискуссии;</w:t>
      </w:r>
    </w:p>
    <w:p w:rsidR="006000A5" w:rsidRPr="006000A5" w:rsidRDefault="006000A5" w:rsidP="006000A5">
      <w:pPr>
        <w:numPr>
          <w:ilvl w:val="0"/>
          <w:numId w:val="1"/>
        </w:numPr>
        <w:spacing w:after="0" w:line="240" w:lineRule="auto"/>
        <w:rPr>
          <w:vanish/>
        </w:rPr>
      </w:pPr>
      <w:r w:rsidRPr="006000A5">
        <w:rPr>
          <w:vanish/>
        </w:rPr>
        <w:t>о видах проектов;</w:t>
      </w:r>
    </w:p>
    <w:p w:rsidR="006000A5" w:rsidRPr="006000A5" w:rsidRDefault="006000A5" w:rsidP="006000A5">
      <w:pPr>
        <w:rPr>
          <w:vanish/>
        </w:rPr>
      </w:pPr>
      <w:r w:rsidRPr="006000A5">
        <w:rPr>
          <w:bCs/>
          <w:vanish/>
        </w:rPr>
        <w:t>Учащиеся должны иметь представление</w:t>
      </w:r>
      <w:r w:rsidRPr="006000A5">
        <w:rPr>
          <w:vanish/>
        </w:rPr>
        <w:t>:</w:t>
      </w:r>
    </w:p>
    <w:p w:rsidR="006000A5" w:rsidRPr="006000A5" w:rsidRDefault="006000A5" w:rsidP="006000A5">
      <w:pPr>
        <w:ind w:left="360"/>
        <w:rPr>
          <w:vanish/>
        </w:rPr>
      </w:pPr>
      <w:r w:rsidRPr="006000A5">
        <w:rPr>
          <w:vanish/>
        </w:rPr>
        <w:t xml:space="preserve">      о видах исследовательских работ;</w:t>
      </w:r>
    </w:p>
    <w:p w:rsidR="006000A5" w:rsidRPr="006000A5" w:rsidRDefault="006000A5" w:rsidP="006000A5">
      <w:pPr>
        <w:numPr>
          <w:ilvl w:val="0"/>
          <w:numId w:val="1"/>
        </w:numPr>
        <w:spacing w:after="0" w:line="240" w:lineRule="auto"/>
        <w:rPr>
          <w:vanish/>
        </w:rPr>
      </w:pPr>
      <w:r w:rsidRPr="006000A5">
        <w:rPr>
          <w:vanish/>
        </w:rPr>
        <w:t>об основных всероссийских и региональных конкурсах;</w:t>
      </w:r>
    </w:p>
    <w:p w:rsidR="006000A5" w:rsidRPr="006000A5" w:rsidRDefault="006000A5" w:rsidP="006000A5">
      <w:pPr>
        <w:numPr>
          <w:ilvl w:val="0"/>
          <w:numId w:val="1"/>
        </w:numPr>
        <w:spacing w:after="0" w:line="240" w:lineRule="auto"/>
        <w:rPr>
          <w:vanish/>
        </w:rPr>
      </w:pPr>
      <w:r w:rsidRPr="006000A5">
        <w:rPr>
          <w:vanish/>
        </w:rPr>
        <w:t>об основных понятиях научно-исследовательской работы;</w:t>
      </w:r>
    </w:p>
    <w:p w:rsidR="006000A5" w:rsidRPr="006000A5" w:rsidRDefault="006000A5" w:rsidP="006000A5">
      <w:pPr>
        <w:numPr>
          <w:ilvl w:val="0"/>
          <w:numId w:val="1"/>
        </w:numPr>
        <w:spacing w:after="0" w:line="240" w:lineRule="auto"/>
        <w:rPr>
          <w:vanish/>
        </w:rPr>
      </w:pPr>
      <w:r w:rsidRPr="006000A5">
        <w:rPr>
          <w:vanish/>
        </w:rPr>
        <w:t>о методах научного познания;</w:t>
      </w:r>
    </w:p>
    <w:p w:rsidR="006000A5" w:rsidRPr="006000A5" w:rsidRDefault="006000A5" w:rsidP="006000A5">
      <w:pPr>
        <w:numPr>
          <w:ilvl w:val="0"/>
          <w:numId w:val="1"/>
        </w:numPr>
        <w:spacing w:after="0" w:line="240" w:lineRule="auto"/>
        <w:rPr>
          <w:vanish/>
        </w:rPr>
      </w:pPr>
      <w:r w:rsidRPr="006000A5">
        <w:rPr>
          <w:vanish/>
        </w:rPr>
        <w:t>о применении логических законов и правил;</w:t>
      </w:r>
    </w:p>
    <w:p w:rsidR="006000A5" w:rsidRPr="006000A5" w:rsidRDefault="006000A5" w:rsidP="006000A5">
      <w:pPr>
        <w:numPr>
          <w:ilvl w:val="0"/>
          <w:numId w:val="1"/>
        </w:numPr>
        <w:spacing w:after="0" w:line="240" w:lineRule="auto"/>
        <w:rPr>
          <w:vanish/>
        </w:rPr>
      </w:pPr>
      <w:r w:rsidRPr="006000A5">
        <w:rPr>
          <w:vanish/>
        </w:rPr>
        <w:t>о поиске информации  и её видах;</w:t>
      </w:r>
    </w:p>
    <w:p w:rsidR="006000A5" w:rsidRPr="006000A5" w:rsidRDefault="006000A5" w:rsidP="006000A5">
      <w:pPr>
        <w:numPr>
          <w:ilvl w:val="0"/>
          <w:numId w:val="1"/>
        </w:numPr>
        <w:spacing w:after="0" w:line="240" w:lineRule="auto"/>
        <w:rPr>
          <w:vanish/>
        </w:rPr>
      </w:pPr>
      <w:r w:rsidRPr="006000A5">
        <w:rPr>
          <w:vanish/>
        </w:rPr>
        <w:t>о языке, стиле и структурных особенностях текста исследовательской работы;</w:t>
      </w:r>
    </w:p>
    <w:p w:rsidR="006000A5" w:rsidRPr="006000A5" w:rsidRDefault="006000A5" w:rsidP="006000A5">
      <w:pPr>
        <w:numPr>
          <w:ilvl w:val="0"/>
          <w:numId w:val="1"/>
        </w:numPr>
        <w:spacing w:after="0" w:line="240" w:lineRule="auto"/>
        <w:rPr>
          <w:vanish/>
        </w:rPr>
      </w:pPr>
      <w:r w:rsidRPr="006000A5">
        <w:rPr>
          <w:vanish/>
        </w:rPr>
        <w:t>о требованиях к участникам и особенностях  исследования;</w:t>
      </w:r>
    </w:p>
    <w:p w:rsidR="006000A5" w:rsidRPr="006000A5" w:rsidRDefault="006000A5" w:rsidP="006000A5">
      <w:pPr>
        <w:numPr>
          <w:ilvl w:val="0"/>
          <w:numId w:val="1"/>
        </w:numPr>
        <w:spacing w:after="0" w:line="240" w:lineRule="auto"/>
        <w:rPr>
          <w:vanish/>
        </w:rPr>
      </w:pPr>
      <w:r w:rsidRPr="006000A5">
        <w:rPr>
          <w:vanish/>
        </w:rPr>
        <w:t>о психологическом аспекте готовности к выступлению;</w:t>
      </w:r>
    </w:p>
    <w:p w:rsidR="006000A5" w:rsidRPr="006000A5" w:rsidRDefault="006000A5" w:rsidP="006000A5">
      <w:pPr>
        <w:numPr>
          <w:ilvl w:val="0"/>
          <w:numId w:val="1"/>
        </w:numPr>
        <w:spacing w:after="0" w:line="240" w:lineRule="auto"/>
        <w:rPr>
          <w:vanish/>
        </w:rPr>
      </w:pPr>
      <w:r w:rsidRPr="006000A5">
        <w:rPr>
          <w:vanish/>
        </w:rPr>
        <w:t xml:space="preserve"> о культуре выступления и ведения дискуссии;</w:t>
      </w:r>
    </w:p>
    <w:p w:rsidR="006000A5" w:rsidRPr="006000A5" w:rsidRDefault="006000A5" w:rsidP="006000A5">
      <w:pPr>
        <w:numPr>
          <w:ilvl w:val="0"/>
          <w:numId w:val="1"/>
        </w:numPr>
        <w:spacing w:after="0" w:line="240" w:lineRule="auto"/>
        <w:rPr>
          <w:vanish/>
        </w:rPr>
      </w:pPr>
      <w:r w:rsidRPr="006000A5">
        <w:rPr>
          <w:vanish/>
        </w:rPr>
        <w:t>о видах проектов;</w:t>
      </w:r>
    </w:p>
    <w:p w:rsidR="006000A5" w:rsidRPr="006000A5" w:rsidRDefault="006000A5" w:rsidP="006000A5">
      <w:pPr>
        <w:rPr>
          <w:vanish/>
        </w:rPr>
      </w:pPr>
    </w:p>
    <w:p w:rsidR="006000A5" w:rsidRPr="006000A5" w:rsidRDefault="006000A5" w:rsidP="006000A5">
      <w:pPr>
        <w:rPr>
          <w:bCs/>
          <w:vanish/>
        </w:rPr>
      </w:pPr>
      <w:r w:rsidRPr="006000A5">
        <w:rPr>
          <w:bCs/>
          <w:vanish/>
        </w:rPr>
        <w:t>Учащиеся должны знать:</w:t>
      </w:r>
    </w:p>
    <w:p w:rsidR="006000A5" w:rsidRPr="006000A5" w:rsidRDefault="006000A5" w:rsidP="006000A5">
      <w:pPr>
        <w:numPr>
          <w:ilvl w:val="0"/>
          <w:numId w:val="1"/>
        </w:numPr>
        <w:spacing w:after="0" w:line="240" w:lineRule="auto"/>
        <w:rPr>
          <w:vanish/>
        </w:rPr>
      </w:pPr>
      <w:r w:rsidRPr="006000A5">
        <w:rPr>
          <w:vanish/>
        </w:rPr>
        <w:t>формы представления исследовательских работ;</w:t>
      </w:r>
    </w:p>
    <w:p w:rsidR="006000A5" w:rsidRPr="006000A5" w:rsidRDefault="006000A5" w:rsidP="006000A5">
      <w:pPr>
        <w:numPr>
          <w:ilvl w:val="0"/>
          <w:numId w:val="1"/>
        </w:numPr>
        <w:spacing w:after="0" w:line="240" w:lineRule="auto"/>
        <w:rPr>
          <w:vanish/>
        </w:rPr>
      </w:pPr>
      <w:r w:rsidRPr="006000A5">
        <w:rPr>
          <w:vanish/>
        </w:rPr>
        <w:t>общую схему хода научного исследования;</w:t>
      </w:r>
    </w:p>
    <w:p w:rsidR="006000A5" w:rsidRPr="006000A5" w:rsidRDefault="006000A5" w:rsidP="006000A5">
      <w:pPr>
        <w:numPr>
          <w:ilvl w:val="0"/>
          <w:numId w:val="1"/>
        </w:numPr>
        <w:spacing w:after="0" w:line="240" w:lineRule="auto"/>
        <w:rPr>
          <w:vanish/>
        </w:rPr>
      </w:pPr>
      <w:r w:rsidRPr="006000A5">
        <w:rPr>
          <w:vanish/>
        </w:rPr>
        <w:t>методы поиска информации;</w:t>
      </w:r>
    </w:p>
    <w:p w:rsidR="006000A5" w:rsidRPr="006000A5" w:rsidRDefault="006000A5" w:rsidP="006000A5">
      <w:pPr>
        <w:numPr>
          <w:ilvl w:val="0"/>
          <w:numId w:val="1"/>
        </w:numPr>
        <w:spacing w:after="0" w:line="240" w:lineRule="auto"/>
        <w:rPr>
          <w:vanish/>
        </w:rPr>
      </w:pPr>
      <w:r w:rsidRPr="006000A5">
        <w:rPr>
          <w:vanish/>
        </w:rPr>
        <w:t>этапы работы  ученика в процессе  исследования;</w:t>
      </w:r>
    </w:p>
    <w:p w:rsidR="006000A5" w:rsidRPr="006000A5" w:rsidRDefault="006000A5" w:rsidP="006000A5">
      <w:pPr>
        <w:numPr>
          <w:ilvl w:val="0"/>
          <w:numId w:val="1"/>
        </w:numPr>
        <w:spacing w:after="0" w:line="240" w:lineRule="auto"/>
        <w:rPr>
          <w:vanish/>
        </w:rPr>
      </w:pPr>
      <w:r w:rsidRPr="006000A5">
        <w:rPr>
          <w:vanish/>
        </w:rPr>
        <w:t>структуру содержания исследовательской работы;</w:t>
      </w:r>
    </w:p>
    <w:p w:rsidR="006000A5" w:rsidRPr="006000A5" w:rsidRDefault="006000A5" w:rsidP="006000A5">
      <w:pPr>
        <w:numPr>
          <w:ilvl w:val="0"/>
          <w:numId w:val="1"/>
        </w:numPr>
        <w:spacing w:after="0" w:line="240" w:lineRule="auto"/>
        <w:rPr>
          <w:vanish/>
        </w:rPr>
      </w:pPr>
      <w:r w:rsidRPr="006000A5">
        <w:rPr>
          <w:vanish/>
        </w:rPr>
        <w:t>общие правила оформления текста научно-исследовательской работы;</w:t>
      </w:r>
    </w:p>
    <w:p w:rsidR="006000A5" w:rsidRPr="006000A5" w:rsidRDefault="006000A5" w:rsidP="006000A5">
      <w:pPr>
        <w:numPr>
          <w:ilvl w:val="0"/>
          <w:numId w:val="1"/>
        </w:numPr>
        <w:spacing w:after="0" w:line="240" w:lineRule="auto"/>
        <w:rPr>
          <w:vanish/>
        </w:rPr>
      </w:pPr>
      <w:r w:rsidRPr="006000A5">
        <w:rPr>
          <w:vanish/>
        </w:rPr>
        <w:t>требования к докладу;</w:t>
      </w:r>
    </w:p>
    <w:p w:rsidR="006000A5" w:rsidRPr="006000A5" w:rsidRDefault="006000A5" w:rsidP="006000A5">
      <w:pPr>
        <w:numPr>
          <w:ilvl w:val="0"/>
          <w:numId w:val="1"/>
        </w:numPr>
        <w:spacing w:after="0" w:line="240" w:lineRule="auto"/>
        <w:rPr>
          <w:vanish/>
        </w:rPr>
      </w:pPr>
      <w:r w:rsidRPr="006000A5">
        <w:rPr>
          <w:vanish/>
        </w:rPr>
        <w:t>последовательность работы над проектом;</w:t>
      </w:r>
    </w:p>
    <w:p w:rsidR="006000A5" w:rsidRPr="006000A5" w:rsidRDefault="006000A5" w:rsidP="006000A5">
      <w:pPr>
        <w:numPr>
          <w:ilvl w:val="0"/>
          <w:numId w:val="1"/>
        </w:numPr>
        <w:spacing w:after="0" w:line="240" w:lineRule="auto"/>
        <w:rPr>
          <w:vanish/>
        </w:rPr>
      </w:pPr>
      <w:r w:rsidRPr="006000A5">
        <w:rPr>
          <w:vanish/>
        </w:rPr>
        <w:t>общие правила оформления текста исследовательской работы;</w:t>
      </w:r>
    </w:p>
    <w:p w:rsidR="006000A5" w:rsidRPr="006000A5" w:rsidRDefault="006000A5" w:rsidP="006000A5">
      <w:pPr>
        <w:numPr>
          <w:ilvl w:val="0"/>
          <w:numId w:val="1"/>
        </w:numPr>
        <w:spacing w:after="0" w:line="240" w:lineRule="auto"/>
        <w:rPr>
          <w:vanish/>
        </w:rPr>
      </w:pPr>
      <w:r w:rsidRPr="006000A5">
        <w:rPr>
          <w:vanish/>
        </w:rPr>
        <w:t>правила оформления списка источников;</w:t>
      </w:r>
    </w:p>
    <w:p w:rsidR="006000A5" w:rsidRPr="006000A5" w:rsidRDefault="006000A5" w:rsidP="006000A5">
      <w:pPr>
        <w:rPr>
          <w:bCs/>
          <w:vanish/>
        </w:rPr>
      </w:pPr>
    </w:p>
    <w:p w:rsidR="006000A5" w:rsidRPr="006000A5" w:rsidRDefault="006000A5" w:rsidP="006000A5">
      <w:pPr>
        <w:rPr>
          <w:bCs/>
          <w:vanish/>
        </w:rPr>
      </w:pPr>
      <w:r w:rsidRPr="006000A5">
        <w:rPr>
          <w:bCs/>
          <w:vanish/>
        </w:rPr>
        <w:t>Учащиеся должны уметь:</w:t>
      </w:r>
    </w:p>
    <w:p w:rsidR="006000A5" w:rsidRPr="006000A5" w:rsidRDefault="006000A5" w:rsidP="006000A5">
      <w:pPr>
        <w:rPr>
          <w:vanish/>
        </w:rPr>
      </w:pPr>
      <w:r w:rsidRPr="006000A5">
        <w:rPr>
          <w:bCs/>
          <w:vanish/>
        </w:rPr>
        <w:t xml:space="preserve">      </w:t>
      </w:r>
      <w:r w:rsidRPr="006000A5">
        <w:rPr>
          <w:vanish/>
        </w:rPr>
        <w:t>22)подготовить исследовательскую работу избранного вида;</w:t>
      </w:r>
    </w:p>
    <w:p w:rsidR="006000A5" w:rsidRPr="006000A5" w:rsidRDefault="006000A5" w:rsidP="006000A5">
      <w:pPr>
        <w:rPr>
          <w:vanish/>
        </w:rPr>
      </w:pPr>
      <w:r w:rsidRPr="006000A5">
        <w:rPr>
          <w:vanish/>
        </w:rPr>
        <w:t xml:space="preserve">      23)проводить поиск информации;</w:t>
      </w:r>
    </w:p>
    <w:p w:rsidR="006000A5" w:rsidRPr="006000A5" w:rsidRDefault="006000A5" w:rsidP="006000A5">
      <w:pPr>
        <w:rPr>
          <w:vanish/>
        </w:rPr>
      </w:pPr>
      <w:r w:rsidRPr="006000A5">
        <w:rPr>
          <w:vanish/>
        </w:rPr>
        <w:t xml:space="preserve">      24) выбрать тему собственного исследования;      </w:t>
      </w:r>
    </w:p>
    <w:p w:rsidR="006000A5" w:rsidRPr="006000A5" w:rsidRDefault="006000A5" w:rsidP="006000A5">
      <w:pPr>
        <w:rPr>
          <w:vanish/>
        </w:rPr>
      </w:pPr>
      <w:r w:rsidRPr="006000A5">
        <w:rPr>
          <w:vanish/>
        </w:rPr>
        <w:t xml:space="preserve">      25) составить план научно-исследовательской работы;</w:t>
      </w:r>
    </w:p>
    <w:p w:rsidR="006000A5" w:rsidRPr="006000A5" w:rsidRDefault="006000A5" w:rsidP="006000A5">
      <w:pPr>
        <w:rPr>
          <w:vanish/>
        </w:rPr>
      </w:pPr>
      <w:r w:rsidRPr="006000A5">
        <w:rPr>
          <w:vanish/>
        </w:rPr>
        <w:t xml:space="preserve">      26) работать с научной литературой;</w:t>
      </w:r>
    </w:p>
    <w:p w:rsidR="006000A5" w:rsidRPr="006000A5" w:rsidRDefault="006000A5" w:rsidP="006000A5">
      <w:pPr>
        <w:rPr>
          <w:vanish/>
        </w:rPr>
      </w:pPr>
      <w:r w:rsidRPr="006000A5">
        <w:rPr>
          <w:vanish/>
        </w:rPr>
        <w:t xml:space="preserve">      27) работать с понятийным  аппаратом;</w:t>
      </w:r>
    </w:p>
    <w:p w:rsidR="006000A5" w:rsidRPr="006000A5" w:rsidRDefault="006000A5" w:rsidP="006000A5">
      <w:pPr>
        <w:rPr>
          <w:vanish/>
        </w:rPr>
      </w:pPr>
      <w:r w:rsidRPr="006000A5">
        <w:rPr>
          <w:vanish/>
        </w:rPr>
        <w:t xml:space="preserve">      28) проводить исследование избранной темы;</w:t>
      </w:r>
    </w:p>
    <w:p w:rsidR="006000A5" w:rsidRPr="006000A5" w:rsidRDefault="006000A5" w:rsidP="006000A5">
      <w:pPr>
        <w:rPr>
          <w:vanish/>
        </w:rPr>
      </w:pPr>
      <w:r w:rsidRPr="006000A5">
        <w:rPr>
          <w:vanish/>
        </w:rPr>
        <w:t xml:space="preserve">      29) оформить исследовательскую работу;</w:t>
      </w:r>
    </w:p>
    <w:p w:rsidR="006000A5" w:rsidRPr="006000A5" w:rsidRDefault="006000A5" w:rsidP="006000A5">
      <w:pPr>
        <w:rPr>
          <w:vanish/>
        </w:rPr>
      </w:pPr>
      <w:r w:rsidRPr="006000A5">
        <w:rPr>
          <w:vanish/>
        </w:rPr>
        <w:t xml:space="preserve">      30) выполнить все этапы работы над проектом;</w:t>
      </w:r>
    </w:p>
    <w:p w:rsidR="006000A5" w:rsidRPr="006000A5" w:rsidRDefault="006000A5" w:rsidP="006000A5">
      <w:pPr>
        <w:rPr>
          <w:vanish/>
        </w:rPr>
      </w:pPr>
      <w:r w:rsidRPr="006000A5">
        <w:rPr>
          <w:vanish/>
        </w:rPr>
        <w:t xml:space="preserve">      31)представить результаты научно-исследовательской работы;</w:t>
      </w:r>
    </w:p>
    <w:p w:rsidR="006000A5" w:rsidRPr="006000A5" w:rsidRDefault="006000A5" w:rsidP="006000A5">
      <w:pPr>
        <w:rPr>
          <w:bCs/>
          <w:vanish/>
        </w:rPr>
      </w:pPr>
      <w:r w:rsidRPr="006000A5">
        <w:rPr>
          <w:bCs/>
          <w:vanish/>
        </w:rPr>
        <w:t>Учащиеся должны иметь опыт:</w:t>
      </w:r>
    </w:p>
    <w:p w:rsidR="006000A5" w:rsidRPr="006000A5" w:rsidRDefault="006000A5" w:rsidP="006000A5">
      <w:pPr>
        <w:rPr>
          <w:vanish/>
        </w:rPr>
      </w:pPr>
      <w:r w:rsidRPr="006000A5">
        <w:rPr>
          <w:bCs/>
          <w:vanish/>
        </w:rPr>
        <w:t xml:space="preserve">     </w:t>
      </w:r>
      <w:r w:rsidRPr="006000A5">
        <w:rPr>
          <w:vanish/>
        </w:rPr>
        <w:t xml:space="preserve"> 32) выбора темы исследования;</w:t>
      </w:r>
    </w:p>
    <w:p w:rsidR="006000A5" w:rsidRPr="006000A5" w:rsidRDefault="006000A5" w:rsidP="006000A5">
      <w:pPr>
        <w:rPr>
          <w:vanish/>
        </w:rPr>
      </w:pPr>
      <w:r w:rsidRPr="006000A5">
        <w:rPr>
          <w:vanish/>
        </w:rPr>
        <w:t xml:space="preserve">      33) поиска информации по избранной теме;</w:t>
      </w:r>
    </w:p>
    <w:p w:rsidR="006000A5" w:rsidRPr="006000A5" w:rsidRDefault="006000A5" w:rsidP="006000A5">
      <w:pPr>
        <w:rPr>
          <w:vanish/>
        </w:rPr>
      </w:pPr>
      <w:r w:rsidRPr="006000A5">
        <w:rPr>
          <w:vanish/>
        </w:rPr>
        <w:t xml:space="preserve">      34) составления плана исследовательской работы;</w:t>
      </w:r>
    </w:p>
    <w:p w:rsidR="006000A5" w:rsidRPr="006000A5" w:rsidRDefault="006000A5" w:rsidP="006000A5">
      <w:pPr>
        <w:rPr>
          <w:vanish/>
        </w:rPr>
      </w:pPr>
      <w:r w:rsidRPr="006000A5">
        <w:rPr>
          <w:vanish/>
        </w:rPr>
        <w:t xml:space="preserve">      35) работы с научной литературой;</w:t>
      </w:r>
    </w:p>
    <w:p w:rsidR="006000A5" w:rsidRPr="006000A5" w:rsidRDefault="006000A5" w:rsidP="006000A5">
      <w:pPr>
        <w:rPr>
          <w:vanish/>
        </w:rPr>
      </w:pPr>
      <w:r w:rsidRPr="006000A5">
        <w:rPr>
          <w:vanish/>
        </w:rPr>
        <w:t xml:space="preserve">      36) работы с понятийным аппаратом;</w:t>
      </w:r>
    </w:p>
    <w:p w:rsidR="006000A5" w:rsidRPr="006000A5" w:rsidRDefault="006000A5" w:rsidP="006000A5">
      <w:pPr>
        <w:rPr>
          <w:vanish/>
        </w:rPr>
      </w:pPr>
      <w:r w:rsidRPr="006000A5">
        <w:rPr>
          <w:vanish/>
        </w:rPr>
        <w:t xml:space="preserve">      37) проведения исследования избранной темы;</w:t>
      </w:r>
    </w:p>
    <w:p w:rsidR="006000A5" w:rsidRPr="006000A5" w:rsidRDefault="006000A5" w:rsidP="006000A5">
      <w:pPr>
        <w:rPr>
          <w:vanish/>
        </w:rPr>
      </w:pPr>
      <w:r w:rsidRPr="006000A5">
        <w:rPr>
          <w:vanish/>
        </w:rPr>
        <w:t xml:space="preserve">      38) оформления исследовательской работы;</w:t>
      </w:r>
    </w:p>
    <w:p w:rsidR="006000A5" w:rsidRPr="006000A5" w:rsidRDefault="006000A5" w:rsidP="006000A5">
      <w:pPr>
        <w:rPr>
          <w:vanish/>
        </w:rPr>
      </w:pPr>
      <w:r w:rsidRPr="006000A5">
        <w:rPr>
          <w:vanish/>
        </w:rPr>
        <w:t xml:space="preserve">      39) представления результатов научно-исследовательской работы;</w:t>
      </w:r>
    </w:p>
    <w:p w:rsidR="006000A5" w:rsidRPr="006000A5" w:rsidRDefault="006000A5" w:rsidP="006000A5">
      <w:pPr>
        <w:rPr>
          <w:vanish/>
        </w:rPr>
      </w:pPr>
      <w:r w:rsidRPr="006000A5">
        <w:rPr>
          <w:vanish/>
        </w:rPr>
        <w:t xml:space="preserve">      40) последовательной работы над проектом;</w:t>
      </w:r>
    </w:p>
    <w:p w:rsidR="006000A5" w:rsidRPr="006000A5" w:rsidRDefault="006000A5" w:rsidP="006000A5">
      <w:pPr>
        <w:rPr>
          <w:vanish/>
        </w:rPr>
      </w:pPr>
      <w:r w:rsidRPr="006000A5">
        <w:rPr>
          <w:vanish/>
        </w:rPr>
        <w:t xml:space="preserve">       41) работы по технологической карте;</w:t>
      </w:r>
    </w:p>
    <w:p w:rsidR="006000A5" w:rsidRPr="006000A5" w:rsidRDefault="006000A5" w:rsidP="006000A5">
      <w:pPr>
        <w:rPr>
          <w:vanish/>
        </w:rPr>
      </w:pPr>
      <w:r w:rsidRPr="006000A5">
        <w:rPr>
          <w:vanish/>
        </w:rPr>
        <w:t xml:space="preserve">       42) самостоятельной работы (индивидуальной, парной, групповой).</w:t>
      </w:r>
    </w:p>
    <w:p w:rsidR="006000A5" w:rsidRPr="006000A5" w:rsidRDefault="006000A5" w:rsidP="006000A5">
      <w:pPr>
        <w:rPr>
          <w:bCs/>
          <w:vanish/>
        </w:rPr>
      </w:pPr>
    </w:p>
    <w:sectPr w:rsidR="006000A5" w:rsidRPr="006000A5" w:rsidSect="007E164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F5" w:rsidRDefault="00FE72F5" w:rsidP="001B77EC">
      <w:pPr>
        <w:spacing w:after="0" w:line="240" w:lineRule="auto"/>
      </w:pPr>
      <w:r>
        <w:separator/>
      </w:r>
    </w:p>
  </w:endnote>
  <w:endnote w:type="continuationSeparator" w:id="0">
    <w:p w:rsidR="00FE72F5" w:rsidRDefault="00FE72F5" w:rsidP="001B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F5" w:rsidRDefault="00FE72F5" w:rsidP="001B77EC">
      <w:pPr>
        <w:spacing w:after="0" w:line="240" w:lineRule="auto"/>
      </w:pPr>
      <w:r>
        <w:separator/>
      </w:r>
    </w:p>
  </w:footnote>
  <w:footnote w:type="continuationSeparator" w:id="0">
    <w:p w:rsidR="00FE72F5" w:rsidRDefault="00FE72F5" w:rsidP="001B7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717D4E"/>
    <w:multiLevelType w:val="hybridMultilevel"/>
    <w:tmpl w:val="C268A2C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5C3A84"/>
    <w:multiLevelType w:val="multilevel"/>
    <w:tmpl w:val="0F36DBF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8101E"/>
    <w:multiLevelType w:val="hybridMultilevel"/>
    <w:tmpl w:val="E3DE57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3D0262A"/>
    <w:multiLevelType w:val="hybridMultilevel"/>
    <w:tmpl w:val="C69A89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B02588"/>
    <w:multiLevelType w:val="hybridMultilevel"/>
    <w:tmpl w:val="3BE063F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5463E0"/>
    <w:multiLevelType w:val="hybridMultilevel"/>
    <w:tmpl w:val="8822E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D2B5143"/>
    <w:multiLevelType w:val="hybridMultilevel"/>
    <w:tmpl w:val="71CAC8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97744D"/>
    <w:multiLevelType w:val="hybridMultilevel"/>
    <w:tmpl w:val="E9366068"/>
    <w:lvl w:ilvl="0" w:tplc="E2CC4DE2">
      <w:start w:val="1"/>
      <w:numFmt w:val="decimal"/>
      <w:lvlText w:val="%1."/>
      <w:lvlJc w:val="left"/>
      <w:pPr>
        <w:tabs>
          <w:tab w:val="num" w:pos="720"/>
        </w:tabs>
        <w:ind w:left="720" w:hanging="360"/>
      </w:pPr>
    </w:lvl>
    <w:lvl w:ilvl="1" w:tplc="40929D5C" w:tentative="1">
      <w:start w:val="1"/>
      <w:numFmt w:val="decimal"/>
      <w:lvlText w:val="%2."/>
      <w:lvlJc w:val="left"/>
      <w:pPr>
        <w:tabs>
          <w:tab w:val="num" w:pos="1440"/>
        </w:tabs>
        <w:ind w:left="1440" w:hanging="360"/>
      </w:pPr>
    </w:lvl>
    <w:lvl w:ilvl="2" w:tplc="845669EA" w:tentative="1">
      <w:start w:val="1"/>
      <w:numFmt w:val="decimal"/>
      <w:lvlText w:val="%3."/>
      <w:lvlJc w:val="left"/>
      <w:pPr>
        <w:tabs>
          <w:tab w:val="num" w:pos="2160"/>
        </w:tabs>
        <w:ind w:left="2160" w:hanging="360"/>
      </w:pPr>
    </w:lvl>
    <w:lvl w:ilvl="3" w:tplc="A2507C66" w:tentative="1">
      <w:start w:val="1"/>
      <w:numFmt w:val="decimal"/>
      <w:lvlText w:val="%4."/>
      <w:lvlJc w:val="left"/>
      <w:pPr>
        <w:tabs>
          <w:tab w:val="num" w:pos="2880"/>
        </w:tabs>
        <w:ind w:left="2880" w:hanging="360"/>
      </w:pPr>
    </w:lvl>
    <w:lvl w:ilvl="4" w:tplc="BD68B8DC" w:tentative="1">
      <w:start w:val="1"/>
      <w:numFmt w:val="decimal"/>
      <w:lvlText w:val="%5."/>
      <w:lvlJc w:val="left"/>
      <w:pPr>
        <w:tabs>
          <w:tab w:val="num" w:pos="3600"/>
        </w:tabs>
        <w:ind w:left="3600" w:hanging="360"/>
      </w:pPr>
    </w:lvl>
    <w:lvl w:ilvl="5" w:tplc="3E2A216A" w:tentative="1">
      <w:start w:val="1"/>
      <w:numFmt w:val="decimal"/>
      <w:lvlText w:val="%6."/>
      <w:lvlJc w:val="left"/>
      <w:pPr>
        <w:tabs>
          <w:tab w:val="num" w:pos="4320"/>
        </w:tabs>
        <w:ind w:left="4320" w:hanging="360"/>
      </w:pPr>
    </w:lvl>
    <w:lvl w:ilvl="6" w:tplc="64301D68" w:tentative="1">
      <w:start w:val="1"/>
      <w:numFmt w:val="decimal"/>
      <w:lvlText w:val="%7."/>
      <w:lvlJc w:val="left"/>
      <w:pPr>
        <w:tabs>
          <w:tab w:val="num" w:pos="5040"/>
        </w:tabs>
        <w:ind w:left="5040" w:hanging="360"/>
      </w:pPr>
    </w:lvl>
    <w:lvl w:ilvl="7" w:tplc="A94A2890" w:tentative="1">
      <w:start w:val="1"/>
      <w:numFmt w:val="decimal"/>
      <w:lvlText w:val="%8."/>
      <w:lvlJc w:val="left"/>
      <w:pPr>
        <w:tabs>
          <w:tab w:val="num" w:pos="5760"/>
        </w:tabs>
        <w:ind w:left="5760" w:hanging="360"/>
      </w:pPr>
    </w:lvl>
    <w:lvl w:ilvl="8" w:tplc="8F2AD182" w:tentative="1">
      <w:start w:val="1"/>
      <w:numFmt w:val="decimal"/>
      <w:lvlText w:val="%9."/>
      <w:lvlJc w:val="left"/>
      <w:pPr>
        <w:tabs>
          <w:tab w:val="num" w:pos="6480"/>
        </w:tabs>
        <w:ind w:left="6480" w:hanging="360"/>
      </w:pPr>
    </w:lvl>
  </w:abstractNum>
  <w:abstractNum w:abstractNumId="9">
    <w:nsid w:val="7D0B70A4"/>
    <w:multiLevelType w:val="multilevel"/>
    <w:tmpl w:val="A490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0"/>
  </w:num>
  <w:num w:numId="5">
    <w:abstractNumId w:val="4"/>
  </w:num>
  <w:num w:numId="6">
    <w:abstractNumId w:val="8"/>
  </w:num>
  <w:num w:numId="7">
    <w:abstractNumId w:val="3"/>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rsids>
    <w:rsidRoot w:val="001A698E"/>
    <w:rsid w:val="0000161F"/>
    <w:rsid w:val="000938D1"/>
    <w:rsid w:val="000A60F0"/>
    <w:rsid w:val="001250D3"/>
    <w:rsid w:val="001A698E"/>
    <w:rsid w:val="001B2159"/>
    <w:rsid w:val="001B77EC"/>
    <w:rsid w:val="00217BB8"/>
    <w:rsid w:val="002737E7"/>
    <w:rsid w:val="002873A6"/>
    <w:rsid w:val="00294695"/>
    <w:rsid w:val="002A761A"/>
    <w:rsid w:val="00333FAB"/>
    <w:rsid w:val="00387598"/>
    <w:rsid w:val="00394412"/>
    <w:rsid w:val="003A2793"/>
    <w:rsid w:val="003C36F1"/>
    <w:rsid w:val="0041388E"/>
    <w:rsid w:val="004841C5"/>
    <w:rsid w:val="00492799"/>
    <w:rsid w:val="004E5670"/>
    <w:rsid w:val="00526077"/>
    <w:rsid w:val="00594596"/>
    <w:rsid w:val="005956E3"/>
    <w:rsid w:val="006000A5"/>
    <w:rsid w:val="006607BB"/>
    <w:rsid w:val="00693899"/>
    <w:rsid w:val="006E7DCC"/>
    <w:rsid w:val="006F626E"/>
    <w:rsid w:val="006F6F92"/>
    <w:rsid w:val="00720093"/>
    <w:rsid w:val="007464B7"/>
    <w:rsid w:val="007E1643"/>
    <w:rsid w:val="00841893"/>
    <w:rsid w:val="0088061D"/>
    <w:rsid w:val="008A308E"/>
    <w:rsid w:val="008D4440"/>
    <w:rsid w:val="008E590A"/>
    <w:rsid w:val="009013DF"/>
    <w:rsid w:val="009A7398"/>
    <w:rsid w:val="00A03D19"/>
    <w:rsid w:val="00AC56DC"/>
    <w:rsid w:val="00AC5785"/>
    <w:rsid w:val="00B0726E"/>
    <w:rsid w:val="00B94603"/>
    <w:rsid w:val="00BA5656"/>
    <w:rsid w:val="00BA7281"/>
    <w:rsid w:val="00C12788"/>
    <w:rsid w:val="00C84EB3"/>
    <w:rsid w:val="00CE5E5C"/>
    <w:rsid w:val="00D67B22"/>
    <w:rsid w:val="00D938F0"/>
    <w:rsid w:val="00DB4C90"/>
    <w:rsid w:val="00DC19C4"/>
    <w:rsid w:val="00DF75CA"/>
    <w:rsid w:val="00E34F2E"/>
    <w:rsid w:val="00EC62FE"/>
    <w:rsid w:val="00F12444"/>
    <w:rsid w:val="00F27E0E"/>
    <w:rsid w:val="00F40851"/>
    <w:rsid w:val="00F44384"/>
    <w:rsid w:val="00F82AC9"/>
    <w:rsid w:val="00FB794F"/>
    <w:rsid w:val="00FE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f" fillcolor="white">
      <v:fill color="white" on="f"/>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98E"/>
    <w:rPr>
      <w:b/>
      <w:bCs/>
    </w:rPr>
  </w:style>
  <w:style w:type="paragraph" w:styleId="a4">
    <w:name w:val="Normal (Web)"/>
    <w:basedOn w:val="a"/>
    <w:unhideWhenUsed/>
    <w:rsid w:val="001A698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1A698E"/>
    <w:rPr>
      <w:i/>
      <w:iCs/>
    </w:rPr>
  </w:style>
  <w:style w:type="paragraph" w:styleId="a6">
    <w:name w:val="header"/>
    <w:basedOn w:val="a"/>
    <w:link w:val="a7"/>
    <w:uiPriority w:val="99"/>
    <w:unhideWhenUsed/>
    <w:rsid w:val="001B77EC"/>
    <w:pPr>
      <w:tabs>
        <w:tab w:val="center" w:pos="4677"/>
        <w:tab w:val="right" w:pos="9355"/>
      </w:tabs>
    </w:pPr>
  </w:style>
  <w:style w:type="character" w:customStyle="1" w:styleId="a7">
    <w:name w:val="Верхний колонтитул Знак"/>
    <w:basedOn w:val="a0"/>
    <w:link w:val="a6"/>
    <w:uiPriority w:val="99"/>
    <w:rsid w:val="001B77EC"/>
    <w:rPr>
      <w:sz w:val="22"/>
      <w:szCs w:val="22"/>
      <w:lang w:eastAsia="en-US"/>
    </w:rPr>
  </w:style>
  <w:style w:type="paragraph" w:styleId="a8">
    <w:name w:val="footer"/>
    <w:basedOn w:val="a"/>
    <w:link w:val="a9"/>
    <w:uiPriority w:val="99"/>
    <w:unhideWhenUsed/>
    <w:rsid w:val="001B77EC"/>
    <w:pPr>
      <w:tabs>
        <w:tab w:val="center" w:pos="4677"/>
        <w:tab w:val="right" w:pos="9355"/>
      </w:tabs>
    </w:pPr>
  </w:style>
  <w:style w:type="character" w:customStyle="1" w:styleId="a9">
    <w:name w:val="Нижний колонтитул Знак"/>
    <w:basedOn w:val="a0"/>
    <w:link w:val="a8"/>
    <w:uiPriority w:val="99"/>
    <w:rsid w:val="001B77EC"/>
    <w:rPr>
      <w:sz w:val="22"/>
      <w:szCs w:val="22"/>
      <w:lang w:eastAsia="en-US"/>
    </w:rPr>
  </w:style>
  <w:style w:type="paragraph" w:styleId="aa">
    <w:name w:val="Balloon Text"/>
    <w:basedOn w:val="a"/>
    <w:link w:val="ab"/>
    <w:uiPriority w:val="99"/>
    <w:semiHidden/>
    <w:unhideWhenUsed/>
    <w:rsid w:val="00DB4C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C90"/>
    <w:rPr>
      <w:rFonts w:ascii="Tahoma" w:hAnsi="Tahoma" w:cs="Tahoma"/>
      <w:sz w:val="16"/>
      <w:szCs w:val="16"/>
      <w:lang w:eastAsia="en-US"/>
    </w:rPr>
  </w:style>
  <w:style w:type="paragraph" w:styleId="2">
    <w:name w:val="Body Text Indent 2"/>
    <w:basedOn w:val="a"/>
    <w:link w:val="20"/>
    <w:rsid w:val="007E1643"/>
    <w:pPr>
      <w:spacing w:before="100" w:beforeAutospacing="1" w:after="100" w:afterAutospacing="1" w:line="240" w:lineRule="auto"/>
      <w:ind w:firstLine="539"/>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rsid w:val="007E1643"/>
    <w:rPr>
      <w:rFonts w:ascii="Times New Roman" w:eastAsia="Times New Roman" w:hAnsi="Times New Roman"/>
      <w:sz w:val="28"/>
      <w:szCs w:val="28"/>
    </w:rPr>
  </w:style>
  <w:style w:type="character" w:customStyle="1" w:styleId="apple-converted-space">
    <w:name w:val="apple-converted-space"/>
    <w:basedOn w:val="a0"/>
    <w:rsid w:val="006E7DCC"/>
  </w:style>
  <w:style w:type="character" w:styleId="ac">
    <w:name w:val="Hyperlink"/>
    <w:basedOn w:val="a0"/>
    <w:uiPriority w:val="99"/>
    <w:semiHidden/>
    <w:unhideWhenUsed/>
    <w:rsid w:val="00AC56DC"/>
    <w:rPr>
      <w:color w:val="0000FF"/>
      <w:u w:val="single"/>
    </w:rPr>
  </w:style>
</w:styles>
</file>

<file path=word/webSettings.xml><?xml version="1.0" encoding="utf-8"?>
<w:webSettings xmlns:r="http://schemas.openxmlformats.org/officeDocument/2006/relationships" xmlns:w="http://schemas.openxmlformats.org/wordprocessingml/2006/main">
  <w:divs>
    <w:div w:id="153961399">
      <w:bodyDiv w:val="1"/>
      <w:marLeft w:val="160"/>
      <w:marRight w:val="160"/>
      <w:marTop w:val="160"/>
      <w:marBottom w:val="160"/>
      <w:divBdr>
        <w:top w:val="none" w:sz="0" w:space="0" w:color="auto"/>
        <w:left w:val="none" w:sz="0" w:space="0" w:color="auto"/>
        <w:bottom w:val="none" w:sz="0" w:space="0" w:color="auto"/>
        <w:right w:val="none" w:sz="0" w:space="0" w:color="auto"/>
      </w:divBdr>
      <w:divsChild>
        <w:div w:id="626274314">
          <w:marLeft w:val="0"/>
          <w:marRight w:val="0"/>
          <w:marTop w:val="0"/>
          <w:marBottom w:val="0"/>
          <w:divBdr>
            <w:top w:val="none" w:sz="0" w:space="0" w:color="auto"/>
            <w:left w:val="none" w:sz="0" w:space="0" w:color="auto"/>
            <w:bottom w:val="none" w:sz="0" w:space="0" w:color="auto"/>
            <w:right w:val="none" w:sz="0" w:space="0" w:color="auto"/>
          </w:divBdr>
        </w:div>
      </w:divsChild>
    </w:div>
    <w:div w:id="769860658">
      <w:bodyDiv w:val="1"/>
      <w:marLeft w:val="0"/>
      <w:marRight w:val="0"/>
      <w:marTop w:val="0"/>
      <w:marBottom w:val="0"/>
      <w:divBdr>
        <w:top w:val="none" w:sz="0" w:space="0" w:color="auto"/>
        <w:left w:val="none" w:sz="0" w:space="0" w:color="auto"/>
        <w:bottom w:val="none" w:sz="0" w:space="0" w:color="auto"/>
        <w:right w:val="none" w:sz="0" w:space="0" w:color="auto"/>
      </w:divBdr>
      <w:divsChild>
        <w:div w:id="16277919">
          <w:marLeft w:val="0"/>
          <w:marRight w:val="0"/>
          <w:marTop w:val="0"/>
          <w:marBottom w:val="0"/>
          <w:divBdr>
            <w:top w:val="none" w:sz="0" w:space="0" w:color="auto"/>
            <w:left w:val="none" w:sz="0" w:space="0" w:color="auto"/>
            <w:bottom w:val="none" w:sz="0" w:space="0" w:color="auto"/>
            <w:right w:val="none" w:sz="0" w:space="0" w:color="auto"/>
          </w:divBdr>
          <w:divsChild>
            <w:div w:id="99499051">
              <w:marLeft w:val="0"/>
              <w:marRight w:val="0"/>
              <w:marTop w:val="0"/>
              <w:marBottom w:val="0"/>
              <w:divBdr>
                <w:top w:val="none" w:sz="0" w:space="0" w:color="auto"/>
                <w:left w:val="none" w:sz="0" w:space="0" w:color="auto"/>
                <w:bottom w:val="none" w:sz="0" w:space="0" w:color="auto"/>
                <w:right w:val="none" w:sz="0" w:space="0" w:color="auto"/>
              </w:divBdr>
            </w:div>
            <w:div w:id="1786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вопросов, проблем:                                                                                                                       Как обеспечить успешность каждого ученика в обучении</vt:lpstr>
    </vt:vector>
  </TitlesOfParts>
  <Company>Grizli777</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вопросов, проблем:                                                                                                                       Как обеспечить успешность каждого ученика в обучении</dc:title>
  <dc:creator>GREEN</dc:creator>
  <cp:lastModifiedBy>user</cp:lastModifiedBy>
  <cp:revision>6</cp:revision>
  <cp:lastPrinted>2011-01-19T08:14:00Z</cp:lastPrinted>
  <dcterms:created xsi:type="dcterms:W3CDTF">2018-08-15T17:26:00Z</dcterms:created>
  <dcterms:modified xsi:type="dcterms:W3CDTF">2018-08-23T11:17:00Z</dcterms:modified>
</cp:coreProperties>
</file>