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18FC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МЕТОДИЧЕСКАЯ РАЗРАБОТКА</w:t>
      </w: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18FC">
        <w:rPr>
          <w:rFonts w:ascii="Times New Roman" w:eastAsia="Times New Roman" w:hAnsi="Times New Roman" w:cs="Times New Roman"/>
          <w:b/>
          <w:bCs/>
          <w:sz w:val="32"/>
          <w:szCs w:val="32"/>
        </w:rPr>
        <w:t>« ИСПОЛЬЗОВАНИЕ ДИДАКТИЧЕСКИХ ИГР С ПЕРФОКАРТАМИ ПО ОБУЧЕНИЮ ГРАМОТЕ»</w:t>
      </w:r>
    </w:p>
    <w:p w:rsidR="004518FC" w:rsidRP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P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18FC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 дополнительного образования:</w:t>
      </w:r>
    </w:p>
    <w:p w:rsidR="004518FC" w:rsidRP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18FC">
        <w:rPr>
          <w:rFonts w:ascii="Times New Roman" w:eastAsia="Times New Roman" w:hAnsi="Times New Roman" w:cs="Times New Roman"/>
          <w:b/>
          <w:bCs/>
          <w:sz w:val="32"/>
          <w:szCs w:val="32"/>
        </w:rPr>
        <w:t>Медведева Н.Н.</w:t>
      </w: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451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4518FC" w:rsidRDefault="004518FC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5D7463" w:rsidRPr="005D7463" w:rsidRDefault="005D7463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lastRenderedPageBreak/>
        <w:t>Использование дидактических игр с перфокартами в работе с детьми дошкольного возраста по обучению грамоте</w:t>
      </w:r>
    </w:p>
    <w:p w:rsidR="005D7463" w:rsidRPr="005D7463" w:rsidRDefault="005D7463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D7463" w:rsidRP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с перфокартами разработаны для детей 5-7 лет по обучению элементам грамоты. Данный материал будет полезен воспитателям, учителям-логопедам, родителям в работе с дошкольниками.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 грамоте дошкольников в процессе использования дидактических игр с перфокартами.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фонематическое восприятие, навыки звукового и слогового анализа слова, предложений, чтения слов, предложений;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графические навыки.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вид детей дошкольного возраста – игра. Использование дидактических игр с перфокартами делает процесс обучения интересным и занимательным, активизирует деятельность детей.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Перфокарта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индивидуальная ламинированная или, помещенная в файл карточка с заданием, сделанная из бумаги или картона. Задания ребенок выполняет с помощью фломастера или маркера. После проверки линии легко удаляются губкой.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7463" w:rsidRPr="005D7463" w:rsidRDefault="005D7463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12528" cy="5035137"/>
            <wp:effectExtent l="19050" t="0" r="2322" b="0"/>
            <wp:docPr id="19" name="Рисунок 1" descr="http://ped-kopilka.ru/upload/blogs2/2016/4/41248_f3ab2798781df18731d452ff835ba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1248_f3ab2798781df18731d452ff835ba25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28" cy="50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 перфокарт перед простой карточкой-заданием – это многократное использование.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перфокарт позволяет: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пройденный материал;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оперативно проверить усвоение материала;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самостоятельность, мелкую моторику рук;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мыслительную деятельность детей, внимание;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учитывать индивидуальные особенности дошкольников.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парами – дети обмениваются перфокартами и проверяют задания друг у друга;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фронтально – педагог вывешивает образец правильно выполненного задания на доску, дети сверяют с образцом.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 могут быть использованы: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педагогами на подгрупповых и индивидуальных занятиях,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педагогами и родителями дошкольников в самостоятельной деятельности в детском саду и дома.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с перфокартами имеют развивающее, обучающее и воспитывающее значение. В этом заключается их практическая ценность.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«Найди букву»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звукобуквенного анализа.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– буквы, посередине — полоска для записи, фломастеры.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соединяют линией каждую картинку с той буквой, с которой начинается ее название.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65320" cy="5949315"/>
            <wp:effectExtent l="19050" t="0" r="0" b="0"/>
            <wp:docPr id="2" name="Рисунок 2" descr="http://ped-kopilka.ru/upload/blogs2/2016/4/41248_d0de9063c75158d17355ce1aedea67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4/41248_d0de9063c75158d17355ce1aedea67b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«Найди картинку»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звукобуквенного анализа.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буквы, а справа - предметы, посередине — полоска для записи, фломастеры.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соединяют линией каждую букву с предметом, название которого начинается с этой буквы.</w:t>
      </w: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48505" cy="5973445"/>
            <wp:effectExtent l="19050" t="0" r="4445" b="0"/>
            <wp:docPr id="3" name="Рисунок 3" descr="http://ped-kopilka.ru/upload/blogs2/2016/4/41248_d2f2857a22db7c03a38b789617db9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4/41248_d2f2857a22db7c03a38b789617db92e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9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</w:t>
      </w:r>
      <w:proofErr w:type="spellStart"/>
      <w:proofErr w:type="gramStart"/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Твердый-мягкий</w:t>
      </w:r>
      <w:proofErr w:type="spellEnd"/>
      <w:proofErr w:type="gramEnd"/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фонематического восприятия (дифференциация звуков [б]</w:t>
      </w:r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—[</w:t>
      </w:r>
      <w:proofErr w:type="spellStart"/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бь</w:t>
      </w:r>
      <w:proofErr w:type="spell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])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изображена буква и картинки, названия которых начинаются с твердого или мягкого согласного звука.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определяют, с какого звука начинается название предмета. Если первый звук твердый согласный, картинку </w:t>
      </w:r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обводят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 фломастером. Если первый звук мягкий согласный, картинку обводят зеленым фломастером.</w:t>
      </w: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05630" cy="5949315"/>
            <wp:effectExtent l="19050" t="0" r="0" b="0"/>
            <wp:docPr id="4" name="Рисунок 4" descr="http://ped-kopilka.ru/upload/blogs2/2016/4/41248_62bcb10c498dc67ef78b56189a30f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4/41248_62bcb10c498dc67ef78b56189a30f99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звуков [л]</w:t>
      </w:r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—[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ль]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48505" cy="5949315"/>
            <wp:effectExtent l="19050" t="0" r="4445" b="0"/>
            <wp:docPr id="5" name="Рисунок 5" descr="http://ped-kopilka.ru/upload/blogs2/2016/4/41248_eb361ffde8dad501e398c3c53b1ff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4/41248_eb361ffde8dad501e398c3c53b1ffdf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«Подбери звуковую схему»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звукового анализа.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– схемы звукового анализа слов,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соединяют линией каждую картинку со звуковой схемой, которая подходит к названию изображенного предмета.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38370" cy="5949315"/>
            <wp:effectExtent l="19050" t="0" r="5080" b="0"/>
            <wp:docPr id="6" name="Рисунок 6" descr="http://ped-kopilka.ru/upload/blogs2/2016/4/41248_576fdd023aa3622fc25c5186a13cf0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4/41248_576fdd023aa3622fc25c5186a13cf02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«Найди место звука в слове»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звукового анализа (определение места звука в слове).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- схемы расположения места звука в словах,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определяют место звука [</w:t>
      </w:r>
      <w:proofErr w:type="spellStart"/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 в слове (начало, середина, конец) и соединяют линией с соответствующей схемой.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71147" cy="5985163"/>
            <wp:effectExtent l="19050" t="0" r="903" b="0"/>
            <wp:docPr id="7" name="Рисунок 7" descr="http://ped-kopilka.ru/upload/blogs2/2016/4/41248_09291efcc72beebd5773e5daa9e61e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4/41248_09291efcc72beebd5773e5daa9e61e4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08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определяют место звука [</w:t>
      </w:r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proofErr w:type="gramStart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 (начало, середина, конец) и соединяют линией с соответствующей схемой.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2164" cy="5949538"/>
            <wp:effectExtent l="19050" t="0" r="3236" b="0"/>
            <wp:docPr id="8" name="Рисунок 8" descr="http://ped-kopilka.ru/upload/blogs2/2016/4/41248_cc5f3eb63ab54d6b70f320a888d21a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4/41248_cc5f3eb63ab54d6b70f320a888d21a7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73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«Посчитай слоги»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слогового анализа.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1.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- цифры, посередине — полоска для записи, фломастеры.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 названия предметов на слоги и соединяют линией с цифрой, которая обозначает количество слогов в слове.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67664" cy="5949537"/>
            <wp:effectExtent l="19050" t="0" r="4336" b="0"/>
            <wp:docPr id="9" name="Рисунок 9" descr="http://ped-kopilka.ru/upload/blogs2/2016/4/41248_342d899faa1b9ba182b2e2958928e2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4/41248_342d899faa1b9ba182b2e2958928e23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94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D7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2.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- слоговые схемы,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 названия предметов на слоги и соединяют линией со слоговой схемой, которая обозначает количество слогов в слове.</w:t>
      </w: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81921" cy="5996019"/>
            <wp:effectExtent l="19050" t="0" r="9179" b="0"/>
            <wp:docPr id="10" name="Рисунок 10" descr="http://ped-kopilka.ru/upload/blogs2/2016/4/41248_ad3384cf8cf5f101b02048c3b51c86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4/41248_ad3384cf8cf5f101b02048c3b51c8619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86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«Подбери картинку к слогу»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слогового анализа, чтения слогов.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изображены предметы, а справа – напечатаны слоги,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рассматривают картинки и соединяют линией каждую картинку с тем слогом, с которого начинается ее название.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11850" cy="5949537"/>
            <wp:effectExtent l="19050" t="0" r="3050" b="0"/>
            <wp:docPr id="11" name="Рисунок 11" descr="http://ped-kopilka.ru/upload/blogs2/2016/4/41248_f1784b973d582b1d18b117a54da88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4/41248_f1784b973d582b1d18b117a54da8890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67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«Подбери слог к картинке»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слогового анализа, чтения слогов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напечатаны слоги, а справа – изображены предметы, посередине — полоска для записи, фломастеры.</w:t>
      </w:r>
      <w:proofErr w:type="gramEnd"/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слоги и соединяют линией каждый слог с предметом, название которого начинается с этого слога.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45684" cy="5996940"/>
            <wp:effectExtent l="19050" t="0" r="0" b="0"/>
            <wp:docPr id="12" name="Рисунок 12" descr="http://ped-kopilka.ru/upload/blogs2/2016/4/41248_0efa02fc0cea7cd647343532ce6c57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4/41248_0efa02fc0cea7cd647343532ce6c5746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84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«Угадай слово»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чтения слов.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напечатаны слова с пропущенной буквой, а справа - предметы,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добавляют пропущенную букву (Л) в начале или в конце слова, читают его и соединяют линией с соответствующей картинкой.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28692" cy="5973288"/>
            <wp:effectExtent l="19050" t="0" r="0" b="0"/>
            <wp:docPr id="13" name="Рисунок 13" descr="http://ped-kopilka.ru/upload/blogs2/2016/4/41248_79a73dab35d153be19699099fbd306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6/4/41248_79a73dab35d153be19699099fbd30626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19" cy="59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«Слово рассыпалось»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составления и чтения слов.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слева напечатаны буквы из слов, а справа - предметы,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составляют из букв слова, печатают их в клеточках и соединяют линией с соответствующей картинкой.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90745" cy="5996940"/>
            <wp:effectExtent l="19050" t="0" r="0" b="0"/>
            <wp:docPr id="14" name="Рисунок 14" descr="http://ped-kopilka.ru/upload/blogs2/2016/4/41248_1606788994bb9087978d51f9d77336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4/41248_1606788994bb9087978d51f9d773362a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«Найди схему предложения»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анализа и чтения предложения.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сверху напечатаны предложения, а снизу изображены схемы предложений,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предложение и соединяют линией с соответствующей схемой.</w:t>
      </w: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9230" cy="3396343"/>
            <wp:effectExtent l="19050" t="0" r="0" b="0"/>
            <wp:docPr id="15" name="Рисунок 15" descr="http://ped-kopilka.ru/upload/blogs2/2016/4/41248_7555abc48983a53e51c12e922129cb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4/41248_7555abc48983a53e51c12e922129cbc8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88" cy="3408218"/>
            <wp:effectExtent l="19050" t="0" r="4412" b="0"/>
            <wp:docPr id="20" name="Рисунок 16" descr="http://ped-kopilka.ru/upload/blogs2/2016/4/41248_5c2f9dac6b05550b6d9875cabb93c1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4/41248_5c2f9dac6b05550b6d9875cabb93c1de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40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3" w:rsidRPr="005D7463" w:rsidRDefault="005D7463" w:rsidP="005D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Дидактическая игра «Посчитай слова в предложении»</w:t>
      </w:r>
    </w:p>
    <w:p w:rsid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анализа и чтения предложения.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перфокарты, на которых сверху напечатаны предложения, а снизу изображены цифры, посередине — полоска для записи, фломастеры.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предложение и соединяют линией с цифрой, которая обозначает количество слов в предложении.</w:t>
      </w:r>
    </w:p>
    <w:p w:rsidR="005D7463" w:rsidRPr="005D7463" w:rsidRDefault="005D7463" w:rsidP="005D7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63" w:rsidRPr="005D7463" w:rsidRDefault="005D7463" w:rsidP="005D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4875" cy="4393565"/>
            <wp:effectExtent l="19050" t="0" r="0" b="0"/>
            <wp:docPr id="17" name="Рисунок 17" descr="http://ped-kopilka.ru/upload/blogs2/2016/4/41248_f78df1a254eef83d3dd6757033534e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6/4/41248_f78df1a254eef83d3dd6757033534ea4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48" w:rsidRPr="005D7463" w:rsidRDefault="001F5F48" w:rsidP="005D7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F5F48" w:rsidRPr="005D7463" w:rsidSect="005D74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D6"/>
    <w:multiLevelType w:val="multilevel"/>
    <w:tmpl w:val="30EAFC2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FE41EFF"/>
    <w:multiLevelType w:val="hybridMultilevel"/>
    <w:tmpl w:val="50F8B7A4"/>
    <w:lvl w:ilvl="0" w:tplc="5562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5F48"/>
    <w:rsid w:val="000079C8"/>
    <w:rsid w:val="001F5F48"/>
    <w:rsid w:val="004518FC"/>
    <w:rsid w:val="004A3633"/>
    <w:rsid w:val="00545D1C"/>
    <w:rsid w:val="005D7463"/>
    <w:rsid w:val="0060552F"/>
    <w:rsid w:val="00C73AEC"/>
    <w:rsid w:val="00D3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C"/>
  </w:style>
  <w:style w:type="paragraph" w:styleId="3">
    <w:name w:val="heading 3"/>
    <w:basedOn w:val="a"/>
    <w:link w:val="30"/>
    <w:uiPriority w:val="9"/>
    <w:qFormat/>
    <w:rsid w:val="005D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4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D7463"/>
    <w:rPr>
      <w:b/>
      <w:bCs/>
    </w:rPr>
  </w:style>
  <w:style w:type="character" w:customStyle="1" w:styleId="apple-converted-space">
    <w:name w:val="apple-converted-space"/>
    <w:basedOn w:val="a0"/>
    <w:rsid w:val="005D7463"/>
  </w:style>
  <w:style w:type="paragraph" w:styleId="a4">
    <w:name w:val="Balloon Text"/>
    <w:basedOn w:val="a"/>
    <w:link w:val="a5"/>
    <w:uiPriority w:val="99"/>
    <w:semiHidden/>
    <w:unhideWhenUsed/>
    <w:rsid w:val="005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79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277-1E54-4534-8563-47D0C83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cp:lastPrinted>2018-10-17T18:39:00Z</cp:lastPrinted>
  <dcterms:created xsi:type="dcterms:W3CDTF">2018-10-09T18:42:00Z</dcterms:created>
  <dcterms:modified xsi:type="dcterms:W3CDTF">2018-10-18T16:11:00Z</dcterms:modified>
</cp:coreProperties>
</file>