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AD" w:rsidRPr="004B3A56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8AD" w:rsidRPr="004B3A56" w:rsidRDefault="00D878AD" w:rsidP="00D878AD">
      <w:pPr>
        <w:spacing w:line="360" w:lineRule="auto"/>
        <w:ind w:left="170" w:right="85"/>
        <w:jc w:val="both"/>
        <w:rPr>
          <w:sz w:val="28"/>
          <w:szCs w:val="28"/>
        </w:rPr>
      </w:pPr>
    </w:p>
    <w:p w:rsidR="00D878AD" w:rsidRPr="004B3A56" w:rsidRDefault="00D878AD" w:rsidP="00D878AD">
      <w:pPr>
        <w:spacing w:line="360" w:lineRule="auto"/>
        <w:ind w:left="170" w:right="85"/>
        <w:jc w:val="both"/>
        <w:rPr>
          <w:sz w:val="28"/>
          <w:szCs w:val="28"/>
        </w:rPr>
      </w:pPr>
    </w:p>
    <w:p w:rsidR="00D878AD" w:rsidRPr="00D878AD" w:rsidRDefault="00D878AD" w:rsidP="00D878AD">
      <w:pPr>
        <w:spacing w:line="360" w:lineRule="auto"/>
        <w:ind w:left="170" w:right="85"/>
        <w:jc w:val="center"/>
        <w:rPr>
          <w:sz w:val="28"/>
          <w:szCs w:val="28"/>
        </w:rPr>
      </w:pPr>
      <w:r w:rsidRPr="00D878AD">
        <w:rPr>
          <w:sz w:val="28"/>
          <w:szCs w:val="28"/>
        </w:rPr>
        <w:t xml:space="preserve"> </w:t>
      </w:r>
    </w:p>
    <w:p w:rsidR="00D878AD" w:rsidRPr="009B6331" w:rsidRDefault="00D878AD" w:rsidP="00D878AD">
      <w:pPr>
        <w:pStyle w:val="1"/>
        <w:ind w:firstLine="0"/>
        <w:jc w:val="center"/>
        <w:rPr>
          <w:b/>
          <w:bCs/>
          <w:sz w:val="32"/>
          <w:szCs w:val="32"/>
        </w:rPr>
      </w:pPr>
      <w:r w:rsidRPr="00D878AD">
        <w:rPr>
          <w:b/>
          <w:sz w:val="44"/>
          <w:szCs w:val="44"/>
        </w:rPr>
        <w:t xml:space="preserve">Тема: </w:t>
      </w:r>
      <w:r w:rsidRPr="009B6331">
        <w:rPr>
          <w:b/>
          <w:bCs/>
          <w:sz w:val="32"/>
          <w:szCs w:val="32"/>
        </w:rPr>
        <w:t>Проблемы</w:t>
      </w:r>
    </w:p>
    <w:p w:rsidR="00D878AD" w:rsidRPr="009B6331" w:rsidRDefault="00D878AD" w:rsidP="00D878AD">
      <w:pPr>
        <w:pStyle w:val="1"/>
        <w:ind w:firstLine="0"/>
        <w:jc w:val="center"/>
        <w:rPr>
          <w:b/>
          <w:bCs/>
          <w:sz w:val="32"/>
          <w:szCs w:val="32"/>
        </w:rPr>
      </w:pPr>
      <w:r w:rsidRPr="009B6331">
        <w:rPr>
          <w:b/>
          <w:bCs/>
          <w:sz w:val="32"/>
          <w:szCs w:val="32"/>
        </w:rPr>
        <w:t>виртуального общения</w:t>
      </w:r>
    </w:p>
    <w:p w:rsidR="00D878AD" w:rsidRPr="00226ED1" w:rsidRDefault="00D878AD" w:rsidP="00D878AD">
      <w:pPr>
        <w:shd w:val="clear" w:color="auto" w:fill="FFFFFF"/>
        <w:spacing w:line="360" w:lineRule="auto"/>
        <w:ind w:left="1134" w:right="-74" w:hanging="34"/>
        <w:jc w:val="center"/>
        <w:rPr>
          <w:b/>
          <w:bCs/>
          <w:sz w:val="32"/>
          <w:szCs w:val="32"/>
        </w:rPr>
      </w:pPr>
      <w:r w:rsidRPr="009B6331">
        <w:rPr>
          <w:b/>
          <w:bCs/>
          <w:sz w:val="32"/>
          <w:szCs w:val="32"/>
        </w:rPr>
        <w:t>у подростков.</w:t>
      </w:r>
    </w:p>
    <w:p w:rsidR="009F7927" w:rsidRPr="009F7927" w:rsidRDefault="009F7927" w:rsidP="00D878AD">
      <w:pPr>
        <w:shd w:val="clear" w:color="auto" w:fill="FFFFFF"/>
        <w:spacing w:line="360" w:lineRule="auto"/>
        <w:ind w:left="1134" w:right="-74" w:hanging="34"/>
        <w:jc w:val="center"/>
        <w:rPr>
          <w:b/>
          <w:bCs/>
          <w:sz w:val="32"/>
          <w:szCs w:val="32"/>
        </w:rPr>
      </w:pPr>
      <w:r w:rsidRPr="00226ED1"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Практико</w:t>
      </w:r>
      <w:proofErr w:type="spellEnd"/>
      <w:r>
        <w:rPr>
          <w:b/>
          <w:bCs/>
          <w:sz w:val="32"/>
          <w:szCs w:val="32"/>
        </w:rPr>
        <w:t xml:space="preserve"> – значимый проект)</w:t>
      </w:r>
    </w:p>
    <w:p w:rsidR="00D878AD" w:rsidRPr="00D878AD" w:rsidRDefault="00D878AD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D878AD" w:rsidRPr="004B3A56" w:rsidRDefault="00D878AD" w:rsidP="00D878AD">
      <w:pPr>
        <w:spacing w:line="360" w:lineRule="auto"/>
        <w:ind w:left="170" w:right="85"/>
        <w:jc w:val="both"/>
        <w:rPr>
          <w:sz w:val="28"/>
          <w:szCs w:val="28"/>
        </w:rPr>
      </w:pPr>
    </w:p>
    <w:p w:rsidR="00D878AD" w:rsidRDefault="00D878AD" w:rsidP="00D878AD">
      <w:pPr>
        <w:spacing w:line="360" w:lineRule="auto"/>
        <w:ind w:left="170" w:right="85"/>
        <w:jc w:val="both"/>
        <w:rPr>
          <w:sz w:val="28"/>
          <w:szCs w:val="28"/>
        </w:rPr>
      </w:pPr>
    </w:p>
    <w:p w:rsidR="00D878AD" w:rsidRDefault="00D878AD" w:rsidP="00D878AD">
      <w:pPr>
        <w:spacing w:line="360" w:lineRule="auto"/>
        <w:ind w:left="170" w:right="85"/>
        <w:jc w:val="both"/>
        <w:rPr>
          <w:sz w:val="28"/>
          <w:szCs w:val="28"/>
        </w:rPr>
      </w:pPr>
    </w:p>
    <w:p w:rsidR="00D878AD" w:rsidRDefault="00D878AD" w:rsidP="00D878AD">
      <w:pPr>
        <w:spacing w:line="360" w:lineRule="auto"/>
        <w:ind w:left="170" w:right="85"/>
        <w:jc w:val="both"/>
        <w:rPr>
          <w:sz w:val="28"/>
          <w:szCs w:val="28"/>
        </w:rPr>
      </w:pPr>
    </w:p>
    <w:p w:rsidR="00D878AD" w:rsidRDefault="00D878AD" w:rsidP="00D878AD">
      <w:pPr>
        <w:spacing w:line="360" w:lineRule="auto"/>
        <w:ind w:left="170" w:right="85"/>
        <w:jc w:val="both"/>
        <w:rPr>
          <w:sz w:val="28"/>
          <w:szCs w:val="28"/>
        </w:rPr>
      </w:pPr>
    </w:p>
    <w:p w:rsidR="00D878AD" w:rsidRDefault="00D878AD" w:rsidP="00D878AD">
      <w:pPr>
        <w:spacing w:line="360" w:lineRule="auto"/>
        <w:ind w:left="170" w:right="85"/>
        <w:jc w:val="both"/>
        <w:rPr>
          <w:sz w:val="28"/>
          <w:szCs w:val="28"/>
        </w:rPr>
      </w:pPr>
    </w:p>
    <w:p w:rsidR="00D878AD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226ED1" w:rsidRDefault="00226ED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9B6331" w:rsidRDefault="009B6331" w:rsidP="00D878AD">
      <w:pPr>
        <w:spacing w:line="360" w:lineRule="auto"/>
        <w:ind w:left="170" w:right="85"/>
        <w:jc w:val="center"/>
        <w:rPr>
          <w:sz w:val="28"/>
          <w:szCs w:val="28"/>
        </w:rPr>
      </w:pPr>
    </w:p>
    <w:p w:rsidR="00D878AD" w:rsidRDefault="00D878AD" w:rsidP="00D878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Содержание.  </w:t>
      </w:r>
    </w:p>
    <w:p w:rsidR="00D878AD" w:rsidRDefault="00D878AD" w:rsidP="00D878AD">
      <w:pPr>
        <w:jc w:val="center"/>
        <w:rPr>
          <w:sz w:val="28"/>
          <w:szCs w:val="28"/>
        </w:rPr>
      </w:pPr>
    </w:p>
    <w:p w:rsidR="00D878AD" w:rsidRDefault="00D878AD" w:rsidP="00D87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878AD" w:rsidRDefault="00D878AD" w:rsidP="00D878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Стр.</w:t>
      </w:r>
    </w:p>
    <w:p w:rsidR="00D878AD" w:rsidRPr="009F7927" w:rsidRDefault="00D878AD" w:rsidP="00D878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</w:t>
      </w:r>
      <w:r w:rsidRPr="009F7927">
        <w:rPr>
          <w:sz w:val="28"/>
          <w:szCs w:val="28"/>
        </w:rPr>
        <w:t>3-4</w:t>
      </w:r>
    </w:p>
    <w:p w:rsidR="00D878AD" w:rsidRDefault="00D878AD" w:rsidP="00D878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1. Общение как социально – психологическая проблема современного мира. </w:t>
      </w:r>
    </w:p>
    <w:p w:rsidR="00D878AD" w:rsidRDefault="00D878AD" w:rsidP="00D878AD">
      <w:pPr>
        <w:numPr>
          <w:ilvl w:val="1"/>
          <w:numId w:val="3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понятия «общение». Структура, функции и средства общения………………………………………………………………………</w:t>
      </w:r>
      <w:r w:rsidRPr="00D24C2F">
        <w:rPr>
          <w:sz w:val="28"/>
          <w:szCs w:val="28"/>
        </w:rPr>
        <w:t>5-9</w:t>
      </w:r>
    </w:p>
    <w:p w:rsidR="00D878AD" w:rsidRDefault="00D878AD" w:rsidP="00D878AD">
      <w:pPr>
        <w:numPr>
          <w:ilvl w:val="1"/>
          <w:numId w:val="3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Подростковый возраст, его особенности…………………………..</w:t>
      </w:r>
      <w:r>
        <w:rPr>
          <w:sz w:val="28"/>
          <w:szCs w:val="28"/>
          <w:lang w:val="en-US"/>
        </w:rPr>
        <w:t xml:space="preserve">10-12 </w:t>
      </w:r>
    </w:p>
    <w:p w:rsidR="00D878AD" w:rsidRDefault="00D878AD" w:rsidP="00D878AD">
      <w:pPr>
        <w:numPr>
          <w:ilvl w:val="1"/>
          <w:numId w:val="3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Особенности общения подростков…………………………………</w:t>
      </w:r>
      <w:r>
        <w:rPr>
          <w:sz w:val="28"/>
          <w:szCs w:val="28"/>
          <w:lang w:val="en-US"/>
        </w:rPr>
        <w:t xml:space="preserve"> 12-15</w:t>
      </w:r>
    </w:p>
    <w:p w:rsidR="00D878AD" w:rsidRDefault="00D878AD" w:rsidP="00D878AD">
      <w:pPr>
        <w:numPr>
          <w:ilvl w:val="1"/>
          <w:numId w:val="3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Виртуальная реальность и сетевая виртуальность…………………</w:t>
      </w:r>
      <w:r w:rsidRPr="00D24C2F">
        <w:rPr>
          <w:sz w:val="28"/>
          <w:szCs w:val="28"/>
        </w:rPr>
        <w:t xml:space="preserve">15-17 </w:t>
      </w:r>
    </w:p>
    <w:p w:rsidR="00D878AD" w:rsidRDefault="00D878AD" w:rsidP="00D878AD">
      <w:pPr>
        <w:numPr>
          <w:ilvl w:val="1"/>
          <w:numId w:val="3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Средства виртуального общения……………………………………</w:t>
      </w:r>
      <w:r>
        <w:rPr>
          <w:sz w:val="28"/>
          <w:szCs w:val="28"/>
          <w:lang w:val="en-US"/>
        </w:rPr>
        <w:t>17</w:t>
      </w:r>
    </w:p>
    <w:p w:rsidR="00D878AD" w:rsidRDefault="00D878AD" w:rsidP="00D878AD">
      <w:pPr>
        <w:numPr>
          <w:ilvl w:val="2"/>
          <w:numId w:val="33"/>
        </w:numPr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 w:rsidRPr="00D42F5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  <w:lang w:val="en-US"/>
        </w:rPr>
        <w:t xml:space="preserve"> 17-18</w:t>
      </w:r>
    </w:p>
    <w:p w:rsidR="00D878AD" w:rsidRDefault="00D878AD" w:rsidP="00D878AD">
      <w:pPr>
        <w:numPr>
          <w:ilvl w:val="2"/>
          <w:numId w:val="3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Конференция…………………………………………………………</w:t>
      </w:r>
      <w:r>
        <w:rPr>
          <w:sz w:val="28"/>
          <w:szCs w:val="28"/>
          <w:lang w:val="en-US"/>
        </w:rPr>
        <w:t xml:space="preserve"> 18-20</w:t>
      </w:r>
    </w:p>
    <w:p w:rsidR="00D878AD" w:rsidRDefault="00D878AD" w:rsidP="00D878AD">
      <w:pPr>
        <w:numPr>
          <w:ilvl w:val="2"/>
          <w:numId w:val="3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ICQ</w:t>
      </w:r>
      <w:r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  <w:lang w:val="en-US"/>
        </w:rPr>
        <w:t xml:space="preserve"> 20</w:t>
      </w:r>
    </w:p>
    <w:p w:rsidR="00D878AD" w:rsidRPr="009F7927" w:rsidRDefault="00D878AD" w:rsidP="00D878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1.6.     Зависимость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Интернет…………………………………………</w:t>
      </w:r>
      <w:r w:rsidRPr="009F7927">
        <w:rPr>
          <w:sz w:val="28"/>
          <w:szCs w:val="28"/>
        </w:rPr>
        <w:t>20-21</w:t>
      </w:r>
    </w:p>
    <w:p w:rsidR="00D878AD" w:rsidRDefault="00D878AD" w:rsidP="00D878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2.  Экспериментальное изучение проблем виртуального общения у подростков.</w:t>
      </w:r>
    </w:p>
    <w:p w:rsidR="00D878AD" w:rsidRDefault="00D878AD" w:rsidP="00D878AD">
      <w:pPr>
        <w:numPr>
          <w:ilvl w:val="1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Постановка проблемы исследования………………………………….</w:t>
      </w:r>
      <w:r>
        <w:rPr>
          <w:sz w:val="28"/>
          <w:szCs w:val="28"/>
          <w:lang w:val="en-US"/>
        </w:rPr>
        <w:t xml:space="preserve"> 22</w:t>
      </w:r>
    </w:p>
    <w:p w:rsidR="00D878AD" w:rsidRDefault="00D878AD" w:rsidP="00D878AD">
      <w:pPr>
        <w:numPr>
          <w:ilvl w:val="1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Методика построения экспериментального исследования…………..</w:t>
      </w:r>
      <w:r>
        <w:rPr>
          <w:sz w:val="28"/>
          <w:szCs w:val="28"/>
          <w:lang w:val="en-US"/>
        </w:rPr>
        <w:t xml:space="preserve"> 22</w:t>
      </w:r>
    </w:p>
    <w:p w:rsidR="00D878AD" w:rsidRDefault="00D878AD" w:rsidP="00D878AD">
      <w:pPr>
        <w:numPr>
          <w:ilvl w:val="1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Ход экспериментального исследования……………………………</w:t>
      </w:r>
      <w:r>
        <w:rPr>
          <w:sz w:val="28"/>
          <w:szCs w:val="28"/>
          <w:lang w:val="en-US"/>
        </w:rPr>
        <w:t xml:space="preserve"> 22</w:t>
      </w:r>
    </w:p>
    <w:p w:rsidR="00D878AD" w:rsidRDefault="00D878AD" w:rsidP="00D878AD">
      <w:pPr>
        <w:numPr>
          <w:ilvl w:val="1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результатов…………………………………………………..</w:t>
      </w:r>
      <w:r>
        <w:rPr>
          <w:sz w:val="28"/>
          <w:szCs w:val="28"/>
          <w:lang w:val="en-US"/>
        </w:rPr>
        <w:t xml:space="preserve"> 22-30</w:t>
      </w:r>
    </w:p>
    <w:p w:rsidR="00D878AD" w:rsidRPr="00D24C2F" w:rsidRDefault="00D878AD" w:rsidP="00D878A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Заключение…………………………………………………………………..</w:t>
      </w:r>
      <w:r>
        <w:rPr>
          <w:sz w:val="28"/>
          <w:szCs w:val="28"/>
          <w:lang w:val="en-US"/>
        </w:rPr>
        <w:t xml:space="preserve"> 31-33</w:t>
      </w:r>
    </w:p>
    <w:p w:rsidR="00D878AD" w:rsidRPr="00D24C2F" w:rsidRDefault="00D878AD" w:rsidP="00D878A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Библиография………………………………………………………………..</w:t>
      </w:r>
      <w:r>
        <w:rPr>
          <w:sz w:val="28"/>
          <w:szCs w:val="28"/>
          <w:lang w:val="en-US"/>
        </w:rPr>
        <w:t xml:space="preserve"> 34</w:t>
      </w:r>
    </w:p>
    <w:p w:rsidR="00D878AD" w:rsidRDefault="00D878AD" w:rsidP="00EC2AD4">
      <w:pPr>
        <w:spacing w:before="170" w:after="85" w:line="360" w:lineRule="auto"/>
        <w:ind w:left="170" w:right="85" w:firstLine="709"/>
        <w:jc w:val="both"/>
        <w:rPr>
          <w:b/>
          <w:sz w:val="28"/>
          <w:szCs w:val="28"/>
          <w:lang w:val="en-US"/>
        </w:rPr>
      </w:pPr>
    </w:p>
    <w:p w:rsidR="00D878AD" w:rsidRDefault="00D878AD" w:rsidP="00EC2AD4">
      <w:pPr>
        <w:spacing w:before="170" w:after="85" w:line="360" w:lineRule="auto"/>
        <w:ind w:left="170" w:right="85" w:firstLine="709"/>
        <w:jc w:val="both"/>
        <w:rPr>
          <w:b/>
          <w:sz w:val="28"/>
          <w:szCs w:val="28"/>
          <w:lang w:val="en-US"/>
        </w:rPr>
      </w:pPr>
    </w:p>
    <w:p w:rsidR="00D878AD" w:rsidRDefault="00D878AD" w:rsidP="00EC2AD4">
      <w:pPr>
        <w:spacing w:before="170" w:after="85" w:line="360" w:lineRule="auto"/>
        <w:ind w:left="170" w:right="85" w:firstLine="709"/>
        <w:jc w:val="both"/>
        <w:rPr>
          <w:b/>
          <w:sz w:val="28"/>
          <w:szCs w:val="28"/>
          <w:lang w:val="en-US"/>
        </w:rPr>
      </w:pPr>
    </w:p>
    <w:p w:rsidR="00D878AD" w:rsidRDefault="00D878AD" w:rsidP="00EC2AD4">
      <w:pPr>
        <w:spacing w:before="170" w:after="85" w:line="360" w:lineRule="auto"/>
        <w:ind w:left="170" w:right="85" w:firstLine="709"/>
        <w:jc w:val="both"/>
        <w:rPr>
          <w:b/>
          <w:sz w:val="28"/>
          <w:szCs w:val="28"/>
          <w:lang w:val="en-US"/>
        </w:rPr>
      </w:pPr>
    </w:p>
    <w:p w:rsidR="00D878AD" w:rsidRDefault="00D878AD" w:rsidP="00EC2AD4">
      <w:pPr>
        <w:spacing w:before="170" w:after="85" w:line="360" w:lineRule="auto"/>
        <w:ind w:left="170" w:right="85" w:firstLine="709"/>
        <w:jc w:val="both"/>
        <w:rPr>
          <w:b/>
          <w:sz w:val="28"/>
          <w:szCs w:val="28"/>
          <w:lang w:val="en-US"/>
        </w:rPr>
      </w:pPr>
    </w:p>
    <w:p w:rsidR="002546AC" w:rsidRPr="00EC2AD4" w:rsidRDefault="00982853" w:rsidP="00EC2AD4">
      <w:pPr>
        <w:spacing w:before="170" w:after="85" w:line="360" w:lineRule="auto"/>
        <w:ind w:left="170" w:right="85" w:firstLine="709"/>
        <w:jc w:val="both"/>
        <w:rPr>
          <w:b/>
          <w:sz w:val="28"/>
          <w:szCs w:val="28"/>
        </w:rPr>
      </w:pPr>
      <w:r w:rsidRPr="00EC2AD4">
        <w:rPr>
          <w:b/>
          <w:sz w:val="28"/>
          <w:szCs w:val="28"/>
        </w:rPr>
        <w:lastRenderedPageBreak/>
        <w:t>Введение.</w:t>
      </w:r>
    </w:p>
    <w:p w:rsidR="002546AC" w:rsidRPr="00EC2AD4" w:rsidRDefault="002546AC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Проблема виртуального общения у подростков стала сегодня очень актуальна и будет актуальна завтра.</w:t>
      </w:r>
      <w:r w:rsidRPr="00EC2AD4">
        <w:rPr>
          <w:sz w:val="28"/>
          <w:szCs w:val="28"/>
        </w:rPr>
        <w:tab/>
      </w:r>
      <w:r w:rsidRPr="00EC2AD4">
        <w:rPr>
          <w:sz w:val="28"/>
          <w:szCs w:val="28"/>
        </w:rPr>
        <w:tab/>
      </w:r>
      <w:r w:rsidRPr="00EC2AD4">
        <w:rPr>
          <w:sz w:val="28"/>
          <w:szCs w:val="28"/>
        </w:rPr>
        <w:tab/>
      </w:r>
      <w:r w:rsidRPr="00EC2AD4">
        <w:rPr>
          <w:sz w:val="28"/>
          <w:szCs w:val="28"/>
        </w:rPr>
        <w:tab/>
      </w:r>
      <w:r w:rsidRPr="00EC2AD4">
        <w:rPr>
          <w:sz w:val="28"/>
          <w:szCs w:val="28"/>
        </w:rPr>
        <w:tab/>
      </w:r>
      <w:r w:rsidRPr="00EC2AD4">
        <w:rPr>
          <w:sz w:val="28"/>
          <w:szCs w:val="28"/>
        </w:rPr>
        <w:tab/>
        <w:t xml:space="preserve">                   </w:t>
      </w:r>
    </w:p>
    <w:p w:rsidR="002546AC" w:rsidRPr="00EC2AD4" w:rsidRDefault="002546AC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Компьютер был создан, что бы помочь человеку в выполнении сложной однообразной работы, автоматизировать и, следовательно, облегчить деятельность человека. С бурным развитием компьютерной техники, с расширением ее функциональных возможностей компьютерные технологии внедрились во все сферы жизнедеятельности человека, и нам уже сложно представить свою жизнь без присутствия и удобств информационных технологий. Но если взрослые люди видят в компьютере своего помощника, воспринимают его как средство производства, то дети видят в компьютере исключительно источник развлечения. Причем, достижение современных технологий позволяют сделать эти развлекательные услуги наиболее привлекательными.</w:t>
      </w:r>
      <w:r w:rsidRPr="00EC2AD4">
        <w:rPr>
          <w:sz w:val="28"/>
          <w:szCs w:val="28"/>
        </w:rPr>
        <w:br/>
        <w:t xml:space="preserve">         В связи с этим возникла новая проблема, не существовавшая до появления компьютеров (точней существовала, но в другой плоскости). Проблема не в существовании компьютерных развлечений: прежде всего компьютерные игры, Интернет, в том что, в отличи</w:t>
      </w:r>
      <w:proofErr w:type="gramStart"/>
      <w:r w:rsidRPr="00EC2AD4">
        <w:rPr>
          <w:sz w:val="28"/>
          <w:szCs w:val="28"/>
        </w:rPr>
        <w:t>и</w:t>
      </w:r>
      <w:proofErr w:type="gramEnd"/>
      <w:r w:rsidRPr="00EC2AD4">
        <w:rPr>
          <w:sz w:val="28"/>
          <w:szCs w:val="28"/>
        </w:rPr>
        <w:t xml:space="preserve"> от взрослых людей, подростки начинают испытывать зависимость от интерактивных развлечений. Это происходит по видимому из-за того, что детская (подростковая) психика наиболее подвержена привыканию, при систематическом воздействии на нее.</w:t>
      </w:r>
    </w:p>
    <w:p w:rsidR="002546AC" w:rsidRPr="00EC2AD4" w:rsidRDefault="002546AC" w:rsidP="00EC2AD4">
      <w:pPr>
        <w:pStyle w:val="2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Из словаря современного русского языка:</w:t>
      </w:r>
    </w:p>
    <w:p w:rsidR="002546AC" w:rsidRPr="00EC2AD4" w:rsidRDefault="002546AC" w:rsidP="00EC2AD4">
      <w:pPr>
        <w:pStyle w:val="a3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bCs/>
          <w:sz w:val="28"/>
          <w:szCs w:val="28"/>
        </w:rPr>
        <w:t>«Интернет</w:t>
      </w:r>
      <w:r w:rsidRPr="00EC2AD4">
        <w:rPr>
          <w:sz w:val="28"/>
          <w:szCs w:val="28"/>
        </w:rPr>
        <w:t xml:space="preserve"> – в информатике: Всемирная информационная сеть, объединяющая множество сетей и компьютеров, обменивающихся информацией друг с другом».</w:t>
      </w:r>
    </w:p>
    <w:p w:rsidR="002546AC" w:rsidRPr="00D878AD" w:rsidRDefault="002546AC" w:rsidP="00EC2AD4">
      <w:pPr>
        <w:pStyle w:val="a3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В этом определении совершенно отсутствует личностный фактор. Изначально  всемирная сеть была изобретена исключительно для </w:t>
      </w:r>
      <w:r w:rsidRPr="00EC2AD4">
        <w:rPr>
          <w:sz w:val="28"/>
          <w:szCs w:val="28"/>
        </w:rPr>
        <w:lastRenderedPageBreak/>
        <w:t xml:space="preserve">информационных целей, но с ее расширением и глобализацией человек в сети стал играть важную роль наравне с технической частью. Многие обвиняют интернет в безличности, но с распространением новых технологий, с увеличением числа пользователей </w:t>
      </w:r>
      <w:proofErr w:type="spellStart"/>
      <w:r w:rsidRPr="00EC2AD4">
        <w:rPr>
          <w:sz w:val="28"/>
          <w:szCs w:val="28"/>
        </w:rPr>
        <w:t>интеренетом</w:t>
      </w:r>
      <w:proofErr w:type="spellEnd"/>
      <w:r w:rsidRPr="00EC2AD4">
        <w:rPr>
          <w:sz w:val="28"/>
          <w:szCs w:val="28"/>
        </w:rPr>
        <w:t xml:space="preserve"> сеть стала приобретать личностные характеристики. Вернее будет сказать, что человек настолько влился и прижился в интернете, что    исключать личностный фактор из изучения вопроса  о всемирной сети стало просто невозможно.</w:t>
      </w:r>
    </w:p>
    <w:p w:rsidR="00F2172F" w:rsidRPr="00EC2AD4" w:rsidRDefault="00F2172F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            Перед нами были поставлены следующие </w:t>
      </w:r>
      <w:r w:rsidRPr="00EC2AD4">
        <w:rPr>
          <w:b/>
          <w:sz w:val="28"/>
          <w:szCs w:val="28"/>
        </w:rPr>
        <w:t>задачи:</w:t>
      </w:r>
      <w:r w:rsidRPr="00EC2AD4">
        <w:rPr>
          <w:sz w:val="28"/>
          <w:szCs w:val="28"/>
        </w:rPr>
        <w:t xml:space="preserve">  во-первых, доказать влияние психологических особенностей и характеристик подростков на виртуальное общение и далее:</w:t>
      </w:r>
    </w:p>
    <w:p w:rsidR="00F2172F" w:rsidRPr="00EC2AD4" w:rsidRDefault="00F2172F" w:rsidP="00EC2AD4">
      <w:pPr>
        <w:numPr>
          <w:ilvl w:val="0"/>
          <w:numId w:val="5"/>
        </w:num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изучить имеющийся теоретический материал</w:t>
      </w:r>
    </w:p>
    <w:p w:rsidR="00F2172F" w:rsidRPr="00EC2AD4" w:rsidRDefault="00F2172F" w:rsidP="00EC2AD4">
      <w:pPr>
        <w:numPr>
          <w:ilvl w:val="0"/>
          <w:numId w:val="5"/>
        </w:num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определить аспекты по изучаемому вопросу</w:t>
      </w:r>
    </w:p>
    <w:p w:rsidR="00F2172F" w:rsidRPr="00EC2AD4" w:rsidRDefault="00F2172F" w:rsidP="00EC2AD4">
      <w:pPr>
        <w:numPr>
          <w:ilvl w:val="0"/>
          <w:numId w:val="5"/>
        </w:num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провести исследовательскую работу, используя психологический инструментарий: методики, тесты, анкеты, </w:t>
      </w:r>
      <w:proofErr w:type="spellStart"/>
      <w:r w:rsidRPr="00EC2AD4">
        <w:rPr>
          <w:sz w:val="28"/>
          <w:szCs w:val="28"/>
        </w:rPr>
        <w:t>опросники</w:t>
      </w:r>
      <w:proofErr w:type="spellEnd"/>
      <w:r w:rsidRPr="00EC2AD4">
        <w:rPr>
          <w:sz w:val="28"/>
          <w:szCs w:val="28"/>
        </w:rPr>
        <w:t>.</w:t>
      </w:r>
    </w:p>
    <w:p w:rsidR="00F2172F" w:rsidRPr="00EC2AD4" w:rsidRDefault="00F2172F" w:rsidP="00EC2AD4">
      <w:pPr>
        <w:numPr>
          <w:ilvl w:val="0"/>
          <w:numId w:val="5"/>
        </w:num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описать полученные результаты</w:t>
      </w:r>
    </w:p>
    <w:p w:rsidR="00F2172F" w:rsidRPr="00EC2AD4" w:rsidRDefault="00F2172F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b/>
          <w:sz w:val="28"/>
          <w:szCs w:val="28"/>
        </w:rPr>
        <w:t>Объектом исследования</w:t>
      </w:r>
      <w:r w:rsidRPr="00EC2AD4">
        <w:rPr>
          <w:sz w:val="28"/>
          <w:szCs w:val="28"/>
        </w:rPr>
        <w:t xml:space="preserve"> является подро</w:t>
      </w:r>
      <w:r w:rsidR="0009485B" w:rsidRPr="00EC2AD4">
        <w:rPr>
          <w:sz w:val="28"/>
          <w:szCs w:val="28"/>
        </w:rPr>
        <w:t xml:space="preserve">стки в возрасте от 14 до 17 лет, </w:t>
      </w:r>
      <w:proofErr w:type="gramStart"/>
      <w:r w:rsidR="0009485B" w:rsidRPr="00EC2AD4">
        <w:rPr>
          <w:sz w:val="28"/>
          <w:szCs w:val="28"/>
        </w:rPr>
        <w:t>к</w:t>
      </w:r>
      <w:proofErr w:type="gramEnd"/>
      <w:r w:rsidR="0009485B" w:rsidRPr="00EC2AD4">
        <w:rPr>
          <w:sz w:val="28"/>
          <w:szCs w:val="28"/>
        </w:rPr>
        <w:t xml:space="preserve"> количестве 28 человек, </w:t>
      </w:r>
      <w:r w:rsidRPr="00EC2AD4">
        <w:rPr>
          <w:sz w:val="28"/>
          <w:szCs w:val="28"/>
        </w:rPr>
        <w:t xml:space="preserve">имеющие в наличие компьютер и выход в Интернет и подростки, которые хоть раз, но пользовались виртуальной сетью. </w:t>
      </w:r>
    </w:p>
    <w:p w:rsidR="00F2172F" w:rsidRPr="00EC2AD4" w:rsidRDefault="00F2172F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 </w:t>
      </w:r>
      <w:r w:rsidRPr="00EC2AD4">
        <w:rPr>
          <w:b/>
          <w:sz w:val="28"/>
          <w:szCs w:val="28"/>
        </w:rPr>
        <w:t>Предметом исследования</w:t>
      </w:r>
      <w:r w:rsidRPr="00EC2AD4">
        <w:rPr>
          <w:sz w:val="28"/>
          <w:szCs w:val="28"/>
        </w:rPr>
        <w:t xml:space="preserve"> являются психологические особенности общения современных подростков, а так же влияние психологических особенностей подростков на виртуальное общение.</w:t>
      </w:r>
    </w:p>
    <w:p w:rsidR="00F2172F" w:rsidRPr="00EC2AD4" w:rsidRDefault="00F2172F" w:rsidP="00EC2AD4">
      <w:pPr>
        <w:spacing w:before="170" w:after="85" w:line="360" w:lineRule="auto"/>
        <w:ind w:left="170" w:right="85" w:firstLine="709"/>
        <w:jc w:val="both"/>
        <w:rPr>
          <w:rStyle w:val="content"/>
          <w:color w:val="000000"/>
          <w:sz w:val="28"/>
          <w:szCs w:val="28"/>
        </w:rPr>
      </w:pPr>
      <w:r w:rsidRPr="00EC2AD4">
        <w:rPr>
          <w:rStyle w:val="content"/>
          <w:b/>
          <w:color w:val="000000"/>
          <w:sz w:val="28"/>
          <w:szCs w:val="28"/>
        </w:rPr>
        <w:t>Целью исследования</w:t>
      </w:r>
      <w:r w:rsidRPr="00EC2AD4">
        <w:rPr>
          <w:rStyle w:val="content"/>
          <w:color w:val="000000"/>
          <w:sz w:val="28"/>
          <w:szCs w:val="28"/>
        </w:rPr>
        <w:t xml:space="preserve"> явилось изучение особенностей общения посредством Интернет.</w:t>
      </w:r>
    </w:p>
    <w:p w:rsidR="0009485B" w:rsidRPr="00EC2AD4" w:rsidRDefault="0009485B" w:rsidP="00EC2AD4">
      <w:pPr>
        <w:spacing w:before="170" w:after="85" w:line="360" w:lineRule="auto"/>
        <w:ind w:left="170" w:right="85" w:firstLine="709"/>
        <w:jc w:val="both"/>
        <w:rPr>
          <w:rStyle w:val="content"/>
          <w:color w:val="000000"/>
          <w:sz w:val="28"/>
          <w:szCs w:val="28"/>
        </w:rPr>
      </w:pPr>
      <w:r w:rsidRPr="00EC2AD4">
        <w:rPr>
          <w:rStyle w:val="content"/>
          <w:b/>
          <w:color w:val="000000"/>
          <w:sz w:val="28"/>
          <w:szCs w:val="28"/>
        </w:rPr>
        <w:t xml:space="preserve">Гипотеза: </w:t>
      </w:r>
      <w:r w:rsidRPr="00EC2AD4">
        <w:rPr>
          <w:rStyle w:val="content"/>
          <w:color w:val="000000"/>
          <w:sz w:val="28"/>
          <w:szCs w:val="28"/>
        </w:rPr>
        <w:t>Мы предполагаем что, психологические особенности и личностные характеристики подростка влияют на виртуальное общение.</w:t>
      </w:r>
    </w:p>
    <w:p w:rsidR="00341927" w:rsidRPr="00EC2AD4" w:rsidRDefault="00105E35" w:rsidP="00EC2AD4">
      <w:pPr>
        <w:spacing w:before="170" w:after="85" w:line="360" w:lineRule="auto"/>
        <w:ind w:left="170" w:right="85" w:firstLine="709"/>
        <w:jc w:val="both"/>
        <w:rPr>
          <w:b/>
          <w:sz w:val="28"/>
          <w:szCs w:val="28"/>
        </w:rPr>
      </w:pPr>
      <w:r w:rsidRPr="00EC2AD4">
        <w:rPr>
          <w:b/>
          <w:sz w:val="28"/>
          <w:szCs w:val="28"/>
        </w:rPr>
        <w:lastRenderedPageBreak/>
        <w:t>Глава 1.  Общение как социально</w:t>
      </w:r>
      <w:r w:rsidR="00EC1249" w:rsidRPr="00EC2AD4">
        <w:rPr>
          <w:b/>
          <w:sz w:val="28"/>
          <w:szCs w:val="28"/>
        </w:rPr>
        <w:t xml:space="preserve"> </w:t>
      </w:r>
      <w:r w:rsidRPr="00EC2AD4">
        <w:rPr>
          <w:b/>
          <w:sz w:val="28"/>
          <w:szCs w:val="28"/>
        </w:rPr>
        <w:t>- психологическая проблема</w:t>
      </w:r>
      <w:r w:rsidR="00787CD4" w:rsidRPr="00EC2AD4">
        <w:rPr>
          <w:b/>
          <w:sz w:val="28"/>
          <w:szCs w:val="28"/>
        </w:rPr>
        <w:t xml:space="preserve"> современного мира</w:t>
      </w:r>
      <w:r w:rsidRPr="00EC2AD4">
        <w:rPr>
          <w:b/>
          <w:sz w:val="28"/>
          <w:szCs w:val="28"/>
        </w:rPr>
        <w:t>.</w:t>
      </w:r>
    </w:p>
    <w:p w:rsidR="00F2172F" w:rsidRPr="00EC2AD4" w:rsidRDefault="00F2172F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1.1.</w:t>
      </w:r>
      <w:r w:rsidR="00763301" w:rsidRPr="00EC2AD4">
        <w:rPr>
          <w:sz w:val="28"/>
          <w:szCs w:val="28"/>
        </w:rPr>
        <w:t xml:space="preserve"> </w:t>
      </w:r>
      <w:r w:rsidR="00105E35" w:rsidRPr="00EC2AD4">
        <w:rPr>
          <w:sz w:val="28"/>
          <w:szCs w:val="28"/>
        </w:rPr>
        <w:t>Определение понятия «общение»</w:t>
      </w:r>
      <w:r w:rsidR="004738BD" w:rsidRPr="00EC2AD4">
        <w:rPr>
          <w:sz w:val="28"/>
          <w:szCs w:val="28"/>
        </w:rPr>
        <w:t>. С</w:t>
      </w:r>
      <w:r w:rsidR="00105E35" w:rsidRPr="00EC2AD4">
        <w:rPr>
          <w:sz w:val="28"/>
          <w:szCs w:val="28"/>
        </w:rPr>
        <w:t>труктура</w:t>
      </w:r>
      <w:r w:rsidR="00E77303" w:rsidRPr="00EC2AD4">
        <w:rPr>
          <w:sz w:val="28"/>
          <w:szCs w:val="28"/>
        </w:rPr>
        <w:t>, функции</w:t>
      </w:r>
      <w:r w:rsidR="00105E35" w:rsidRPr="00EC2AD4">
        <w:rPr>
          <w:sz w:val="28"/>
          <w:szCs w:val="28"/>
        </w:rPr>
        <w:t xml:space="preserve"> и средства общения.</w:t>
      </w:r>
      <w:r w:rsidRPr="00EC2AD4">
        <w:rPr>
          <w:sz w:val="28"/>
          <w:szCs w:val="28"/>
        </w:rPr>
        <w:t xml:space="preserve"> </w:t>
      </w:r>
    </w:p>
    <w:p w:rsidR="00F2172F" w:rsidRPr="00EC2AD4" w:rsidRDefault="00F2172F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Общение – взаимодействие людей, обусловленное формами совместной жизни и деятельности.  В процессе развития культуры складываются разнообразные предметные и знаковые средства, с помощью которых люди осуществляют контакты между собой. В ходе общения люди обмениваются информацией. Она может быть знаковой, чувственной, образной, практической. Интеллектуальная информация кодируется знаками, абстрактными символами, уравнениями. Коммуникацией называется обмен информацией между людьми, в котором участвуют интеллектуальные, эмоциональные и волевые качества личности.</w:t>
      </w:r>
    </w:p>
    <w:p w:rsidR="00F17BA9" w:rsidRPr="00EC2AD4" w:rsidRDefault="00EC1249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 </w:t>
      </w:r>
      <w:r w:rsidR="00F17BA9" w:rsidRPr="00EC2AD4">
        <w:rPr>
          <w:sz w:val="28"/>
          <w:szCs w:val="28"/>
        </w:rPr>
        <w:t xml:space="preserve">Человек - социальное существо, его жизнь и развитие невозможно без общения и взаимодействия с людьми. </w:t>
      </w:r>
    </w:p>
    <w:p w:rsidR="00202478" w:rsidRPr="00EC2AD4" w:rsidRDefault="00EC1249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 </w:t>
      </w:r>
      <w:r w:rsidR="007B26F6" w:rsidRPr="00EC2AD4">
        <w:rPr>
          <w:sz w:val="28"/>
          <w:szCs w:val="28"/>
        </w:rPr>
        <w:t xml:space="preserve">Существование множества различных определений понятия «общение» прежде </w:t>
      </w:r>
      <w:r w:rsidR="004738BD" w:rsidRPr="00EC2AD4">
        <w:rPr>
          <w:sz w:val="28"/>
          <w:szCs w:val="28"/>
        </w:rPr>
        <w:t>всего,</w:t>
      </w:r>
      <w:r w:rsidR="007B26F6" w:rsidRPr="00EC2AD4">
        <w:rPr>
          <w:sz w:val="28"/>
          <w:szCs w:val="28"/>
        </w:rPr>
        <w:t xml:space="preserve"> связано с различными подходами и взглядами на эту проблему.</w:t>
      </w:r>
    </w:p>
    <w:p w:rsidR="007B26F6" w:rsidRPr="00EC2AD4" w:rsidRDefault="007B26F6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Общение –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стратегией  взаимодействия, восприятие и понимание другого человека.</w:t>
      </w:r>
    </w:p>
    <w:p w:rsidR="005329BA" w:rsidRPr="00EC2AD4" w:rsidRDefault="005329BA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ab/>
      </w:r>
      <w:r w:rsidR="00EC1249" w:rsidRPr="00EC2AD4">
        <w:rPr>
          <w:sz w:val="28"/>
          <w:szCs w:val="28"/>
        </w:rPr>
        <w:t xml:space="preserve"> </w:t>
      </w:r>
      <w:r w:rsidRPr="00EC2AD4">
        <w:rPr>
          <w:sz w:val="28"/>
          <w:szCs w:val="28"/>
        </w:rPr>
        <w:t xml:space="preserve">Характеризовать структуру общения будем с выделения в нём трёх взаимосвязанных сторон: коммуникативной, интерактивной, </w:t>
      </w:r>
      <w:proofErr w:type="spellStart"/>
      <w:r w:rsidRPr="00EC2AD4">
        <w:rPr>
          <w:sz w:val="28"/>
          <w:szCs w:val="28"/>
        </w:rPr>
        <w:t>перцептивной</w:t>
      </w:r>
      <w:proofErr w:type="spellEnd"/>
      <w:r w:rsidRPr="00EC2AD4">
        <w:rPr>
          <w:sz w:val="28"/>
          <w:szCs w:val="28"/>
        </w:rPr>
        <w:t>.</w:t>
      </w:r>
    </w:p>
    <w:p w:rsidR="005329BA" w:rsidRPr="00EC2AD4" w:rsidRDefault="005329BA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Коммуникативная сторона общения состоит в обмене информацией между людьми. Интерактивная сторона общения заключается в </w:t>
      </w:r>
      <w:r w:rsidRPr="00EC2AD4">
        <w:rPr>
          <w:sz w:val="28"/>
          <w:szCs w:val="28"/>
        </w:rPr>
        <w:lastRenderedPageBreak/>
        <w:t xml:space="preserve">организации взаимодействия между индивидами, т.е. в обмене не только знаниями и идеями, но и действиями. </w:t>
      </w:r>
      <w:proofErr w:type="spellStart"/>
      <w:r w:rsidRPr="00EC2AD4">
        <w:rPr>
          <w:sz w:val="28"/>
          <w:szCs w:val="28"/>
        </w:rPr>
        <w:t>Перцептивная</w:t>
      </w:r>
      <w:proofErr w:type="spellEnd"/>
      <w:r w:rsidRPr="00EC2AD4">
        <w:rPr>
          <w:sz w:val="28"/>
          <w:szCs w:val="28"/>
        </w:rPr>
        <w:t xml:space="preserve"> сторона общения означает процесс восприятия друг друга партнёрами по общению и установление на этой почве взаимопонимания. </w:t>
      </w:r>
    </w:p>
    <w:p w:rsidR="00066CDB" w:rsidRPr="00EC2AD4" w:rsidRDefault="00066CDB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b/>
          <w:spacing w:val="-1"/>
          <w:sz w:val="28"/>
          <w:szCs w:val="28"/>
        </w:rPr>
      </w:pPr>
      <w:r w:rsidRPr="00EC2AD4">
        <w:rPr>
          <w:b/>
          <w:spacing w:val="-1"/>
          <w:sz w:val="28"/>
          <w:szCs w:val="28"/>
        </w:rPr>
        <w:t>В процедуре общения выделяют следующие этапы:</w:t>
      </w:r>
    </w:p>
    <w:p w:rsidR="00066CDB" w:rsidRPr="00EC2AD4" w:rsidRDefault="00066CDB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pacing w:val="-1"/>
          <w:sz w:val="28"/>
          <w:szCs w:val="28"/>
        </w:rPr>
        <w:t xml:space="preserve">1.  Потребность в общении (необходимо сообщить или узнать информацию, повлиять на собеседника и т. п.) — побуждает </w:t>
      </w:r>
      <w:r w:rsidRPr="00EC2AD4">
        <w:rPr>
          <w:sz w:val="28"/>
          <w:szCs w:val="28"/>
        </w:rPr>
        <w:t>человека вступить в конта</w:t>
      </w:r>
      <w:proofErr w:type="gramStart"/>
      <w:r w:rsidRPr="00EC2AD4">
        <w:rPr>
          <w:sz w:val="28"/>
          <w:szCs w:val="28"/>
        </w:rPr>
        <w:t>кт с др</w:t>
      </w:r>
      <w:proofErr w:type="gramEnd"/>
      <w:r w:rsidRPr="00EC2AD4">
        <w:rPr>
          <w:sz w:val="28"/>
          <w:szCs w:val="28"/>
        </w:rPr>
        <w:t>угими людьми.</w:t>
      </w:r>
    </w:p>
    <w:p w:rsidR="00066CDB" w:rsidRPr="00EC2AD4" w:rsidRDefault="00066CDB" w:rsidP="00EC2AD4">
      <w:pPr>
        <w:shd w:val="clear" w:color="auto" w:fill="FFFFFF"/>
        <w:tabs>
          <w:tab w:val="left" w:pos="619"/>
        </w:tabs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pacing w:val="-3"/>
          <w:sz w:val="28"/>
          <w:szCs w:val="28"/>
        </w:rPr>
        <w:t>2.</w:t>
      </w:r>
      <w:r w:rsidRPr="00EC2AD4">
        <w:rPr>
          <w:sz w:val="28"/>
          <w:szCs w:val="28"/>
        </w:rPr>
        <w:t xml:space="preserve">   Ориентировка в целях общения, в ситуации общения.</w:t>
      </w:r>
    </w:p>
    <w:p w:rsidR="00066CDB" w:rsidRPr="00EC2AD4" w:rsidRDefault="00066CDB" w:rsidP="00EC2AD4">
      <w:pPr>
        <w:widowControl w:val="0"/>
        <w:numPr>
          <w:ilvl w:val="0"/>
          <w:numId w:val="2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  Ориентировка в личности собеседника.</w:t>
      </w:r>
    </w:p>
    <w:p w:rsidR="00066CDB" w:rsidRPr="00EC2AD4" w:rsidRDefault="00066CDB" w:rsidP="00EC2AD4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pacing w:val="-3"/>
          <w:sz w:val="28"/>
          <w:szCs w:val="28"/>
        </w:rPr>
      </w:pPr>
      <w:r w:rsidRPr="00EC2AD4">
        <w:rPr>
          <w:spacing w:val="-4"/>
          <w:sz w:val="28"/>
          <w:szCs w:val="28"/>
        </w:rPr>
        <w:t xml:space="preserve">    Планирование содержания своего сообщения — человек пред</w:t>
      </w:r>
      <w:r w:rsidRPr="00EC2AD4">
        <w:rPr>
          <w:spacing w:val="-4"/>
          <w:sz w:val="28"/>
          <w:szCs w:val="28"/>
        </w:rPr>
        <w:softHyphen/>
      </w:r>
      <w:r w:rsidRPr="00EC2AD4">
        <w:rPr>
          <w:sz w:val="28"/>
          <w:szCs w:val="28"/>
        </w:rPr>
        <w:t>ставляет себе (обычно бессознательно), что именно скажет</w:t>
      </w:r>
    </w:p>
    <w:p w:rsidR="00066CDB" w:rsidRPr="00EC2AD4" w:rsidRDefault="00066CDB" w:rsidP="00EC2AD4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iCs/>
          <w:spacing w:val="-3"/>
          <w:sz w:val="28"/>
          <w:szCs w:val="28"/>
        </w:rPr>
      </w:pPr>
      <w:r w:rsidRPr="00EC2AD4">
        <w:rPr>
          <w:spacing w:val="-1"/>
          <w:sz w:val="28"/>
          <w:szCs w:val="28"/>
        </w:rPr>
        <w:t xml:space="preserve">    Бессознательно (иногда сознательно) человек выбирает кон</w:t>
      </w:r>
      <w:r w:rsidRPr="00EC2AD4">
        <w:rPr>
          <w:spacing w:val="-1"/>
          <w:sz w:val="28"/>
          <w:szCs w:val="28"/>
        </w:rPr>
        <w:softHyphen/>
      </w:r>
      <w:r w:rsidRPr="00EC2AD4">
        <w:rPr>
          <w:sz w:val="28"/>
          <w:szCs w:val="28"/>
        </w:rPr>
        <w:t>кретные средства, фразы, которыми будет пользоваться, решает, как говорить, как себя вести.</w:t>
      </w:r>
    </w:p>
    <w:p w:rsidR="00066CDB" w:rsidRPr="00EC2AD4" w:rsidRDefault="00066CDB" w:rsidP="00EC2AD4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pacing w:val="-3"/>
          <w:sz w:val="28"/>
          <w:szCs w:val="28"/>
        </w:rPr>
      </w:pPr>
      <w:r w:rsidRPr="00EC2AD4">
        <w:rPr>
          <w:sz w:val="28"/>
          <w:szCs w:val="28"/>
        </w:rPr>
        <w:t xml:space="preserve">    Восприятие и оценка ответной реакции собеседника, конт</w:t>
      </w:r>
      <w:r w:rsidRPr="00EC2AD4">
        <w:rPr>
          <w:sz w:val="28"/>
          <w:szCs w:val="28"/>
        </w:rPr>
        <w:softHyphen/>
      </w:r>
      <w:r w:rsidRPr="00EC2AD4">
        <w:rPr>
          <w:spacing w:val="-1"/>
          <w:sz w:val="28"/>
          <w:szCs w:val="28"/>
        </w:rPr>
        <w:t>роль эффективности общения на основе установления обрат</w:t>
      </w:r>
      <w:r w:rsidRPr="00EC2AD4">
        <w:rPr>
          <w:spacing w:val="-1"/>
          <w:sz w:val="28"/>
          <w:szCs w:val="28"/>
        </w:rPr>
        <w:softHyphen/>
      </w:r>
      <w:r w:rsidRPr="00EC2AD4">
        <w:rPr>
          <w:sz w:val="28"/>
          <w:szCs w:val="28"/>
        </w:rPr>
        <w:t>ной связи.</w:t>
      </w:r>
    </w:p>
    <w:p w:rsidR="00066CDB" w:rsidRPr="00EC2AD4" w:rsidRDefault="00066CDB" w:rsidP="00EC2AD4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    Корректировка направления, стиля, методов общения. Если какое-либо из звеньев акта общения нарушено, то </w:t>
      </w:r>
      <w:proofErr w:type="gramStart"/>
      <w:r w:rsidRPr="00EC2AD4">
        <w:rPr>
          <w:sz w:val="28"/>
          <w:szCs w:val="28"/>
        </w:rPr>
        <w:t>говорящему</w:t>
      </w:r>
      <w:proofErr w:type="gramEnd"/>
      <w:r w:rsidRPr="00EC2AD4">
        <w:rPr>
          <w:sz w:val="28"/>
          <w:szCs w:val="28"/>
        </w:rPr>
        <w:t xml:space="preserve"> не удается добиться </w:t>
      </w:r>
    </w:p>
    <w:p w:rsidR="00066CDB" w:rsidRPr="00EC2AD4" w:rsidRDefault="00066CDB" w:rsidP="00EC2AD4">
      <w:pPr>
        <w:shd w:val="clear" w:color="auto" w:fill="FFFFFF"/>
        <w:tabs>
          <w:tab w:val="left" w:pos="619"/>
        </w:tabs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ожидаемых результатов обще</w:t>
      </w:r>
      <w:r w:rsidRPr="00EC2AD4">
        <w:rPr>
          <w:sz w:val="28"/>
          <w:szCs w:val="28"/>
        </w:rPr>
        <w:softHyphen/>
      </w:r>
      <w:r w:rsidRPr="00EC2AD4">
        <w:rPr>
          <w:spacing w:val="-1"/>
          <w:sz w:val="28"/>
          <w:szCs w:val="28"/>
        </w:rPr>
        <w:t>ния — оно окажется неэффективным. Эти умения называют «со</w:t>
      </w:r>
      <w:r w:rsidRPr="00EC2AD4">
        <w:rPr>
          <w:spacing w:val="-1"/>
          <w:sz w:val="28"/>
          <w:szCs w:val="28"/>
        </w:rPr>
        <w:softHyphen/>
      </w:r>
      <w:r w:rsidRPr="00EC2AD4">
        <w:rPr>
          <w:spacing w:val="-2"/>
          <w:sz w:val="28"/>
          <w:szCs w:val="28"/>
        </w:rPr>
        <w:t xml:space="preserve">циальным интеллектом», «практически-психологическим умом», «коммуникативной компетентностью», «коммуникабельностью». </w:t>
      </w:r>
      <w:r w:rsidRPr="00EC2AD4">
        <w:rPr>
          <w:sz w:val="28"/>
          <w:szCs w:val="28"/>
        </w:rPr>
        <w:t>Коммуникативная компетентность. Стратегии, тактики, виды общения.</w:t>
      </w:r>
    </w:p>
    <w:p w:rsidR="00066CDB" w:rsidRPr="00EC2AD4" w:rsidRDefault="00066CDB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lastRenderedPageBreak/>
        <w:t>Коммуникация — процесс двустороннего обмена информа</w:t>
      </w:r>
      <w:r w:rsidRPr="00EC2AD4">
        <w:rPr>
          <w:sz w:val="28"/>
          <w:szCs w:val="28"/>
        </w:rPr>
        <w:softHyphen/>
        <w:t xml:space="preserve">цией, ведущей </w:t>
      </w:r>
      <w:proofErr w:type="gramStart"/>
      <w:r w:rsidRPr="00EC2AD4">
        <w:rPr>
          <w:sz w:val="28"/>
          <w:szCs w:val="28"/>
        </w:rPr>
        <w:t>ко</w:t>
      </w:r>
      <w:proofErr w:type="gramEnd"/>
      <w:r w:rsidRPr="00EC2AD4">
        <w:rPr>
          <w:sz w:val="28"/>
          <w:szCs w:val="28"/>
        </w:rPr>
        <w:t xml:space="preserve"> взаимному пониманию. «Коммуникация» в </w:t>
      </w:r>
      <w:r w:rsidRPr="00EC2AD4">
        <w:rPr>
          <w:spacing w:val="-2"/>
          <w:sz w:val="28"/>
          <w:szCs w:val="28"/>
        </w:rPr>
        <w:t xml:space="preserve">переводе с латыни означает «общее, разделяемое со всеми». Если </w:t>
      </w:r>
      <w:proofErr w:type="gramStart"/>
      <w:r w:rsidRPr="00EC2AD4">
        <w:rPr>
          <w:sz w:val="28"/>
          <w:szCs w:val="28"/>
        </w:rPr>
        <w:t>не достигается взаимопонимание</w:t>
      </w:r>
      <w:proofErr w:type="gramEnd"/>
      <w:r w:rsidRPr="00EC2AD4">
        <w:rPr>
          <w:sz w:val="28"/>
          <w:szCs w:val="28"/>
        </w:rPr>
        <w:t>, то коммуникация не состоя</w:t>
      </w:r>
      <w:r w:rsidRPr="00EC2AD4">
        <w:rPr>
          <w:sz w:val="28"/>
          <w:szCs w:val="28"/>
        </w:rPr>
        <w:softHyphen/>
        <w:t>лась. Чтобы убедиться в успехе коммуникации, необходимо иметь обратную связь о том, как люди вас поняли, как они вос</w:t>
      </w:r>
      <w:r w:rsidRPr="00EC2AD4">
        <w:rPr>
          <w:sz w:val="28"/>
          <w:szCs w:val="28"/>
        </w:rPr>
        <w:softHyphen/>
        <w:t>принимают вас, как относятся к проблеме.</w:t>
      </w:r>
    </w:p>
    <w:p w:rsidR="00066CDB" w:rsidRPr="00EC2AD4" w:rsidRDefault="00066CDB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iCs/>
          <w:spacing w:val="-3"/>
          <w:sz w:val="28"/>
          <w:szCs w:val="28"/>
        </w:rPr>
        <w:t xml:space="preserve">Коммуникативная компетентность </w:t>
      </w:r>
      <w:r w:rsidRPr="00EC2AD4">
        <w:rPr>
          <w:spacing w:val="-3"/>
          <w:sz w:val="28"/>
          <w:szCs w:val="28"/>
        </w:rPr>
        <w:t xml:space="preserve">— </w:t>
      </w:r>
      <w:r w:rsidRPr="00EC2AD4">
        <w:rPr>
          <w:iCs/>
          <w:spacing w:val="-3"/>
          <w:sz w:val="28"/>
          <w:szCs w:val="28"/>
        </w:rPr>
        <w:t>способность устанав</w:t>
      </w:r>
      <w:r w:rsidRPr="00EC2AD4">
        <w:rPr>
          <w:iCs/>
          <w:spacing w:val="-3"/>
          <w:sz w:val="28"/>
          <w:szCs w:val="28"/>
        </w:rPr>
        <w:softHyphen/>
      </w:r>
      <w:r w:rsidRPr="00EC2AD4">
        <w:rPr>
          <w:iCs/>
          <w:spacing w:val="-2"/>
          <w:sz w:val="28"/>
          <w:szCs w:val="28"/>
        </w:rPr>
        <w:t>ливать и поддерживать необходимые контакты с другими людь</w:t>
      </w:r>
      <w:r w:rsidRPr="00EC2AD4">
        <w:rPr>
          <w:iCs/>
          <w:spacing w:val="-2"/>
          <w:sz w:val="28"/>
          <w:szCs w:val="28"/>
        </w:rPr>
        <w:softHyphen/>
      </w:r>
      <w:r w:rsidRPr="00EC2AD4">
        <w:rPr>
          <w:iCs/>
          <w:sz w:val="28"/>
          <w:szCs w:val="28"/>
        </w:rPr>
        <w:t xml:space="preserve">ми. </w:t>
      </w:r>
      <w:r w:rsidRPr="00EC2AD4">
        <w:rPr>
          <w:sz w:val="28"/>
          <w:szCs w:val="28"/>
        </w:rPr>
        <w:t>Для эффективной коммуникации характерно: достижение взаимопонимания партнеров, лучшее понимание ситуации и предмета общения (достижение большей определенности в по</w:t>
      </w:r>
      <w:r w:rsidRPr="00EC2AD4">
        <w:rPr>
          <w:sz w:val="28"/>
          <w:szCs w:val="28"/>
        </w:rPr>
        <w:softHyphen/>
        <w:t>нимании ситуации способствует разрешению проблем, обеспе</w:t>
      </w:r>
      <w:r w:rsidRPr="00EC2AD4">
        <w:rPr>
          <w:sz w:val="28"/>
          <w:szCs w:val="28"/>
        </w:rPr>
        <w:softHyphen/>
        <w:t xml:space="preserve">чивает достижение целей с оптимальным расходованием </w:t>
      </w:r>
      <w:r w:rsidRPr="00EC2AD4">
        <w:rPr>
          <w:iCs/>
          <w:sz w:val="28"/>
          <w:szCs w:val="28"/>
        </w:rPr>
        <w:t>ресур</w:t>
      </w:r>
      <w:r w:rsidRPr="00EC2AD4">
        <w:rPr>
          <w:iCs/>
          <w:sz w:val="28"/>
          <w:szCs w:val="28"/>
        </w:rPr>
        <w:softHyphen/>
        <w:t>сов). Коммуникативная компетентность рассматривается как система внутренних ресурсов, необходимых для построения эф</w:t>
      </w:r>
      <w:r w:rsidRPr="00EC2AD4">
        <w:rPr>
          <w:iCs/>
          <w:sz w:val="28"/>
          <w:szCs w:val="28"/>
        </w:rPr>
        <w:softHyphen/>
        <w:t>фективной коммуникации в определенном круге ситуаций меж</w:t>
      </w:r>
      <w:r w:rsidRPr="00EC2AD4">
        <w:rPr>
          <w:iCs/>
          <w:sz w:val="28"/>
          <w:szCs w:val="28"/>
        </w:rPr>
        <w:softHyphen/>
        <w:t>личностного взаимодействия.</w:t>
      </w:r>
    </w:p>
    <w:p w:rsidR="00066CDB" w:rsidRPr="00EC2AD4" w:rsidRDefault="00066CDB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Причинами плохой коммуникации могут быть:</w:t>
      </w:r>
    </w:p>
    <w:p w:rsidR="00066CDB" w:rsidRPr="00EC2AD4" w:rsidRDefault="00066CDB" w:rsidP="00EC2AD4">
      <w:pPr>
        <w:shd w:val="clear" w:color="auto" w:fill="FFFFFF"/>
        <w:tabs>
          <w:tab w:val="left" w:pos="295"/>
        </w:tabs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pacing w:val="-6"/>
          <w:sz w:val="28"/>
          <w:szCs w:val="28"/>
        </w:rPr>
        <w:t>а)</w:t>
      </w:r>
      <w:r w:rsidRPr="00EC2AD4">
        <w:rPr>
          <w:sz w:val="28"/>
          <w:szCs w:val="28"/>
        </w:rPr>
        <w:tab/>
      </w:r>
      <w:r w:rsidRPr="00EC2AD4">
        <w:rPr>
          <w:spacing w:val="-1"/>
          <w:sz w:val="28"/>
          <w:szCs w:val="28"/>
        </w:rPr>
        <w:t>стереотипы — упрощенные мнения относительно отдельных</w:t>
      </w:r>
      <w:r w:rsidRPr="00EC2AD4">
        <w:rPr>
          <w:spacing w:val="-1"/>
          <w:sz w:val="28"/>
          <w:szCs w:val="28"/>
        </w:rPr>
        <w:br/>
      </w:r>
      <w:r w:rsidRPr="00EC2AD4">
        <w:rPr>
          <w:sz w:val="28"/>
          <w:szCs w:val="28"/>
        </w:rPr>
        <w:t>лиц или ситуаций, в результате нет объективного анализа и</w:t>
      </w:r>
      <w:r w:rsidRPr="00EC2AD4">
        <w:rPr>
          <w:sz w:val="28"/>
          <w:szCs w:val="28"/>
        </w:rPr>
        <w:br/>
        <w:t>понимания людей, ситуаций, проблем;</w:t>
      </w:r>
    </w:p>
    <w:p w:rsidR="00066CDB" w:rsidRPr="00EC2AD4" w:rsidRDefault="00066CDB" w:rsidP="00EC2AD4">
      <w:pPr>
        <w:shd w:val="clear" w:color="auto" w:fill="FFFFFF"/>
        <w:tabs>
          <w:tab w:val="left" w:pos="295"/>
        </w:tabs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pacing w:val="-6"/>
          <w:sz w:val="28"/>
          <w:szCs w:val="28"/>
        </w:rPr>
        <w:t>б)</w:t>
      </w:r>
      <w:r w:rsidRPr="00EC2AD4">
        <w:rPr>
          <w:sz w:val="28"/>
          <w:szCs w:val="28"/>
        </w:rPr>
        <w:tab/>
      </w:r>
      <w:r w:rsidRPr="00EC2AD4">
        <w:rPr>
          <w:spacing w:val="-2"/>
          <w:sz w:val="28"/>
          <w:szCs w:val="28"/>
        </w:rPr>
        <w:t xml:space="preserve">«предвзятые представления» — склонность отвергать все, что </w:t>
      </w:r>
      <w:r w:rsidRPr="00EC2AD4">
        <w:rPr>
          <w:sz w:val="28"/>
          <w:szCs w:val="28"/>
        </w:rPr>
        <w:t>противоречит собственным взглядам, что ново, необычно («Мы верим тому, чему хотим верить»). Мы редко осозна</w:t>
      </w:r>
      <w:r w:rsidRPr="00EC2AD4">
        <w:rPr>
          <w:sz w:val="28"/>
          <w:szCs w:val="28"/>
        </w:rPr>
        <w:softHyphen/>
        <w:t>ем, что толкование событий другим человеком столь же за</w:t>
      </w:r>
      <w:r w:rsidRPr="00EC2AD4">
        <w:rPr>
          <w:sz w:val="28"/>
          <w:szCs w:val="28"/>
        </w:rPr>
        <w:softHyphen/>
        <w:t>конно, как и наше собственное;</w:t>
      </w:r>
    </w:p>
    <w:p w:rsidR="00066CDB" w:rsidRPr="00EC2AD4" w:rsidRDefault="00066CDB" w:rsidP="00EC2AD4">
      <w:pPr>
        <w:shd w:val="clear" w:color="auto" w:fill="FFFFFF"/>
        <w:tabs>
          <w:tab w:val="left" w:pos="389"/>
        </w:tabs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pacing w:val="-8"/>
          <w:sz w:val="28"/>
          <w:szCs w:val="28"/>
        </w:rPr>
        <w:t>в)</w:t>
      </w:r>
      <w:r w:rsidRPr="00EC2AD4">
        <w:rPr>
          <w:sz w:val="28"/>
          <w:szCs w:val="28"/>
        </w:rPr>
        <w:tab/>
        <w:t xml:space="preserve">    плохие отношения между людьми, поскольку если отноше</w:t>
      </w:r>
      <w:r w:rsidRPr="00EC2AD4">
        <w:rPr>
          <w:sz w:val="28"/>
          <w:szCs w:val="28"/>
        </w:rPr>
        <w:softHyphen/>
        <w:t>ние человека враждебное, то трудно его убедить в справед</w:t>
      </w:r>
      <w:r w:rsidRPr="00EC2AD4">
        <w:rPr>
          <w:sz w:val="28"/>
          <w:szCs w:val="28"/>
        </w:rPr>
        <w:softHyphen/>
        <w:t>ливости вашего взгляда;</w:t>
      </w:r>
    </w:p>
    <w:p w:rsidR="00066CDB" w:rsidRPr="00EC2AD4" w:rsidRDefault="00066CDB" w:rsidP="00EC2AD4">
      <w:pPr>
        <w:shd w:val="clear" w:color="auto" w:fill="FFFFFF"/>
        <w:tabs>
          <w:tab w:val="left" w:pos="389"/>
        </w:tabs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pacing w:val="-6"/>
          <w:sz w:val="28"/>
          <w:szCs w:val="28"/>
        </w:rPr>
        <w:lastRenderedPageBreak/>
        <w:t xml:space="preserve">г)  </w:t>
      </w:r>
      <w:r w:rsidRPr="00EC2AD4">
        <w:rPr>
          <w:sz w:val="28"/>
          <w:szCs w:val="28"/>
        </w:rPr>
        <w:tab/>
        <w:t>отсутствие внимания и интереса собеседника, а интерес воз</w:t>
      </w:r>
      <w:r w:rsidRPr="00EC2AD4">
        <w:rPr>
          <w:sz w:val="28"/>
          <w:szCs w:val="28"/>
        </w:rPr>
        <w:softHyphen/>
        <w:t>никает, когда человек осознает значение информации для</w:t>
      </w:r>
      <w:r w:rsidRPr="00EC2AD4">
        <w:rPr>
          <w:sz w:val="28"/>
          <w:szCs w:val="28"/>
        </w:rPr>
        <w:br/>
        <w:t>себя (с помощью этой информации можно получить желае</w:t>
      </w:r>
      <w:r w:rsidRPr="00EC2AD4">
        <w:rPr>
          <w:sz w:val="28"/>
          <w:szCs w:val="28"/>
        </w:rPr>
        <w:softHyphen/>
        <w:t>мое или предупредить нежелательное развитие событий);</w:t>
      </w:r>
    </w:p>
    <w:p w:rsidR="00066CDB" w:rsidRPr="00EC2AD4" w:rsidRDefault="00066CDB" w:rsidP="00EC2AD4">
      <w:pPr>
        <w:shd w:val="clear" w:color="auto" w:fill="FFFFFF"/>
        <w:tabs>
          <w:tab w:val="left" w:pos="389"/>
        </w:tabs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proofErr w:type="spellStart"/>
      <w:r w:rsidRPr="00EC2AD4">
        <w:rPr>
          <w:spacing w:val="-6"/>
          <w:sz w:val="28"/>
          <w:szCs w:val="28"/>
        </w:rPr>
        <w:t>д</w:t>
      </w:r>
      <w:proofErr w:type="spellEnd"/>
      <w:r w:rsidRPr="00EC2AD4">
        <w:rPr>
          <w:spacing w:val="-6"/>
          <w:sz w:val="28"/>
          <w:szCs w:val="28"/>
        </w:rPr>
        <w:t>)</w:t>
      </w:r>
      <w:r w:rsidRPr="00EC2AD4">
        <w:rPr>
          <w:sz w:val="28"/>
          <w:szCs w:val="28"/>
        </w:rPr>
        <w:tab/>
        <w:t xml:space="preserve">    пренебрежение фактами, т. е. привычка делать выводы-зак</w:t>
      </w:r>
      <w:r w:rsidRPr="00EC2AD4">
        <w:rPr>
          <w:sz w:val="28"/>
          <w:szCs w:val="28"/>
        </w:rPr>
        <w:softHyphen/>
        <w:t>лючения при отсутствии достаточного числа фактов;</w:t>
      </w:r>
    </w:p>
    <w:p w:rsidR="00066CDB" w:rsidRPr="00EC2AD4" w:rsidRDefault="00066CDB" w:rsidP="00EC2AD4">
      <w:pPr>
        <w:shd w:val="clear" w:color="auto" w:fill="FFFFFF"/>
        <w:tabs>
          <w:tab w:val="left" w:pos="389"/>
        </w:tabs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pacing w:val="-9"/>
          <w:sz w:val="28"/>
          <w:szCs w:val="28"/>
        </w:rPr>
        <w:t>е)</w:t>
      </w:r>
      <w:r w:rsidRPr="00EC2AD4">
        <w:rPr>
          <w:sz w:val="28"/>
          <w:szCs w:val="28"/>
        </w:rPr>
        <w:tab/>
        <w:t xml:space="preserve">    ошибки в построении высказываний: неправильный выбор</w:t>
      </w:r>
      <w:r w:rsidRPr="00EC2AD4">
        <w:rPr>
          <w:sz w:val="28"/>
          <w:szCs w:val="28"/>
        </w:rPr>
        <w:br/>
        <w:t>слов, сложность сообщения, слабая убедительность, нело</w:t>
      </w:r>
      <w:r w:rsidRPr="00EC2AD4">
        <w:rPr>
          <w:sz w:val="28"/>
          <w:szCs w:val="28"/>
        </w:rPr>
        <w:softHyphen/>
        <w:t>гичность и т. п.;</w:t>
      </w:r>
    </w:p>
    <w:p w:rsidR="00066CDB" w:rsidRPr="00EC2AD4" w:rsidRDefault="00066CDB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ж)     неверный выбор стратегии и тактики общения.</w:t>
      </w:r>
    </w:p>
    <w:p w:rsidR="00066CDB" w:rsidRPr="00EC2AD4" w:rsidRDefault="00066CDB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proofErr w:type="gramStart"/>
      <w:r w:rsidRPr="00EC2AD4">
        <w:rPr>
          <w:spacing w:val="-2"/>
          <w:sz w:val="28"/>
          <w:szCs w:val="28"/>
        </w:rPr>
        <w:t>Стратегии общения: 1) открытое — закрытое общение; 2) мо</w:t>
      </w:r>
      <w:r w:rsidRPr="00EC2AD4">
        <w:rPr>
          <w:spacing w:val="-2"/>
          <w:sz w:val="28"/>
          <w:szCs w:val="28"/>
        </w:rPr>
        <w:softHyphen/>
      </w:r>
      <w:r w:rsidRPr="00EC2AD4">
        <w:rPr>
          <w:spacing w:val="-1"/>
          <w:sz w:val="28"/>
          <w:szCs w:val="28"/>
        </w:rPr>
        <w:t xml:space="preserve">нологическое - диалогическое; 3) ролевое (исходя из социальной </w:t>
      </w:r>
      <w:r w:rsidRPr="00EC2AD4">
        <w:rPr>
          <w:sz w:val="28"/>
          <w:szCs w:val="28"/>
        </w:rPr>
        <w:t>роли) — личностное (общение «по душам»).</w:t>
      </w:r>
      <w:proofErr w:type="gramEnd"/>
    </w:p>
    <w:p w:rsidR="00066CDB" w:rsidRPr="00EC2AD4" w:rsidRDefault="00066CDB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b/>
          <w:iCs/>
          <w:sz w:val="28"/>
          <w:szCs w:val="28"/>
        </w:rPr>
      </w:pPr>
      <w:r w:rsidRPr="00EC2AD4">
        <w:rPr>
          <w:b/>
          <w:iCs/>
          <w:sz w:val="28"/>
          <w:szCs w:val="28"/>
        </w:rPr>
        <w:t>Виды общения:</w:t>
      </w:r>
    </w:p>
    <w:p w:rsidR="00066CDB" w:rsidRPr="00EC2AD4" w:rsidRDefault="00066CDB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iCs/>
          <w:sz w:val="28"/>
          <w:szCs w:val="28"/>
        </w:rPr>
        <w:t xml:space="preserve"> </w:t>
      </w:r>
      <w:r w:rsidRPr="00EC2AD4">
        <w:rPr>
          <w:sz w:val="28"/>
          <w:szCs w:val="28"/>
        </w:rPr>
        <w:t xml:space="preserve">1. </w:t>
      </w:r>
      <w:proofErr w:type="gramStart"/>
      <w:r w:rsidRPr="00EC2AD4">
        <w:rPr>
          <w:sz w:val="28"/>
          <w:szCs w:val="28"/>
        </w:rPr>
        <w:t>«Контакт масок» — формальное общение, когда отсутству</w:t>
      </w:r>
      <w:r w:rsidRPr="00EC2AD4">
        <w:rPr>
          <w:sz w:val="28"/>
          <w:szCs w:val="28"/>
        </w:rPr>
        <w:softHyphen/>
        <w:t>ет стремление понять и учитывать особенности личности собеседника, используются привычные маски (вежливости, строгости, безразличия, скромности, участливости и т. п.) — набор выражений лица, жестов, стандартных фраз, позво</w:t>
      </w:r>
      <w:r w:rsidRPr="00EC2AD4">
        <w:rPr>
          <w:sz w:val="28"/>
          <w:szCs w:val="28"/>
        </w:rPr>
        <w:softHyphen/>
      </w:r>
      <w:r w:rsidRPr="00EC2AD4">
        <w:rPr>
          <w:spacing w:val="-2"/>
          <w:sz w:val="28"/>
          <w:szCs w:val="28"/>
        </w:rPr>
        <w:t>ляющих скрыть истинные эмоции, отношение к собеседнику.</w:t>
      </w:r>
      <w:proofErr w:type="gramEnd"/>
      <w:r w:rsidRPr="00EC2AD4">
        <w:rPr>
          <w:spacing w:val="-2"/>
          <w:sz w:val="28"/>
          <w:szCs w:val="28"/>
        </w:rPr>
        <w:t xml:space="preserve"> </w:t>
      </w:r>
      <w:r w:rsidRPr="00EC2AD4">
        <w:rPr>
          <w:spacing w:val="-1"/>
          <w:sz w:val="28"/>
          <w:szCs w:val="28"/>
        </w:rPr>
        <w:t>В городе контакт масок даже необходим в некоторых ситуа</w:t>
      </w:r>
      <w:r w:rsidRPr="00EC2AD4">
        <w:rPr>
          <w:spacing w:val="-1"/>
          <w:sz w:val="28"/>
          <w:szCs w:val="28"/>
        </w:rPr>
        <w:softHyphen/>
        <w:t xml:space="preserve">циях, чтобы люди «не задевали» друг друга без надобности, </w:t>
      </w:r>
      <w:r w:rsidRPr="00EC2AD4">
        <w:rPr>
          <w:sz w:val="28"/>
          <w:szCs w:val="28"/>
        </w:rPr>
        <w:t>чтобы «отгородиться» от собеседника.</w:t>
      </w:r>
    </w:p>
    <w:p w:rsidR="00066CDB" w:rsidRPr="00EC2AD4" w:rsidRDefault="00066CDB" w:rsidP="00EC2AD4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  <w:tab w:val="left" w:pos="3773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pacing w:val="-3"/>
          <w:sz w:val="28"/>
          <w:szCs w:val="28"/>
        </w:rPr>
      </w:pPr>
      <w:r w:rsidRPr="00EC2AD4">
        <w:rPr>
          <w:sz w:val="28"/>
          <w:szCs w:val="28"/>
        </w:rPr>
        <w:t>Примитивное общение, когда оценивают другого человека как нужный или мешающий объект: если нужен — то ак</w:t>
      </w:r>
      <w:r w:rsidRPr="00EC2AD4">
        <w:rPr>
          <w:sz w:val="28"/>
          <w:szCs w:val="28"/>
        </w:rPr>
        <w:softHyphen/>
        <w:t>тивно вступают в контакт, если мешает — оттолкнут или последуют агрессивные грубые реплики. Если получили от собеседника желаемое, то теряют интерес к нему и не скры</w:t>
      </w:r>
      <w:r w:rsidRPr="00EC2AD4">
        <w:rPr>
          <w:sz w:val="28"/>
          <w:szCs w:val="28"/>
        </w:rPr>
        <w:softHyphen/>
        <w:t>вают этого.</w:t>
      </w:r>
    </w:p>
    <w:p w:rsidR="00066CDB" w:rsidRPr="00EC2AD4" w:rsidRDefault="00066CDB" w:rsidP="00EC2AD4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pacing w:val="-7"/>
          <w:sz w:val="28"/>
          <w:szCs w:val="28"/>
        </w:rPr>
      </w:pPr>
      <w:r w:rsidRPr="00EC2AD4">
        <w:rPr>
          <w:spacing w:val="-1"/>
          <w:sz w:val="28"/>
          <w:szCs w:val="28"/>
        </w:rPr>
        <w:t>Формально-ролевое общение, когда регламентированы и со</w:t>
      </w:r>
      <w:r w:rsidRPr="00EC2AD4">
        <w:rPr>
          <w:spacing w:val="-1"/>
          <w:sz w:val="28"/>
          <w:szCs w:val="28"/>
        </w:rPr>
        <w:softHyphen/>
      </w:r>
      <w:r w:rsidRPr="00EC2AD4">
        <w:rPr>
          <w:spacing w:val="-3"/>
          <w:sz w:val="28"/>
          <w:szCs w:val="28"/>
        </w:rPr>
        <w:lastRenderedPageBreak/>
        <w:t>держание и средства общения и вместо знания личности собе</w:t>
      </w:r>
      <w:r w:rsidRPr="00EC2AD4">
        <w:rPr>
          <w:spacing w:val="-3"/>
          <w:sz w:val="28"/>
          <w:szCs w:val="28"/>
        </w:rPr>
        <w:softHyphen/>
      </w:r>
      <w:r w:rsidRPr="00EC2AD4">
        <w:rPr>
          <w:sz w:val="28"/>
          <w:szCs w:val="28"/>
        </w:rPr>
        <w:t>седника обходятся знанием его социальной роли.</w:t>
      </w:r>
    </w:p>
    <w:p w:rsidR="00066CDB" w:rsidRPr="00EC2AD4" w:rsidRDefault="00066CDB" w:rsidP="00EC2AD4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Деловое общение, когда учитывают особенности личности, характера, возраста, настроения собеседника, но интересы дела более значимы, чем возможные личностные расхожде</w:t>
      </w:r>
      <w:r w:rsidRPr="00EC2AD4">
        <w:rPr>
          <w:sz w:val="28"/>
          <w:szCs w:val="28"/>
        </w:rPr>
        <w:softHyphen/>
        <w:t>ния.</w:t>
      </w:r>
    </w:p>
    <w:p w:rsidR="00066CDB" w:rsidRPr="00EC2AD4" w:rsidRDefault="00066CDB" w:rsidP="00EC2AD4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Духовное. Межличностное общение друзей, когда можно затронуть любую тему и не обязательно прибегать к помо</w:t>
      </w:r>
      <w:r w:rsidRPr="00EC2AD4">
        <w:rPr>
          <w:sz w:val="28"/>
          <w:szCs w:val="28"/>
        </w:rPr>
        <w:softHyphen/>
      </w:r>
      <w:r w:rsidRPr="00EC2AD4">
        <w:rPr>
          <w:spacing w:val="-1"/>
          <w:sz w:val="28"/>
          <w:szCs w:val="28"/>
        </w:rPr>
        <w:t>щи слов — друг поймет вас и по выражению лица, движени</w:t>
      </w:r>
      <w:r w:rsidRPr="00EC2AD4">
        <w:rPr>
          <w:spacing w:val="-1"/>
          <w:sz w:val="28"/>
          <w:szCs w:val="28"/>
        </w:rPr>
        <w:softHyphen/>
      </w:r>
      <w:r w:rsidRPr="00EC2AD4">
        <w:rPr>
          <w:sz w:val="28"/>
          <w:szCs w:val="28"/>
        </w:rPr>
        <w:t>ям, интонации. Такое общение возможно тогда, когда каж</w:t>
      </w:r>
      <w:r w:rsidRPr="00EC2AD4">
        <w:rPr>
          <w:sz w:val="28"/>
          <w:szCs w:val="28"/>
        </w:rPr>
        <w:softHyphen/>
        <w:t>дый участник имеет образ собеседника, знает его личность, интересы, убеждения, отношение, может предвидеть его ре</w:t>
      </w:r>
      <w:r w:rsidRPr="00EC2AD4">
        <w:rPr>
          <w:sz w:val="28"/>
          <w:szCs w:val="28"/>
        </w:rPr>
        <w:softHyphen/>
        <w:t>акции.</w:t>
      </w:r>
    </w:p>
    <w:p w:rsidR="00066CDB" w:rsidRPr="00EC2AD4" w:rsidRDefault="00066CDB" w:rsidP="00EC2AD4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pacing w:val="-3"/>
          <w:sz w:val="28"/>
          <w:szCs w:val="28"/>
        </w:rPr>
      </w:pPr>
      <w:proofErr w:type="spellStart"/>
      <w:r w:rsidRPr="00EC2AD4">
        <w:rPr>
          <w:sz w:val="28"/>
          <w:szCs w:val="28"/>
        </w:rPr>
        <w:t>Манипулятивное</w:t>
      </w:r>
      <w:proofErr w:type="spellEnd"/>
      <w:r w:rsidRPr="00EC2AD4">
        <w:rPr>
          <w:sz w:val="28"/>
          <w:szCs w:val="28"/>
        </w:rPr>
        <w:t xml:space="preserve"> общение направлено на извлечение выго</w:t>
      </w:r>
      <w:r w:rsidRPr="00EC2AD4">
        <w:rPr>
          <w:sz w:val="28"/>
          <w:szCs w:val="28"/>
        </w:rPr>
        <w:softHyphen/>
      </w:r>
      <w:r w:rsidRPr="00EC2AD4">
        <w:rPr>
          <w:spacing w:val="-1"/>
          <w:sz w:val="28"/>
          <w:szCs w:val="28"/>
        </w:rPr>
        <w:t xml:space="preserve">ды от собеседника с использованием разных приемов (лесть, </w:t>
      </w:r>
      <w:r w:rsidRPr="00EC2AD4">
        <w:rPr>
          <w:sz w:val="28"/>
          <w:szCs w:val="28"/>
        </w:rPr>
        <w:t>запугивание, «пускание пыли в глаза», обман, демонстра</w:t>
      </w:r>
      <w:r w:rsidRPr="00EC2AD4">
        <w:rPr>
          <w:sz w:val="28"/>
          <w:szCs w:val="28"/>
        </w:rPr>
        <w:softHyphen/>
      </w:r>
      <w:r w:rsidRPr="00EC2AD4">
        <w:rPr>
          <w:spacing w:val="-1"/>
          <w:sz w:val="28"/>
          <w:szCs w:val="28"/>
        </w:rPr>
        <w:t>ция доброты) в зависимости от особенностей личности собе</w:t>
      </w:r>
      <w:r w:rsidRPr="00EC2AD4">
        <w:rPr>
          <w:spacing w:val="-1"/>
          <w:sz w:val="28"/>
          <w:szCs w:val="28"/>
        </w:rPr>
        <w:softHyphen/>
      </w:r>
      <w:r w:rsidRPr="00EC2AD4">
        <w:rPr>
          <w:sz w:val="28"/>
          <w:szCs w:val="28"/>
        </w:rPr>
        <w:t>седника.</w:t>
      </w:r>
    </w:p>
    <w:p w:rsidR="00066CDB" w:rsidRPr="00EC2AD4" w:rsidRDefault="00066CDB" w:rsidP="00EC2AD4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70" w:after="85" w:line="360" w:lineRule="auto"/>
        <w:ind w:left="170" w:right="85" w:firstLine="709"/>
        <w:jc w:val="both"/>
        <w:rPr>
          <w:spacing w:val="-4"/>
          <w:sz w:val="28"/>
          <w:szCs w:val="28"/>
        </w:rPr>
      </w:pPr>
      <w:r w:rsidRPr="00EC2AD4">
        <w:rPr>
          <w:sz w:val="28"/>
          <w:szCs w:val="28"/>
        </w:rPr>
        <w:t>Светское общение. Суть светского общения в его беспред</w:t>
      </w:r>
      <w:r w:rsidRPr="00EC2AD4">
        <w:rPr>
          <w:sz w:val="28"/>
          <w:szCs w:val="28"/>
        </w:rPr>
        <w:softHyphen/>
        <w:t xml:space="preserve">метности, т. е. люди, говорят не то, что думают, а то, что </w:t>
      </w:r>
      <w:r w:rsidRPr="00EC2AD4">
        <w:rPr>
          <w:spacing w:val="-1"/>
          <w:sz w:val="28"/>
          <w:szCs w:val="28"/>
        </w:rPr>
        <w:t>положено говорить в подобных случаях; это общение закры</w:t>
      </w:r>
      <w:r w:rsidRPr="00EC2AD4">
        <w:rPr>
          <w:spacing w:val="-1"/>
          <w:sz w:val="28"/>
          <w:szCs w:val="28"/>
        </w:rPr>
        <w:softHyphen/>
      </w:r>
      <w:r w:rsidRPr="00EC2AD4">
        <w:rPr>
          <w:sz w:val="28"/>
          <w:szCs w:val="28"/>
        </w:rPr>
        <w:t>тое, потому что точки зрения людей по тому или иному воп</w:t>
      </w:r>
      <w:r w:rsidRPr="00EC2AD4">
        <w:rPr>
          <w:sz w:val="28"/>
          <w:szCs w:val="28"/>
        </w:rPr>
        <w:softHyphen/>
      </w:r>
      <w:r w:rsidRPr="00EC2AD4">
        <w:rPr>
          <w:spacing w:val="-1"/>
          <w:sz w:val="28"/>
          <w:szCs w:val="28"/>
        </w:rPr>
        <w:t xml:space="preserve">росу не имеют никакого значения и не определяют характера </w:t>
      </w:r>
      <w:r w:rsidRPr="00EC2AD4">
        <w:rPr>
          <w:sz w:val="28"/>
          <w:szCs w:val="28"/>
        </w:rPr>
        <w:t>коммуникаций.</w:t>
      </w:r>
    </w:p>
    <w:p w:rsidR="00066CDB" w:rsidRPr="00EC2AD4" w:rsidRDefault="00EC1249" w:rsidP="00EC2AD4">
      <w:pPr>
        <w:shd w:val="clear" w:color="auto" w:fill="FFFFFF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 </w:t>
      </w:r>
      <w:r w:rsidR="00066CDB" w:rsidRPr="00EC2AD4">
        <w:rPr>
          <w:sz w:val="28"/>
          <w:szCs w:val="28"/>
        </w:rPr>
        <w:t>Тактика общения — реализация в конкретной ситуации ком</w:t>
      </w:r>
      <w:r w:rsidR="00066CDB" w:rsidRPr="00EC2AD4">
        <w:rPr>
          <w:sz w:val="28"/>
          <w:szCs w:val="28"/>
        </w:rPr>
        <w:softHyphen/>
        <w:t>муникативной стратегии на основе владения техниками и зна</w:t>
      </w:r>
      <w:r w:rsidR="00066CDB" w:rsidRPr="00EC2AD4">
        <w:rPr>
          <w:sz w:val="28"/>
          <w:szCs w:val="28"/>
        </w:rPr>
        <w:softHyphen/>
        <w:t>ния правил общения. Техника общения — совокупность конк</w:t>
      </w:r>
      <w:r w:rsidR="00066CDB" w:rsidRPr="00EC2AD4">
        <w:rPr>
          <w:sz w:val="28"/>
          <w:szCs w:val="28"/>
        </w:rPr>
        <w:softHyphen/>
        <w:t>ретных коммуникативных умений: говорить и слушать.</w:t>
      </w:r>
    </w:p>
    <w:p w:rsidR="00066CDB" w:rsidRPr="00EC2AD4" w:rsidRDefault="00066CDB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Позиции в общении выделяют следующие: 1) доброжела</w:t>
      </w:r>
      <w:r w:rsidRPr="00EC2AD4">
        <w:rPr>
          <w:sz w:val="28"/>
          <w:szCs w:val="28"/>
        </w:rPr>
        <w:softHyphen/>
        <w:t>тельная позиция принятия собеседника; 2) нейтральная пози</w:t>
      </w:r>
      <w:r w:rsidRPr="00EC2AD4">
        <w:rPr>
          <w:sz w:val="28"/>
          <w:szCs w:val="28"/>
        </w:rPr>
        <w:softHyphen/>
        <w:t>ция; 3) враждебная позиция непринятия собеседника; 4) доми</w:t>
      </w:r>
      <w:r w:rsidRPr="00EC2AD4">
        <w:rPr>
          <w:sz w:val="28"/>
          <w:szCs w:val="28"/>
        </w:rPr>
        <w:softHyphen/>
      </w:r>
      <w:r w:rsidRPr="00EC2AD4">
        <w:rPr>
          <w:spacing w:val="-5"/>
          <w:sz w:val="28"/>
          <w:szCs w:val="28"/>
        </w:rPr>
        <w:t>нирование, или «общение сверху»; 5) «общение на равных»; 6) под</w:t>
      </w:r>
      <w:r w:rsidRPr="00EC2AD4">
        <w:rPr>
          <w:spacing w:val="-5"/>
          <w:sz w:val="28"/>
          <w:szCs w:val="28"/>
        </w:rPr>
        <w:softHyphen/>
      </w:r>
      <w:r w:rsidRPr="00EC2AD4">
        <w:rPr>
          <w:sz w:val="28"/>
          <w:szCs w:val="28"/>
        </w:rPr>
        <w:t>чинение, или позиция «снизу».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lastRenderedPageBreak/>
        <w:t>1.</w:t>
      </w:r>
      <w:r w:rsidR="009359E7" w:rsidRPr="00EC2AD4">
        <w:rPr>
          <w:rFonts w:ascii="Times New Roman" w:hAnsi="Times New Roman"/>
          <w:sz w:val="28"/>
          <w:szCs w:val="28"/>
        </w:rPr>
        <w:t>2</w:t>
      </w:r>
      <w:r w:rsidRPr="00EC2AD4">
        <w:rPr>
          <w:rFonts w:ascii="Times New Roman" w:hAnsi="Times New Roman"/>
          <w:sz w:val="28"/>
          <w:szCs w:val="28"/>
        </w:rPr>
        <w:t>. Подростковый возраст, его особенности.</w:t>
      </w:r>
    </w:p>
    <w:p w:rsidR="00FF44B0" w:rsidRPr="00EC2AD4" w:rsidRDefault="00FF44B0" w:rsidP="00EC2AD4">
      <w:pPr>
        <w:pStyle w:val="FR1"/>
        <w:widowControl/>
        <w:tabs>
          <w:tab w:val="left" w:pos="9498"/>
        </w:tabs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Главное содержание подросткового</w:t>
      </w:r>
      <w:r w:rsidRPr="00EC2AD4">
        <w:rPr>
          <w:rFonts w:ascii="Times New Roman" w:hAnsi="Times New Roman"/>
          <w:b/>
          <w:sz w:val="28"/>
          <w:szCs w:val="28"/>
        </w:rPr>
        <w:t xml:space="preserve"> </w:t>
      </w:r>
      <w:r w:rsidRPr="00EC2AD4">
        <w:rPr>
          <w:rFonts w:ascii="Times New Roman" w:hAnsi="Times New Roman"/>
          <w:sz w:val="28"/>
          <w:szCs w:val="28"/>
        </w:rPr>
        <w:t>возраста составляет</w:t>
      </w:r>
      <w:r w:rsidRPr="00EC2AD4">
        <w:rPr>
          <w:rFonts w:ascii="Times New Roman" w:hAnsi="Times New Roman"/>
          <w:b/>
          <w:sz w:val="28"/>
          <w:szCs w:val="28"/>
        </w:rPr>
        <w:t xml:space="preserve"> </w:t>
      </w:r>
      <w:r w:rsidRPr="00EC2AD4">
        <w:rPr>
          <w:rFonts w:ascii="Times New Roman" w:hAnsi="Times New Roman"/>
          <w:sz w:val="28"/>
          <w:szCs w:val="28"/>
        </w:rPr>
        <w:t>его переход от детства к взрослости. Этот переход подразделяется на два</w:t>
      </w:r>
      <w:r w:rsidRPr="00EC2AD4">
        <w:rPr>
          <w:rFonts w:ascii="Times New Roman" w:hAnsi="Times New Roman"/>
          <w:b/>
          <w:sz w:val="28"/>
          <w:szCs w:val="28"/>
        </w:rPr>
        <w:t xml:space="preserve"> </w:t>
      </w:r>
      <w:r w:rsidRPr="00EC2AD4">
        <w:rPr>
          <w:rFonts w:ascii="Times New Roman" w:hAnsi="Times New Roman"/>
          <w:sz w:val="28"/>
          <w:szCs w:val="28"/>
        </w:rPr>
        <w:t>этапа</w:t>
      </w:r>
      <w:r w:rsidRPr="00EC2AD4">
        <w:rPr>
          <w:rFonts w:ascii="Times New Roman" w:hAnsi="Times New Roman"/>
          <w:b/>
          <w:sz w:val="28"/>
          <w:szCs w:val="28"/>
        </w:rPr>
        <w:t xml:space="preserve"> </w:t>
      </w:r>
      <w:r w:rsidRPr="00EC2AD4">
        <w:rPr>
          <w:rFonts w:ascii="Times New Roman" w:hAnsi="Times New Roman"/>
          <w:sz w:val="28"/>
          <w:szCs w:val="28"/>
        </w:rPr>
        <w:t>подростковый возраст и юность (ранняя и поздняя). Однако хронологические границы этих возрастов часто определяются совершенно по-разному. Процесс акселерации нарушил привычные возрастные границы подросткового возраста. Медицинская, психологическая, педагогическая, юридическая, социологическая литература определяет разные границы подросткового возраста: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10-14 лет, 14-18 лет, 12-20 лет </w:t>
      </w:r>
    </w:p>
    <w:p w:rsidR="00FF44B0" w:rsidRPr="00EC2AD4" w:rsidRDefault="00EC1249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 </w:t>
      </w:r>
      <w:r w:rsidR="00FF44B0" w:rsidRPr="00EC2AD4">
        <w:rPr>
          <w:rFonts w:ascii="Times New Roman" w:hAnsi="Times New Roman"/>
          <w:sz w:val="28"/>
          <w:szCs w:val="28"/>
        </w:rPr>
        <w:t>На современном этапе границы подросткового возраста примерно совпадают с обучением детей в средних классах от 11-12 лет до 15-16 лет. Но надо отметить, что основным критерием для периодов жизни является не календарный возраст, а анатомо-физиологические изменения в организме.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Наиболее существенным в подростковом возрасте являются половое созревание. Показатели его и определяют границы подросткового периода. Начало постепенного увеличения секреции половых гормонов начинается в 7 лет, но интенсивный подъём секреции происходит в подростковом возрасте. Это сопровождается внезапным увеличением роста, возмужанием организма, развитием вторичных половых признаков.</w:t>
      </w:r>
    </w:p>
    <w:p w:rsidR="00FF44B0" w:rsidRPr="00EC2AD4" w:rsidRDefault="00EC1249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 </w:t>
      </w:r>
      <w:r w:rsidR="00FF44B0" w:rsidRPr="00EC2AD4">
        <w:rPr>
          <w:rFonts w:ascii="Times New Roman" w:hAnsi="Times New Roman"/>
          <w:sz w:val="28"/>
          <w:szCs w:val="28"/>
        </w:rPr>
        <w:t>В ходе бурного роста и физиологической перестройки организма у подростков может возникнуть чувство тревоги, повышенная возбудимость, сниженная самооценка. В качестве общих особенностей этого возраста отмечаются изменчивость настроений, эмоциональная неустойчивость, неожиданные переходы от веселья к унынию и пессимизму. Придирчивое отношение к родным сочетается с остр</w:t>
      </w:r>
      <w:r w:rsidR="00135FB3" w:rsidRPr="00EC2AD4">
        <w:rPr>
          <w:rFonts w:ascii="Times New Roman" w:hAnsi="Times New Roman"/>
          <w:sz w:val="28"/>
          <w:szCs w:val="28"/>
        </w:rPr>
        <w:t xml:space="preserve">ым недовольством собой. 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lastRenderedPageBreak/>
        <w:t>Центральным психологическим новообразованием в подростковом возрасте становится формирование у подростка своеобразного чувства взрослости, как субъективного переживания отношения к самому себе как</w:t>
      </w:r>
      <w:r w:rsidR="00135FB3" w:rsidRPr="00EC2AD4">
        <w:rPr>
          <w:rFonts w:ascii="Times New Roman" w:hAnsi="Times New Roman"/>
          <w:sz w:val="28"/>
          <w:szCs w:val="28"/>
        </w:rPr>
        <w:t xml:space="preserve"> к взрослому. </w:t>
      </w:r>
      <w:r w:rsidRPr="00EC2AD4">
        <w:rPr>
          <w:rFonts w:ascii="Times New Roman" w:hAnsi="Times New Roman"/>
          <w:sz w:val="28"/>
          <w:szCs w:val="28"/>
        </w:rPr>
        <w:t xml:space="preserve"> Физическое возмужание дает подростку ощущение взрослости, но социальный статус его в школе и семье не меняется. И тогда начинается борьба за признание своих прав, самостоятельности, что непременно приводит к конфликту между взрослыми и подростками.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В результате возникает </w:t>
      </w:r>
      <w:r w:rsidRPr="00EC2AD4">
        <w:rPr>
          <w:rFonts w:ascii="Times New Roman" w:hAnsi="Times New Roman"/>
          <w:sz w:val="28"/>
          <w:szCs w:val="28"/>
          <w:u w:val="single"/>
        </w:rPr>
        <w:t>кризис подросткового возраста.</w:t>
      </w:r>
      <w:r w:rsidRPr="00EC2AD4">
        <w:rPr>
          <w:rFonts w:ascii="Times New Roman" w:hAnsi="Times New Roman"/>
          <w:sz w:val="28"/>
          <w:szCs w:val="28"/>
        </w:rPr>
        <w:t xml:space="preserve"> </w:t>
      </w:r>
    </w:p>
    <w:p w:rsidR="00FF44B0" w:rsidRPr="00EC2AD4" w:rsidRDefault="00135FB3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Суть подросткового кризиса </w:t>
      </w:r>
      <w:r w:rsidR="00FF44B0" w:rsidRPr="00EC2AD4">
        <w:rPr>
          <w:rFonts w:ascii="Times New Roman" w:hAnsi="Times New Roman"/>
          <w:sz w:val="28"/>
          <w:szCs w:val="28"/>
        </w:rPr>
        <w:t xml:space="preserve"> составляет свойственные этому возрасту подростковые поведенческие реакции. К ним относятся: реакция эмансипации, реакция группирования со сверстниками, реакция увеличения (хобби).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  <w:u w:val="single"/>
        </w:rPr>
        <w:t>Реакция эмансипации.</w:t>
      </w:r>
      <w:r w:rsidRPr="00EC2AD4">
        <w:rPr>
          <w:rFonts w:ascii="Times New Roman" w:hAnsi="Times New Roman"/>
          <w:sz w:val="28"/>
          <w:szCs w:val="28"/>
        </w:rPr>
        <w:t xml:space="preserve"> Эта реакция представляет собой тип поведения, посредством которого подросток старается высвободиться из-под опеки взрослых, их контроля, покровительства. </w:t>
      </w:r>
      <w:r w:rsidR="00EC2AD4" w:rsidRPr="00EC2AD4">
        <w:rPr>
          <w:rFonts w:ascii="Times New Roman" w:hAnsi="Times New Roman"/>
          <w:sz w:val="28"/>
          <w:szCs w:val="28"/>
        </w:rPr>
        <w:t xml:space="preserve"> 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  <w:u w:val="single"/>
        </w:rPr>
        <w:t>Реакция группирования со сверстниками.</w:t>
      </w:r>
      <w:r w:rsidR="00135FB3" w:rsidRPr="00EC2AD4">
        <w:rPr>
          <w:rFonts w:ascii="Times New Roman" w:hAnsi="Times New Roman"/>
          <w:sz w:val="28"/>
          <w:szCs w:val="28"/>
        </w:rPr>
        <w:t xml:space="preserve"> </w:t>
      </w:r>
      <w:r w:rsidRPr="00EC2AD4">
        <w:rPr>
          <w:rFonts w:ascii="Times New Roman" w:hAnsi="Times New Roman"/>
          <w:sz w:val="28"/>
          <w:szCs w:val="28"/>
        </w:rPr>
        <w:t>Подросткам свойственно инстинктивное тяготение к сплочению, к группированию со сверстниками, где вырабатываются и апробируются навыки социального взаимодействия, умение подчиняться коллективной дисциплине, умение завоевывать авторитет и занять желаемый статус. В группе сверстников более эффективно отрабатывается самооценка подростка. Он дорожит мнением сверстников, предпочитая их общество, а не общество взрослых, критику которых он отвергает.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  <w:u w:val="single"/>
        </w:rPr>
        <w:t>Реакция увлечения.</w:t>
      </w:r>
      <w:r w:rsidRPr="00EC2AD4">
        <w:rPr>
          <w:rFonts w:ascii="Times New Roman" w:hAnsi="Times New Roman"/>
          <w:sz w:val="28"/>
          <w:szCs w:val="28"/>
        </w:rPr>
        <w:t xml:space="preserve"> Для подросткового возраста увлечения (хобби) составляет весьма характерную особенность. Увлечения необходимы для становления личности подростка, т.к. благодаря увлечениям формируются склонности, интересы, индивидуальные способности подростков.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lastRenderedPageBreak/>
        <w:t>Знание подростковых увлечений помогает лучше понять внутренний мир и переживания подростков, улучшает взаимопонимание между подростками и взрослыми.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В подростковом возрасте весьма высокого уровня развития достигают все без исключения познавательные процессы.</w:t>
      </w:r>
      <w:r w:rsidR="00135FB3" w:rsidRPr="00EC2AD4">
        <w:rPr>
          <w:rFonts w:ascii="Times New Roman" w:hAnsi="Times New Roman"/>
          <w:sz w:val="28"/>
          <w:szCs w:val="28"/>
        </w:rPr>
        <w:t xml:space="preserve"> </w:t>
      </w:r>
      <w:r w:rsidRPr="00EC2AD4">
        <w:rPr>
          <w:rFonts w:ascii="Times New Roman" w:hAnsi="Times New Roman"/>
          <w:sz w:val="28"/>
          <w:szCs w:val="28"/>
        </w:rPr>
        <w:t xml:space="preserve"> Становится возможным </w:t>
      </w:r>
      <w:proofErr w:type="spellStart"/>
      <w:r w:rsidRPr="00EC2AD4">
        <w:rPr>
          <w:rFonts w:ascii="Times New Roman" w:hAnsi="Times New Roman"/>
          <w:sz w:val="28"/>
          <w:szCs w:val="28"/>
        </w:rPr>
        <w:t>научение</w:t>
      </w:r>
      <w:proofErr w:type="spellEnd"/>
      <w:r w:rsidRPr="00EC2AD4">
        <w:rPr>
          <w:rFonts w:ascii="Times New Roman" w:hAnsi="Times New Roman"/>
          <w:sz w:val="28"/>
          <w:szCs w:val="28"/>
        </w:rPr>
        <w:t xml:space="preserve"> подростка самым различным видам практической и умственной деятельности.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Главная новая черта, появляющаяся в психологии подростка по сравнению с ребенком младшего школьного возраста, - это более высокий уровень самосознания, потребность осознать себя как личность. Л.С. Выгодский считает, что формирование самосознания составляет главный итог переходного воз</w:t>
      </w:r>
      <w:r w:rsidR="00135FB3" w:rsidRPr="00EC2AD4">
        <w:rPr>
          <w:rFonts w:ascii="Times New Roman" w:hAnsi="Times New Roman"/>
          <w:sz w:val="28"/>
          <w:szCs w:val="28"/>
        </w:rPr>
        <w:t xml:space="preserve">раста. </w:t>
      </w:r>
    </w:p>
    <w:p w:rsidR="00FF44B0" w:rsidRPr="00EC2AD4" w:rsidRDefault="00EC1249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 </w:t>
      </w:r>
      <w:r w:rsidR="00FF44B0" w:rsidRPr="00EC2AD4">
        <w:rPr>
          <w:rFonts w:ascii="Times New Roman" w:hAnsi="Times New Roman"/>
          <w:sz w:val="28"/>
          <w:szCs w:val="28"/>
        </w:rPr>
        <w:t xml:space="preserve">Поведение подростка регулируется его самооценкой, а самооценка формируется в ходе общения с окружающими людьми, а, прежде всего, со сверстниками. Ориентация на сверстника связана с потребностью быть принятым и признанным в группе, коллективе, с потребностью иметь друга, кроме того, с восприятием сверстника как образца, который ближе, понятнее, доступнее по сравнению </w:t>
      </w:r>
      <w:r w:rsidR="004738BD" w:rsidRPr="00EC2AD4">
        <w:rPr>
          <w:rFonts w:ascii="Times New Roman" w:hAnsi="Times New Roman"/>
          <w:sz w:val="28"/>
          <w:szCs w:val="28"/>
        </w:rPr>
        <w:t>с</w:t>
      </w:r>
      <w:r w:rsidR="00FF44B0" w:rsidRPr="00EC2AD4">
        <w:rPr>
          <w:rFonts w:ascii="Times New Roman" w:hAnsi="Times New Roman"/>
          <w:sz w:val="28"/>
          <w:szCs w:val="28"/>
        </w:rPr>
        <w:t xml:space="preserve"> взрослым человеком. Таким образом, на развитие самооценки подростка влияют взаимоотношения со сверстниками, с классным коллекти</w:t>
      </w:r>
      <w:r w:rsidR="00135FB3" w:rsidRPr="00EC2AD4">
        <w:rPr>
          <w:rFonts w:ascii="Times New Roman" w:hAnsi="Times New Roman"/>
          <w:sz w:val="28"/>
          <w:szCs w:val="28"/>
        </w:rPr>
        <w:t xml:space="preserve">вом. </w:t>
      </w:r>
    </w:p>
    <w:p w:rsidR="00787CD4" w:rsidRPr="00EC2AD4" w:rsidRDefault="00F43E83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 </w:t>
      </w:r>
      <w:r w:rsidR="00FF44B0" w:rsidRPr="00EC2AD4">
        <w:rPr>
          <w:rFonts w:ascii="Times New Roman" w:hAnsi="Times New Roman"/>
          <w:sz w:val="28"/>
          <w:szCs w:val="28"/>
        </w:rPr>
        <w:t xml:space="preserve"> В работе с подростком следует учитывать главные возрастные и личностные особенности, основные психологические новообразования этого возраста.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1.</w:t>
      </w:r>
      <w:r w:rsidR="009359E7" w:rsidRPr="00EC2AD4">
        <w:rPr>
          <w:rFonts w:ascii="Times New Roman" w:hAnsi="Times New Roman"/>
          <w:sz w:val="28"/>
          <w:szCs w:val="28"/>
        </w:rPr>
        <w:t>3</w:t>
      </w:r>
      <w:r w:rsidRPr="00EC2AD4">
        <w:rPr>
          <w:rFonts w:ascii="Times New Roman" w:hAnsi="Times New Roman"/>
          <w:sz w:val="28"/>
          <w:szCs w:val="28"/>
        </w:rPr>
        <w:t>. Особенности общения подростков.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Одним из важнейших факторов формирования личности является общение. </w:t>
      </w:r>
      <w:r w:rsidR="00EC2AD4" w:rsidRPr="00EC2AD4">
        <w:rPr>
          <w:rFonts w:ascii="Times New Roman" w:hAnsi="Times New Roman"/>
          <w:sz w:val="28"/>
          <w:szCs w:val="28"/>
        </w:rPr>
        <w:t xml:space="preserve"> </w:t>
      </w:r>
    </w:p>
    <w:p w:rsidR="00FF44B0" w:rsidRPr="00EC2AD4" w:rsidRDefault="00F43E83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 </w:t>
      </w:r>
      <w:r w:rsidR="00FF44B0" w:rsidRPr="00EC2AD4">
        <w:rPr>
          <w:rFonts w:ascii="Times New Roman" w:hAnsi="Times New Roman"/>
          <w:sz w:val="28"/>
          <w:szCs w:val="28"/>
        </w:rPr>
        <w:t xml:space="preserve">С позиции </w:t>
      </w:r>
      <w:proofErr w:type="spellStart"/>
      <w:r w:rsidR="00FF44B0" w:rsidRPr="00EC2AD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FF44B0" w:rsidRPr="00EC2AD4">
        <w:rPr>
          <w:rFonts w:ascii="Times New Roman" w:hAnsi="Times New Roman"/>
          <w:sz w:val="28"/>
          <w:szCs w:val="28"/>
        </w:rPr>
        <w:t xml:space="preserve"> подхода исследователи Леонтьев А.Н., Андреева Г.М. считают, что общение – это сложный многоплановый </w:t>
      </w:r>
      <w:r w:rsidR="00FF44B0" w:rsidRPr="00EC2AD4">
        <w:rPr>
          <w:rFonts w:ascii="Times New Roman" w:hAnsi="Times New Roman"/>
          <w:sz w:val="28"/>
          <w:szCs w:val="28"/>
        </w:rPr>
        <w:lastRenderedPageBreak/>
        <w:t>процесс установления и развития контактов между людьми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другого че</w:t>
      </w:r>
      <w:r w:rsidR="00E85E0E" w:rsidRPr="00EC2AD4">
        <w:rPr>
          <w:rFonts w:ascii="Times New Roman" w:hAnsi="Times New Roman"/>
          <w:sz w:val="28"/>
          <w:szCs w:val="28"/>
        </w:rPr>
        <w:t xml:space="preserve">ловека. 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Утверждение единства общения и деятельности в то же время не предполагает однозначности трактовки, то есть общение рассматривают как вид деятельности (</w:t>
      </w:r>
      <w:proofErr w:type="spellStart"/>
      <w:r w:rsidRPr="00EC2AD4">
        <w:rPr>
          <w:rFonts w:ascii="Times New Roman" w:hAnsi="Times New Roman"/>
          <w:sz w:val="28"/>
          <w:szCs w:val="28"/>
        </w:rPr>
        <w:t>Щедровинский</w:t>
      </w:r>
      <w:proofErr w:type="spellEnd"/>
      <w:r w:rsidRPr="00EC2AD4">
        <w:rPr>
          <w:rFonts w:ascii="Times New Roman" w:hAnsi="Times New Roman"/>
          <w:sz w:val="28"/>
          <w:szCs w:val="28"/>
        </w:rPr>
        <w:t xml:space="preserve"> Г.П., Леонтьев А.Н., Рыжов В.В., Гусев Г.И.).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Общение, во-первых, - это особый тип деятельности (коммуникативная деятельность), во-вторых, условие осуществления любой деятельности, </w:t>
      </w:r>
      <w:proofErr w:type="gramStart"/>
      <w:r w:rsidRPr="00EC2AD4">
        <w:rPr>
          <w:rFonts w:ascii="Times New Roman" w:hAnsi="Times New Roman"/>
          <w:sz w:val="28"/>
          <w:szCs w:val="28"/>
        </w:rPr>
        <w:t>в третьих</w:t>
      </w:r>
      <w:proofErr w:type="gramEnd"/>
      <w:r w:rsidRPr="00EC2AD4">
        <w:rPr>
          <w:rFonts w:ascii="Times New Roman" w:hAnsi="Times New Roman"/>
          <w:sz w:val="28"/>
          <w:szCs w:val="28"/>
        </w:rPr>
        <w:t>, результат специальн</w:t>
      </w:r>
      <w:r w:rsidR="00E85E0E" w:rsidRPr="00EC2AD4">
        <w:rPr>
          <w:rFonts w:ascii="Times New Roman" w:hAnsi="Times New Roman"/>
          <w:sz w:val="28"/>
          <w:szCs w:val="28"/>
        </w:rPr>
        <w:t xml:space="preserve">ой задаваемой деятельности. 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В качестве основного определения используется следующее: общение – это взаимодействие людей, содержание которого является взаимный обмен представлениями и т.п. с целью установления определенных взаимоотноше</w:t>
      </w:r>
      <w:r w:rsidR="00E85E0E" w:rsidRPr="00EC2AD4">
        <w:rPr>
          <w:rFonts w:ascii="Times New Roman" w:hAnsi="Times New Roman"/>
          <w:sz w:val="28"/>
          <w:szCs w:val="28"/>
        </w:rPr>
        <w:t xml:space="preserve">ний. 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Развитие взаимоотношений выступает в качестве ведущей деятельности в младенчестве, дошкольном и подростковом возрастах. При этом в разные периоды развития личности она имеет свои особенности: в младенчестве – это непосредс</w:t>
      </w:r>
      <w:r w:rsidR="00EC2AD4" w:rsidRPr="00EC2AD4">
        <w:rPr>
          <w:rFonts w:ascii="Times New Roman" w:hAnsi="Times New Roman"/>
          <w:sz w:val="28"/>
          <w:szCs w:val="28"/>
        </w:rPr>
        <w:t>твенное эмоциональное общение</w:t>
      </w:r>
      <w:r w:rsidRPr="00EC2AD4">
        <w:rPr>
          <w:rFonts w:ascii="Times New Roman" w:hAnsi="Times New Roman"/>
          <w:sz w:val="28"/>
          <w:szCs w:val="28"/>
        </w:rPr>
        <w:t>, в дошкольном периоде – это игровая деятельность, в ходе которой ребенок осваи</w:t>
      </w:r>
      <w:r w:rsidR="00E85E0E" w:rsidRPr="00EC2AD4">
        <w:rPr>
          <w:rFonts w:ascii="Times New Roman" w:hAnsi="Times New Roman"/>
          <w:sz w:val="28"/>
          <w:szCs w:val="28"/>
        </w:rPr>
        <w:t>вает отношения между людьми</w:t>
      </w:r>
      <w:proofErr w:type="gramStart"/>
      <w:r w:rsidR="00E85E0E" w:rsidRPr="00EC2AD4">
        <w:rPr>
          <w:rFonts w:ascii="Times New Roman" w:hAnsi="Times New Roman"/>
          <w:sz w:val="28"/>
          <w:szCs w:val="28"/>
        </w:rPr>
        <w:t xml:space="preserve"> </w:t>
      </w:r>
      <w:r w:rsidRPr="00EC2AD4">
        <w:rPr>
          <w:rFonts w:ascii="Times New Roman" w:hAnsi="Times New Roman"/>
          <w:sz w:val="28"/>
          <w:szCs w:val="28"/>
        </w:rPr>
        <w:t>,</w:t>
      </w:r>
      <w:proofErr w:type="gramEnd"/>
      <w:r w:rsidRPr="00EC2AD4">
        <w:rPr>
          <w:rFonts w:ascii="Times New Roman" w:hAnsi="Times New Roman"/>
          <w:sz w:val="28"/>
          <w:szCs w:val="28"/>
        </w:rPr>
        <w:t xml:space="preserve"> в подростковом возрасте – дальнейшее освоение взаимоотношений между людьми, но уже на более высоком уровне по сравнению с дошкольным периодом</w:t>
      </w:r>
      <w:r w:rsidR="00E85E0E" w:rsidRPr="00EC2AD4">
        <w:rPr>
          <w:rFonts w:ascii="Times New Roman" w:hAnsi="Times New Roman"/>
          <w:sz w:val="28"/>
          <w:szCs w:val="28"/>
        </w:rPr>
        <w:t xml:space="preserve">. 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Следует отметить, что по вопросу определения конкретного типа ведущей деятельности для подросткового периода существуют две точки зрения: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lastRenderedPageBreak/>
        <w:t>1. Общение принимает статус ведущего типа деятельности и имеет интимно-личностный характер, предметом общения выступает другой человек – сверстник, а содержание и является построением и поддерж</w:t>
      </w:r>
      <w:r w:rsidR="00E85E0E" w:rsidRPr="00EC2AD4">
        <w:rPr>
          <w:rFonts w:ascii="Times New Roman" w:hAnsi="Times New Roman"/>
          <w:sz w:val="28"/>
          <w:szCs w:val="28"/>
        </w:rPr>
        <w:t>анием личных отношений с ним</w:t>
      </w:r>
      <w:r w:rsidRPr="00EC2AD4">
        <w:rPr>
          <w:rFonts w:ascii="Times New Roman" w:hAnsi="Times New Roman"/>
          <w:sz w:val="28"/>
          <w:szCs w:val="28"/>
        </w:rPr>
        <w:t xml:space="preserve">. Этой точки зрения придерживаются </w:t>
      </w:r>
      <w:proofErr w:type="spellStart"/>
      <w:r w:rsidRPr="00EC2AD4">
        <w:rPr>
          <w:rFonts w:ascii="Times New Roman" w:hAnsi="Times New Roman"/>
          <w:sz w:val="28"/>
          <w:szCs w:val="28"/>
        </w:rPr>
        <w:t>Элькенин</w:t>
      </w:r>
      <w:proofErr w:type="spellEnd"/>
      <w:r w:rsidRPr="00EC2AD4">
        <w:rPr>
          <w:rFonts w:ascii="Times New Roman" w:hAnsi="Times New Roman"/>
          <w:sz w:val="28"/>
          <w:szCs w:val="28"/>
        </w:rPr>
        <w:t xml:space="preserve"> Д.Б., Драгунова Т.В., Ка</w:t>
      </w:r>
      <w:r w:rsidR="00E85E0E" w:rsidRPr="00EC2AD4">
        <w:rPr>
          <w:rFonts w:ascii="Times New Roman" w:hAnsi="Times New Roman"/>
          <w:sz w:val="28"/>
          <w:szCs w:val="28"/>
        </w:rPr>
        <w:t xml:space="preserve">ган М.С. 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 xml:space="preserve">2. В качестве ведущего типа деятельности подростка выступает общественно полезная деятельность, в процессе которой происходит дальнейшее освоение различных форм взаимоотношений со сверстниками, </w:t>
      </w:r>
      <w:proofErr w:type="gramStart"/>
      <w:r w:rsidRPr="00EC2AD4">
        <w:rPr>
          <w:rFonts w:ascii="Times New Roman" w:hAnsi="Times New Roman"/>
          <w:sz w:val="28"/>
          <w:szCs w:val="28"/>
        </w:rPr>
        <w:t>со</w:t>
      </w:r>
      <w:proofErr w:type="gramEnd"/>
      <w:r w:rsidRPr="00EC2AD4">
        <w:rPr>
          <w:rFonts w:ascii="Times New Roman" w:hAnsi="Times New Roman"/>
          <w:sz w:val="28"/>
          <w:szCs w:val="28"/>
        </w:rPr>
        <w:t xml:space="preserve"> взрослыми и развертываются, как считает </w:t>
      </w:r>
      <w:proofErr w:type="spellStart"/>
      <w:r w:rsidRPr="00EC2AD4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EC2AD4">
        <w:rPr>
          <w:rFonts w:ascii="Times New Roman" w:hAnsi="Times New Roman"/>
          <w:sz w:val="28"/>
          <w:szCs w:val="28"/>
        </w:rPr>
        <w:t xml:space="preserve"> Д.И., новые формы общения "как приобщение подростков к общес</w:t>
      </w:r>
      <w:r w:rsidR="00E85E0E" w:rsidRPr="00EC2AD4">
        <w:rPr>
          <w:rFonts w:ascii="Times New Roman" w:hAnsi="Times New Roman"/>
          <w:sz w:val="28"/>
          <w:szCs w:val="28"/>
        </w:rPr>
        <w:t xml:space="preserve">тву" </w:t>
      </w:r>
    </w:p>
    <w:p w:rsidR="00FF44B0" w:rsidRPr="00EC2AD4" w:rsidRDefault="00FF44B0" w:rsidP="00EC2AD4">
      <w:pPr>
        <w:pStyle w:val="FR1"/>
        <w:widowControl/>
        <w:spacing w:before="170" w:after="85" w:line="360" w:lineRule="auto"/>
        <w:ind w:left="170" w:right="85" w:firstLine="709"/>
        <w:rPr>
          <w:rFonts w:ascii="Times New Roman" w:hAnsi="Times New Roman"/>
          <w:sz w:val="28"/>
          <w:szCs w:val="28"/>
        </w:rPr>
      </w:pPr>
      <w:r w:rsidRPr="00EC2AD4">
        <w:rPr>
          <w:rFonts w:ascii="Times New Roman" w:hAnsi="Times New Roman"/>
          <w:sz w:val="28"/>
          <w:szCs w:val="28"/>
        </w:rPr>
        <w:t>Все исследователи психологии подросткового возраста так или иначе сходятся в признании того огромного значения, которое имеет для подростков общения со сверстниками, поэтому одной из главных тенденций подросткового возраста является переориентация общения с родителей, учителей и вообще старших на ровесников, более или менее равных по положе</w:t>
      </w:r>
      <w:r w:rsidR="00E85E0E" w:rsidRPr="00EC2AD4">
        <w:rPr>
          <w:rFonts w:ascii="Times New Roman" w:hAnsi="Times New Roman"/>
          <w:sz w:val="28"/>
          <w:szCs w:val="28"/>
        </w:rPr>
        <w:t xml:space="preserve">нию. </w:t>
      </w:r>
    </w:p>
    <w:p w:rsidR="00FF44B0" w:rsidRPr="00EC2AD4" w:rsidRDefault="00F43E83" w:rsidP="00EC2AD4">
      <w:pPr>
        <w:pStyle w:val="11"/>
        <w:widowControl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 </w:t>
      </w:r>
      <w:r w:rsidR="00FF44B0" w:rsidRPr="00EC2AD4">
        <w:rPr>
          <w:sz w:val="28"/>
          <w:szCs w:val="28"/>
        </w:rPr>
        <w:t xml:space="preserve">Отношения с товарищами находятся в центре жизни </w:t>
      </w:r>
      <w:proofErr w:type="gramStart"/>
      <w:r w:rsidR="00FF44B0" w:rsidRPr="00EC2AD4">
        <w:rPr>
          <w:sz w:val="28"/>
          <w:szCs w:val="28"/>
        </w:rPr>
        <w:t>подростка</w:t>
      </w:r>
      <w:proofErr w:type="gramEnd"/>
      <w:r w:rsidR="00FF44B0" w:rsidRPr="00EC2AD4">
        <w:rPr>
          <w:sz w:val="28"/>
          <w:szCs w:val="28"/>
        </w:rPr>
        <w:t xml:space="preserve"> во многом определяя все остальные сторона его поведения и деятельности. </w:t>
      </w:r>
      <w:proofErr w:type="spellStart"/>
      <w:r w:rsidR="00FF44B0" w:rsidRPr="00EC2AD4">
        <w:rPr>
          <w:sz w:val="28"/>
          <w:szCs w:val="28"/>
        </w:rPr>
        <w:t>Божович</w:t>
      </w:r>
      <w:proofErr w:type="spellEnd"/>
      <w:r w:rsidR="00FF44B0" w:rsidRPr="00EC2AD4">
        <w:rPr>
          <w:sz w:val="28"/>
          <w:szCs w:val="28"/>
        </w:rPr>
        <w:t xml:space="preserve"> Л.И. отмечает, что если в младшем школьном возрасте основой для объединения детей чаще всего является совместная деятельность, то у подростков, наоборот, привлекательность занятий и интересы в основном определяются возможностью широкого общения со сверстника</w:t>
      </w:r>
      <w:r w:rsidR="00E85E0E" w:rsidRPr="00EC2AD4">
        <w:rPr>
          <w:sz w:val="28"/>
          <w:szCs w:val="28"/>
        </w:rPr>
        <w:t xml:space="preserve">ми. </w:t>
      </w:r>
      <w:r w:rsidR="00FF44B0" w:rsidRPr="00EC2AD4">
        <w:rPr>
          <w:sz w:val="28"/>
          <w:szCs w:val="28"/>
        </w:rPr>
        <w:t xml:space="preserve"> К началу подросткового возраста дети приходят с раз</w:t>
      </w:r>
      <w:r w:rsidR="00FF44B0" w:rsidRPr="00EC2AD4">
        <w:rPr>
          <w:sz w:val="28"/>
          <w:szCs w:val="28"/>
        </w:rPr>
        <w:softHyphen/>
        <w:t>ным опытом общения с товарищами: у одних ребят оно уже занимает немалое место в жизни, у других -</w:t>
      </w:r>
      <w:r w:rsidRPr="00EC2AD4">
        <w:rPr>
          <w:sz w:val="28"/>
          <w:szCs w:val="28"/>
        </w:rPr>
        <w:t xml:space="preserve"> </w:t>
      </w:r>
      <w:r w:rsidR="00FF44B0" w:rsidRPr="00EC2AD4">
        <w:rPr>
          <w:sz w:val="28"/>
          <w:szCs w:val="28"/>
        </w:rPr>
        <w:t>ограничивается только школой. Со временем общение с товарищами всё больше выходит за пределы учения и школы, включает новые интересы, занятия, увлечения и превращается в самостоятельную и очень важную для подростков сферу жизни. Общение с товарищами ста</w:t>
      </w:r>
      <w:r w:rsidR="00FF44B0" w:rsidRPr="00EC2AD4">
        <w:rPr>
          <w:sz w:val="28"/>
          <w:szCs w:val="28"/>
        </w:rPr>
        <w:softHyphen/>
        <w:t xml:space="preserve">новится настолько притягательным и важным, что учение отодвигается на </w:t>
      </w:r>
      <w:r w:rsidR="00FF44B0" w:rsidRPr="00EC2AD4">
        <w:rPr>
          <w:sz w:val="28"/>
          <w:szCs w:val="28"/>
        </w:rPr>
        <w:lastRenderedPageBreak/>
        <w:t xml:space="preserve">второй план, возможность общения с родителями выглядит уже не такой привлекательной. </w:t>
      </w:r>
      <w:r w:rsidRPr="00EC2AD4">
        <w:rPr>
          <w:sz w:val="28"/>
          <w:szCs w:val="28"/>
        </w:rPr>
        <w:t xml:space="preserve"> </w:t>
      </w:r>
    </w:p>
    <w:p w:rsidR="00FF44B0" w:rsidRPr="00EC2AD4" w:rsidRDefault="00FF44B0" w:rsidP="00EC2AD4">
      <w:pPr>
        <w:pStyle w:val="11"/>
        <w:widowControl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Д.И. </w:t>
      </w:r>
      <w:proofErr w:type="spellStart"/>
      <w:r w:rsidRPr="00EC2AD4">
        <w:rPr>
          <w:sz w:val="28"/>
          <w:szCs w:val="28"/>
        </w:rPr>
        <w:t>Фельдштейн</w:t>
      </w:r>
      <w:proofErr w:type="spellEnd"/>
      <w:r w:rsidRPr="00EC2AD4">
        <w:rPr>
          <w:sz w:val="28"/>
          <w:szCs w:val="28"/>
        </w:rPr>
        <w:t xml:space="preserve"> выделяет три формы общения под</w:t>
      </w:r>
      <w:r w:rsidRPr="00EC2AD4">
        <w:rPr>
          <w:sz w:val="28"/>
          <w:szCs w:val="28"/>
        </w:rPr>
        <w:softHyphen/>
        <w:t>ростков: интимно-личную, стихийно-групповую</w:t>
      </w:r>
      <w:r w:rsidR="00E85E0E" w:rsidRPr="00EC2AD4">
        <w:rPr>
          <w:sz w:val="28"/>
          <w:szCs w:val="28"/>
        </w:rPr>
        <w:t xml:space="preserve">, </w:t>
      </w:r>
      <w:proofErr w:type="spellStart"/>
      <w:r w:rsidR="00E85E0E" w:rsidRPr="00EC2AD4">
        <w:rPr>
          <w:sz w:val="28"/>
          <w:szCs w:val="28"/>
        </w:rPr>
        <w:t>социально-ориснтированную</w:t>
      </w:r>
      <w:proofErr w:type="spellEnd"/>
      <w:r w:rsidR="00E85E0E" w:rsidRPr="00EC2AD4">
        <w:rPr>
          <w:sz w:val="28"/>
          <w:szCs w:val="28"/>
        </w:rPr>
        <w:t xml:space="preserve"> </w:t>
      </w:r>
    </w:p>
    <w:p w:rsidR="00FF44B0" w:rsidRPr="00EC2AD4" w:rsidRDefault="00FF44B0" w:rsidP="00EC2AD4">
      <w:pPr>
        <w:pStyle w:val="11"/>
        <w:widowControl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  <w:u w:val="single"/>
        </w:rPr>
        <w:t>Интимн</w:t>
      </w:r>
      <w:proofErr w:type="gramStart"/>
      <w:r w:rsidRPr="00EC2AD4">
        <w:rPr>
          <w:sz w:val="28"/>
          <w:szCs w:val="28"/>
          <w:u w:val="single"/>
        </w:rPr>
        <w:t>о-</w:t>
      </w:r>
      <w:proofErr w:type="gramEnd"/>
      <w:r w:rsidRPr="00EC2AD4">
        <w:rPr>
          <w:sz w:val="28"/>
          <w:szCs w:val="28"/>
          <w:u w:val="single"/>
        </w:rPr>
        <w:t xml:space="preserve"> личностное общение</w:t>
      </w:r>
      <w:r w:rsidRPr="00EC2AD4">
        <w:rPr>
          <w:sz w:val="28"/>
          <w:szCs w:val="28"/>
        </w:rPr>
        <w:t xml:space="preserve"> – взаимодействие, основанное на личных симпатиях, - "я" и "ты". Содержанием такого общения выступает соучастие собеседников в проблемах друг друга. Интимно-личностное общение возникает при условии общности ценностей партнеров, а соучастие обеспечивается пониманием мыслей, чувств и нам</w:t>
      </w:r>
      <w:r w:rsidR="00E85E0E" w:rsidRPr="00EC2AD4">
        <w:rPr>
          <w:sz w:val="28"/>
          <w:szCs w:val="28"/>
        </w:rPr>
        <w:t xml:space="preserve">ерений друг друга, </w:t>
      </w:r>
      <w:proofErr w:type="spellStart"/>
      <w:r w:rsidR="00E85E0E" w:rsidRPr="00EC2AD4">
        <w:rPr>
          <w:sz w:val="28"/>
          <w:szCs w:val="28"/>
        </w:rPr>
        <w:t>эмпатией</w:t>
      </w:r>
      <w:proofErr w:type="spellEnd"/>
      <w:r w:rsidR="004738BD" w:rsidRPr="00EC2AD4">
        <w:rPr>
          <w:sz w:val="28"/>
          <w:szCs w:val="28"/>
        </w:rPr>
        <w:t>.</w:t>
      </w:r>
      <w:r w:rsidRPr="00EC2AD4">
        <w:rPr>
          <w:sz w:val="28"/>
          <w:szCs w:val="28"/>
        </w:rPr>
        <w:t xml:space="preserve"> Высшими формами интимно-личностного общения являются дружба и любовь.</w:t>
      </w:r>
    </w:p>
    <w:p w:rsidR="00FF44B0" w:rsidRPr="00EC2AD4" w:rsidRDefault="00FF44B0" w:rsidP="00EC2AD4">
      <w:pPr>
        <w:pStyle w:val="11"/>
        <w:widowControl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  <w:u w:val="single"/>
        </w:rPr>
        <w:t>Стихийно-групповое общение</w:t>
      </w:r>
      <w:r w:rsidRPr="00EC2AD4">
        <w:rPr>
          <w:sz w:val="28"/>
          <w:szCs w:val="28"/>
        </w:rPr>
        <w:t xml:space="preserve"> - взаимодействие, основанное на случайных контактах - "я" и "они". Стихийно-групповой характер общения подростков доминирует в том случае, если не организована общественно-полез</w:t>
      </w:r>
      <w:r w:rsidR="00E85E0E" w:rsidRPr="00EC2AD4">
        <w:rPr>
          <w:sz w:val="28"/>
          <w:szCs w:val="28"/>
        </w:rPr>
        <w:t>ная деятельность, подростков</w:t>
      </w:r>
      <w:r w:rsidRPr="00EC2AD4">
        <w:rPr>
          <w:sz w:val="28"/>
          <w:szCs w:val="28"/>
        </w:rPr>
        <w:t>. Такой вид общения приводит к появлению разного рода подростко</w:t>
      </w:r>
      <w:r w:rsidRPr="00EC2AD4">
        <w:rPr>
          <w:sz w:val="28"/>
          <w:szCs w:val="28"/>
        </w:rPr>
        <w:softHyphen/>
        <w:t>вых компаний, неформальных групп. В процессе стихийно-группово</w:t>
      </w:r>
      <w:r w:rsidRPr="00EC2AD4">
        <w:rPr>
          <w:sz w:val="28"/>
          <w:szCs w:val="28"/>
        </w:rPr>
        <w:softHyphen/>
        <w:t>го общения устойчивый характер приобретают агрессивность, жестокость, повышенная тревожность, замкнутость и т.д.</w:t>
      </w:r>
    </w:p>
    <w:p w:rsidR="00FF44B0" w:rsidRPr="00EC2AD4" w:rsidRDefault="00FF44B0" w:rsidP="00EC2AD4">
      <w:pPr>
        <w:pStyle w:val="11"/>
        <w:widowControl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  <w:u w:val="single"/>
        </w:rPr>
        <w:t>Социально-ориентированное общение</w:t>
      </w:r>
      <w:r w:rsidRPr="00EC2AD4">
        <w:rPr>
          <w:sz w:val="28"/>
          <w:szCs w:val="28"/>
        </w:rPr>
        <w:t xml:space="preserve"> – взаимодействие, основанное на совместном выполнении общественно-важных дел – "я" и "общество". Социально-ориентированное общение обслуживает общественные потребности людей и является фактором, способствующим развитию форм общественной жизни групп, кол</w:t>
      </w:r>
      <w:r w:rsidR="00E85E0E" w:rsidRPr="00EC2AD4">
        <w:rPr>
          <w:sz w:val="28"/>
          <w:szCs w:val="28"/>
        </w:rPr>
        <w:t>лективов, организаций и т.д.</w:t>
      </w:r>
    </w:p>
    <w:p w:rsidR="00FF44B0" w:rsidRPr="00EC2AD4" w:rsidRDefault="00F43E83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sz w:val="28"/>
          <w:szCs w:val="28"/>
        </w:rPr>
        <w:t xml:space="preserve"> </w:t>
      </w:r>
      <w:r w:rsidR="00066CDB" w:rsidRPr="00EC2AD4">
        <w:rPr>
          <w:color w:val="000000"/>
          <w:sz w:val="28"/>
          <w:szCs w:val="28"/>
        </w:rPr>
        <w:t>1</w:t>
      </w:r>
      <w:r w:rsidR="009359E7" w:rsidRPr="00EC2AD4">
        <w:rPr>
          <w:color w:val="000000"/>
          <w:sz w:val="28"/>
          <w:szCs w:val="28"/>
        </w:rPr>
        <w:t>.4.</w:t>
      </w:r>
      <w:r w:rsidR="00FF44B0" w:rsidRPr="00EC2AD4">
        <w:rPr>
          <w:color w:val="000000"/>
          <w:sz w:val="28"/>
          <w:szCs w:val="28"/>
        </w:rPr>
        <w:t xml:space="preserve"> Виртуальная реальность и  сетевая виртуальность</w:t>
      </w:r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Прежде чем приступать к вопросам общения в виртуальной реальности, следовало бы разобраться, что мы подразумеваем под самим определением «виртуальная реальность». Поскольку, как говорится, истина </w:t>
      </w:r>
      <w:r w:rsidRPr="00EC2AD4">
        <w:rPr>
          <w:color w:val="000000"/>
          <w:sz w:val="28"/>
          <w:szCs w:val="28"/>
        </w:rPr>
        <w:lastRenderedPageBreak/>
        <w:t xml:space="preserve">глаголет устами ребёнка, то обратимся </w:t>
      </w:r>
      <w:proofErr w:type="gramStart"/>
      <w:r w:rsidRPr="00EC2AD4">
        <w:rPr>
          <w:color w:val="000000"/>
          <w:sz w:val="28"/>
          <w:szCs w:val="28"/>
        </w:rPr>
        <w:t>за</w:t>
      </w:r>
      <w:proofErr w:type="gramEnd"/>
      <w:r w:rsidRPr="00EC2AD4">
        <w:rPr>
          <w:color w:val="000000"/>
          <w:sz w:val="28"/>
          <w:szCs w:val="28"/>
        </w:rPr>
        <w:t xml:space="preserve"> разъяснениям к ним – к новому «компьютерному» поколению. Итак, «виртуальная реальность»  это:</w:t>
      </w:r>
    </w:p>
    <w:p w:rsidR="00FF44B0" w:rsidRPr="00EC2AD4" w:rsidRDefault="00FF44B0" w:rsidP="00EC2AD4">
      <w:pPr>
        <w:numPr>
          <w:ilvl w:val="0"/>
          <w:numId w:val="3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"кажущаяся, вымышленная реальность. Но </w:t>
      </w:r>
      <w:proofErr w:type="gramStart"/>
      <w:r w:rsidRPr="00EC2AD4">
        <w:rPr>
          <w:color w:val="000000"/>
          <w:sz w:val="28"/>
          <w:szCs w:val="28"/>
        </w:rPr>
        <w:t>трехмерная</w:t>
      </w:r>
      <w:proofErr w:type="gramEnd"/>
      <w:r w:rsidRPr="00EC2AD4">
        <w:rPr>
          <w:color w:val="000000"/>
          <w:sz w:val="28"/>
          <w:szCs w:val="28"/>
        </w:rPr>
        <w:t xml:space="preserve">." Замечание про 3D следует признать принципиальным. Кстати, такое определение лишает шансов называться виртуальной реальностью двумерную анимацию, книги. Остается, правда, вопрос о трех мерности Интернета. </w:t>
      </w:r>
    </w:p>
    <w:p w:rsidR="00FF44B0" w:rsidRPr="00EC2AD4" w:rsidRDefault="00FF44B0" w:rsidP="00EC2AD4">
      <w:pPr>
        <w:numPr>
          <w:ilvl w:val="0"/>
          <w:numId w:val="3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>"</w:t>
      </w:r>
      <w:proofErr w:type="gramStart"/>
      <w:r w:rsidRPr="00EC2AD4">
        <w:rPr>
          <w:color w:val="000000"/>
          <w:sz w:val="28"/>
          <w:szCs w:val="28"/>
        </w:rPr>
        <w:t>м</w:t>
      </w:r>
      <w:proofErr w:type="gramEnd"/>
      <w:r w:rsidRPr="00EC2AD4">
        <w:rPr>
          <w:color w:val="000000"/>
          <w:sz w:val="28"/>
          <w:szCs w:val="28"/>
        </w:rPr>
        <w:t xml:space="preserve">ир, существующий не реально, а созданный в твоем мышлении с помощью компьютера. Этот мир состоит из шлема, перчаток и т.д." И все-таки мне кажется, что виртуальный мир в моей голове состоит из чего-то более эфемерного, чем шлем и перчатки; </w:t>
      </w:r>
    </w:p>
    <w:p w:rsidR="00FF44B0" w:rsidRPr="00EC2AD4" w:rsidRDefault="00FF44B0" w:rsidP="00EC2AD4">
      <w:pPr>
        <w:numPr>
          <w:ilvl w:val="0"/>
          <w:numId w:val="3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>"ВР</w:t>
      </w:r>
      <w:proofErr w:type="gramStart"/>
      <w:r w:rsidRPr="00EC2AD4">
        <w:rPr>
          <w:color w:val="000000"/>
          <w:sz w:val="28"/>
          <w:szCs w:val="28"/>
        </w:rPr>
        <w:t xml:space="preserve"> -- </w:t>
      </w:r>
      <w:proofErr w:type="gramEnd"/>
      <w:r w:rsidRPr="00EC2AD4">
        <w:rPr>
          <w:color w:val="000000"/>
          <w:sz w:val="28"/>
          <w:szCs w:val="28"/>
        </w:rPr>
        <w:t xml:space="preserve">это что-то яркое и беспокойное". Гениальное определение. </w:t>
      </w:r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b/>
          <w:i/>
          <w:color w:val="000000"/>
          <w:sz w:val="28"/>
          <w:szCs w:val="28"/>
        </w:rPr>
        <w:t xml:space="preserve">      </w:t>
      </w:r>
      <w:proofErr w:type="gramStart"/>
      <w:r w:rsidRPr="00EC2AD4">
        <w:rPr>
          <w:color w:val="000000"/>
          <w:sz w:val="28"/>
          <w:szCs w:val="28"/>
        </w:rPr>
        <w:t xml:space="preserve">Без комментариев ;) </w:t>
      </w:r>
      <w:proofErr w:type="gramEnd"/>
    </w:p>
    <w:p w:rsidR="00FF44B0" w:rsidRPr="00EC2AD4" w:rsidRDefault="00FF44B0" w:rsidP="00EC2AD4">
      <w:pPr>
        <w:numPr>
          <w:ilvl w:val="0"/>
          <w:numId w:val="3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"это замена настоящей реальности. Новая реальность, которая лучше </w:t>
      </w:r>
      <w:proofErr w:type="gramStart"/>
      <w:r w:rsidRPr="00EC2AD4">
        <w:rPr>
          <w:color w:val="000000"/>
          <w:sz w:val="28"/>
          <w:szCs w:val="28"/>
        </w:rPr>
        <w:t>настоящей</w:t>
      </w:r>
      <w:proofErr w:type="gramEnd"/>
      <w:r w:rsidRPr="00EC2AD4">
        <w:rPr>
          <w:color w:val="000000"/>
          <w:sz w:val="28"/>
          <w:szCs w:val="28"/>
        </w:rPr>
        <w:t>"</w:t>
      </w:r>
      <w:r w:rsidRPr="00EC2AD4">
        <w:rPr>
          <w:b/>
          <w:i/>
          <w:color w:val="000000"/>
          <w:sz w:val="28"/>
          <w:szCs w:val="28"/>
        </w:rPr>
        <w:t>.</w:t>
      </w:r>
      <w:r w:rsidRPr="00EC2AD4">
        <w:rPr>
          <w:color w:val="000000"/>
          <w:sz w:val="28"/>
          <w:szCs w:val="28"/>
        </w:rPr>
        <w:t xml:space="preserve"> Точный ответ для компьютерных наркоманов, о которых речь впереди; </w:t>
      </w:r>
    </w:p>
    <w:p w:rsidR="00FF44B0" w:rsidRPr="00EC2AD4" w:rsidRDefault="00FF44B0" w:rsidP="00EC2AD4">
      <w:pPr>
        <w:numPr>
          <w:ilvl w:val="0"/>
          <w:numId w:val="3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>"это размытые образы предметов или изображение чу</w:t>
      </w:r>
      <w:proofErr w:type="gramStart"/>
      <w:r w:rsidRPr="00EC2AD4">
        <w:rPr>
          <w:color w:val="000000"/>
          <w:sz w:val="28"/>
          <w:szCs w:val="28"/>
        </w:rPr>
        <w:t>вств в р</w:t>
      </w:r>
      <w:proofErr w:type="gramEnd"/>
      <w:r w:rsidRPr="00EC2AD4">
        <w:rPr>
          <w:color w:val="000000"/>
          <w:sz w:val="28"/>
          <w:szCs w:val="28"/>
        </w:rPr>
        <w:t xml:space="preserve">азмытом состоянии". Видимо, качество изображения в видеоиграх привело ребенка к представлению о том, что ВР обязательно должна давать нечеткое изображение. Что касается "размытых чувств", то такое бывает и в самой обычной реальности, а вот реалистично отобразить это самое размытое чувство может, пожалуй, только технология ВР; </w:t>
      </w:r>
    </w:p>
    <w:p w:rsidR="00FF44B0" w:rsidRPr="00EC2AD4" w:rsidRDefault="00FF44B0" w:rsidP="00EC2AD4">
      <w:pPr>
        <w:numPr>
          <w:ilvl w:val="0"/>
          <w:numId w:val="3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"это не существующий, воображаемый мир, который может оказаться реальным". По крайней </w:t>
      </w:r>
      <w:proofErr w:type="gramStart"/>
      <w:r w:rsidRPr="00EC2AD4">
        <w:rPr>
          <w:color w:val="000000"/>
          <w:sz w:val="28"/>
          <w:szCs w:val="28"/>
        </w:rPr>
        <w:t>мере</w:t>
      </w:r>
      <w:proofErr w:type="gramEnd"/>
      <w:r w:rsidRPr="00EC2AD4">
        <w:rPr>
          <w:color w:val="000000"/>
          <w:sz w:val="28"/>
          <w:szCs w:val="28"/>
        </w:rPr>
        <w:t xml:space="preserve"> последствия его вполне могут оказаться реальными: головокружение, страх, радость и азарт, порождаемые этой технологией, вполне реальны; </w:t>
      </w:r>
    </w:p>
    <w:p w:rsidR="00FF44B0" w:rsidRPr="00EC2AD4" w:rsidRDefault="00FF44B0" w:rsidP="00EC2AD4">
      <w:pPr>
        <w:numPr>
          <w:ilvl w:val="0"/>
          <w:numId w:val="3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lastRenderedPageBreak/>
        <w:t xml:space="preserve">"это не реальный мир, в котором ты чувствуешь все, как в настоящей жизни". </w:t>
      </w:r>
      <w:proofErr w:type="gramStart"/>
      <w:r w:rsidR="00E85E0E" w:rsidRPr="00EC2AD4">
        <w:rPr>
          <w:color w:val="000000"/>
          <w:sz w:val="28"/>
          <w:szCs w:val="28"/>
        </w:rPr>
        <w:t>(</w:t>
      </w:r>
      <w:r w:rsidRPr="00EC2AD4">
        <w:rPr>
          <w:color w:val="000000"/>
          <w:sz w:val="28"/>
          <w:szCs w:val="28"/>
        </w:rPr>
        <w:t>Просто научное определение, не правда ли?</w:t>
      </w:r>
      <w:proofErr w:type="gramEnd"/>
      <w:r w:rsidRPr="00EC2AD4">
        <w:rPr>
          <w:color w:val="000000"/>
          <w:sz w:val="28"/>
          <w:szCs w:val="28"/>
        </w:rPr>
        <w:t xml:space="preserve"> Автору 13 лет.</w:t>
      </w:r>
      <w:proofErr w:type="gramStart"/>
      <w:r w:rsidRPr="00EC2AD4">
        <w:rPr>
          <w:color w:val="000000"/>
          <w:sz w:val="28"/>
          <w:szCs w:val="28"/>
        </w:rPr>
        <w:t xml:space="preserve"> </w:t>
      </w:r>
      <w:r w:rsidR="00E85E0E" w:rsidRPr="00EC2AD4">
        <w:rPr>
          <w:color w:val="000000"/>
          <w:sz w:val="28"/>
          <w:szCs w:val="28"/>
        </w:rPr>
        <w:t>)</w:t>
      </w:r>
      <w:proofErr w:type="gramEnd"/>
    </w:p>
    <w:p w:rsidR="00FF44B0" w:rsidRPr="00EC2AD4" w:rsidRDefault="009359E7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>1.5.</w:t>
      </w:r>
      <w:r w:rsidR="00787CD4" w:rsidRPr="00EC2AD4">
        <w:rPr>
          <w:color w:val="000000"/>
          <w:sz w:val="28"/>
          <w:szCs w:val="28"/>
        </w:rPr>
        <w:t xml:space="preserve"> Средства виртуального общения.</w:t>
      </w:r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Обычные люди вовлечены в виртуальное общение в зависимости от индивидуальных склонностей  к взаимодействию и самораскрытию. Одни люди просто читают, что пишут другие, другие лезут с парой своих слов, куда только можно. Но, так или иначе, очень немногие существуют только в одном </w:t>
      </w:r>
      <w:proofErr w:type="spellStart"/>
      <w:r w:rsidRPr="00EC2AD4">
        <w:rPr>
          <w:color w:val="000000"/>
          <w:sz w:val="28"/>
          <w:szCs w:val="28"/>
        </w:rPr>
        <w:t>киберсообществе</w:t>
      </w:r>
      <w:proofErr w:type="spellEnd"/>
      <w:r w:rsidRPr="00EC2AD4">
        <w:rPr>
          <w:color w:val="000000"/>
          <w:sz w:val="28"/>
          <w:szCs w:val="28"/>
        </w:rPr>
        <w:t xml:space="preserve">, и немногие используют только одно средство общения в Интернет. </w:t>
      </w:r>
    </w:p>
    <w:p w:rsidR="00FF44B0" w:rsidRPr="00EC2AD4" w:rsidRDefault="009359E7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color w:val="000000"/>
          <w:sz w:val="28"/>
          <w:szCs w:val="28"/>
        </w:rPr>
        <w:t>1.5.1.</w:t>
      </w:r>
      <w:r w:rsidR="00FF44B0" w:rsidRPr="00EC2AD4">
        <w:rPr>
          <w:color w:val="000000"/>
          <w:sz w:val="28"/>
          <w:szCs w:val="28"/>
        </w:rPr>
        <w:t xml:space="preserve"> E-MAIL</w:t>
      </w:r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sz w:val="28"/>
          <w:szCs w:val="28"/>
        </w:rPr>
        <w:t xml:space="preserve">Наиболее универсальное средство компьютерного общения. </w:t>
      </w:r>
      <w:r w:rsidRPr="00EC2AD4">
        <w:rPr>
          <w:color w:val="000000"/>
          <w:sz w:val="28"/>
          <w:szCs w:val="28"/>
        </w:rPr>
        <w:t xml:space="preserve"> Электронная почта вполне сравнима с обычной почтой, за исключением того, что электронное письмо приходит сразу после отправки. Это её преимущество, и это придаёт общению следующие особенности:</w:t>
      </w:r>
    </w:p>
    <w:p w:rsidR="00FF44B0" w:rsidRPr="00EC2AD4" w:rsidRDefault="00FF44B0" w:rsidP="00EC2AD4">
      <w:pPr>
        <w:numPr>
          <w:ilvl w:val="0"/>
          <w:numId w:val="4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особый этикет (даже в научных и деловых письмах): более неформальный стиль общения, часто не используется даже обращение к адресату, зато используется набор смайликов и сокращений, которые позволяют в какой-то мере </w:t>
      </w:r>
      <w:proofErr w:type="spellStart"/>
      <w:r w:rsidRPr="00EC2AD4">
        <w:rPr>
          <w:color w:val="000000"/>
          <w:sz w:val="28"/>
          <w:szCs w:val="28"/>
        </w:rPr>
        <w:t>проинтонировать</w:t>
      </w:r>
      <w:proofErr w:type="spellEnd"/>
      <w:r w:rsidRPr="00EC2AD4">
        <w:rPr>
          <w:color w:val="000000"/>
          <w:sz w:val="28"/>
          <w:szCs w:val="28"/>
        </w:rPr>
        <w:t xml:space="preserve"> сообщение.</w:t>
      </w:r>
    </w:p>
    <w:p w:rsidR="00FF44B0" w:rsidRPr="00EC2AD4" w:rsidRDefault="00FF44B0" w:rsidP="00EC2AD4">
      <w:pPr>
        <w:numPr>
          <w:ilvl w:val="0"/>
          <w:numId w:val="4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proofErr w:type="gramStart"/>
      <w:r w:rsidRPr="00EC2AD4">
        <w:rPr>
          <w:color w:val="000000"/>
          <w:sz w:val="28"/>
          <w:szCs w:val="28"/>
        </w:rPr>
        <w:t>б</w:t>
      </w:r>
      <w:proofErr w:type="gramEnd"/>
      <w:r w:rsidRPr="00EC2AD4">
        <w:rPr>
          <w:color w:val="000000"/>
          <w:sz w:val="28"/>
          <w:szCs w:val="28"/>
        </w:rPr>
        <w:t>ыстрота отправки и приёма позволяет тут же получить обратную связь и в свою очередь отреагировать, – так что общение в целом более продуктивно, нежели с помощью обычной почты.</w:t>
      </w:r>
    </w:p>
    <w:p w:rsidR="00FF44B0" w:rsidRPr="00EC2AD4" w:rsidRDefault="00FF44B0" w:rsidP="00EC2AD4">
      <w:pPr>
        <w:numPr>
          <w:ilvl w:val="0"/>
          <w:numId w:val="4"/>
        </w:num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proofErr w:type="gramStart"/>
      <w:r w:rsidRPr="00EC2AD4">
        <w:rPr>
          <w:color w:val="000000"/>
          <w:sz w:val="28"/>
          <w:szCs w:val="28"/>
        </w:rPr>
        <w:t>в</w:t>
      </w:r>
      <w:proofErr w:type="gramEnd"/>
      <w:r w:rsidRPr="00EC2AD4">
        <w:rPr>
          <w:color w:val="000000"/>
          <w:sz w:val="28"/>
          <w:szCs w:val="28"/>
        </w:rPr>
        <w:t xml:space="preserve">озможна отправка копий письма сразу нескольким адресатам, так что в целом это средство скорейшего распространению информации. </w:t>
      </w:r>
      <w:proofErr w:type="spellStart"/>
      <w:r w:rsidRPr="00EC2AD4">
        <w:rPr>
          <w:color w:val="000000"/>
          <w:sz w:val="28"/>
          <w:szCs w:val="28"/>
        </w:rPr>
        <w:t>Н-р</w:t>
      </w:r>
      <w:proofErr w:type="spellEnd"/>
      <w:r w:rsidRPr="00EC2AD4">
        <w:rPr>
          <w:color w:val="000000"/>
          <w:sz w:val="28"/>
          <w:szCs w:val="28"/>
        </w:rPr>
        <w:t xml:space="preserve">: незадолго до 26 апреля – (дата действия вируса «Чернобыль», который стирает информацию на жёстком диске)  всем пользователям </w:t>
      </w:r>
      <w:r w:rsidRPr="00EC2AD4">
        <w:rPr>
          <w:color w:val="000000"/>
          <w:sz w:val="28"/>
          <w:szCs w:val="28"/>
        </w:rPr>
        <w:lastRenderedPageBreak/>
        <w:t>провайдера «Линкор», к которым отношусь и я, пришло предостережение. Это было вовремя, и информацию удалось спасти.</w:t>
      </w:r>
    </w:p>
    <w:p w:rsidR="00FF44B0" w:rsidRPr="00EC2AD4" w:rsidRDefault="00FF44B0" w:rsidP="00EC2AD4">
      <w:pPr>
        <w:numPr>
          <w:ilvl w:val="0"/>
          <w:numId w:val="4"/>
        </w:num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С помощью </w:t>
      </w:r>
      <w:r w:rsidRPr="00EC2AD4">
        <w:rPr>
          <w:sz w:val="28"/>
          <w:szCs w:val="28"/>
          <w:lang w:val="en-US"/>
        </w:rPr>
        <w:t>e</w:t>
      </w:r>
      <w:r w:rsidRPr="00EC2AD4">
        <w:rPr>
          <w:sz w:val="28"/>
          <w:szCs w:val="28"/>
        </w:rPr>
        <w:t>-</w:t>
      </w:r>
      <w:r w:rsidRPr="00EC2AD4">
        <w:rPr>
          <w:sz w:val="28"/>
          <w:szCs w:val="28"/>
          <w:lang w:val="en-US"/>
        </w:rPr>
        <w:t>mal</w:t>
      </w:r>
      <w:r w:rsidRPr="00EC2AD4">
        <w:rPr>
          <w:sz w:val="28"/>
          <w:szCs w:val="28"/>
        </w:rPr>
        <w:t xml:space="preserve"> можно передавать не только текстовую информацию, но и графические, аудио и видео файлы, т.е. обмениваться информацией иного рода.</w:t>
      </w:r>
    </w:p>
    <w:p w:rsidR="00FF44B0" w:rsidRPr="00EC2AD4" w:rsidRDefault="00FF44B0" w:rsidP="00EC2AD4">
      <w:pPr>
        <w:numPr>
          <w:ilvl w:val="0"/>
          <w:numId w:val="4"/>
        </w:num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  <w:lang w:val="en-US"/>
        </w:rPr>
        <w:t>E</w:t>
      </w:r>
      <w:r w:rsidRPr="00EC2AD4">
        <w:rPr>
          <w:sz w:val="28"/>
          <w:szCs w:val="28"/>
        </w:rPr>
        <w:t>-</w:t>
      </w:r>
      <w:r w:rsidRPr="00EC2AD4">
        <w:rPr>
          <w:sz w:val="28"/>
          <w:szCs w:val="28"/>
          <w:lang w:val="en-US"/>
        </w:rPr>
        <w:t>mail</w:t>
      </w:r>
      <w:r w:rsidRPr="00EC2AD4">
        <w:rPr>
          <w:sz w:val="28"/>
          <w:szCs w:val="28"/>
        </w:rPr>
        <w:t xml:space="preserve"> – одно из средств построения различных взаимоотношений в виртуальной реальности</w:t>
      </w:r>
    </w:p>
    <w:p w:rsidR="00FF44B0" w:rsidRPr="00EC2AD4" w:rsidRDefault="00FF44B0" w:rsidP="00EC2AD4">
      <w:pPr>
        <w:numPr>
          <w:ilvl w:val="0"/>
          <w:numId w:val="4"/>
        </w:num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proofErr w:type="gramStart"/>
      <w:r w:rsidRPr="00EC2AD4">
        <w:rPr>
          <w:sz w:val="28"/>
          <w:szCs w:val="28"/>
        </w:rPr>
        <w:t>На неосторожных могут напасть  агрессоры и психопатологи, которые в вашем сообщении в конференции, чате или клубе усмотрели для себя повод написать в «мыле» всякие гадости, или забросать «</w:t>
      </w:r>
      <w:proofErr w:type="spellStart"/>
      <w:r w:rsidRPr="00EC2AD4">
        <w:rPr>
          <w:sz w:val="28"/>
          <w:szCs w:val="28"/>
        </w:rPr>
        <w:t>спаммом</w:t>
      </w:r>
      <w:proofErr w:type="spellEnd"/>
      <w:r w:rsidRPr="00EC2AD4">
        <w:rPr>
          <w:sz w:val="28"/>
          <w:szCs w:val="28"/>
        </w:rPr>
        <w:t>» – в принципе, они способны отравить жизнь, хотя такие выпады вряд ли можно назвать серьёзными проблемами.</w:t>
      </w:r>
      <w:proofErr w:type="gramEnd"/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 </w:t>
      </w:r>
      <w:r w:rsidR="00916DD2" w:rsidRPr="00EC2AD4">
        <w:rPr>
          <w:sz w:val="28"/>
          <w:szCs w:val="28"/>
        </w:rPr>
        <w:t>1.5.2.</w:t>
      </w:r>
      <w:r w:rsidRPr="00EC2AD4">
        <w:rPr>
          <w:sz w:val="28"/>
          <w:szCs w:val="28"/>
        </w:rPr>
        <w:t xml:space="preserve"> Конференция.</w:t>
      </w:r>
    </w:p>
    <w:p w:rsidR="00FF44B0" w:rsidRPr="00EC2AD4" w:rsidRDefault="00FF44B0" w:rsidP="00EC2AD4">
      <w:pPr>
        <w:pStyle w:val="a3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>Самая большая компьютерная конференция -  USENET  -  объединяет сотни тысяч машин по всему миру.  Ее устройство напоминает доску объявлений,  и, с другой стороны, газету.</w:t>
      </w:r>
    </w:p>
    <w:p w:rsidR="00FF44B0" w:rsidRPr="00EC2AD4" w:rsidRDefault="00FF44B0" w:rsidP="00EC2AD4">
      <w:pPr>
        <w:pStyle w:val="a3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Никакого  списка участников конференции не существует.  Получать и отправлять сообщения может любой,  чья машина связана с  какой-нибудь другой машиной,  которая получает сообщения конференции.  Все рассылаемые сообщения разделены на группы по темам,  и  для  того, чтобы  получать сообщения группы,  надо на эту группу подписаться, то есть включить имя этой группы в список на своей машине. Сетевое программное обеспечение, обслуживающее конференцию USENET, из всех предлагаемых сообщений выбирает сообщения,  относящиеся к  группам из вашего списка.  Посылая сообщение, вы помечаете, к какой группе оно относится,  и все,  кто подписан на эту группу, ваше сообщение получат. </w:t>
      </w:r>
    </w:p>
    <w:p w:rsidR="00FF44B0" w:rsidRPr="00EC2AD4" w:rsidRDefault="00FF44B0" w:rsidP="00EC2AD4">
      <w:pPr>
        <w:pStyle w:val="a3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lastRenderedPageBreak/>
        <w:t>Такое устройство конференции позволяет получать все сообщения по интересующим темам,  независимо от того,  кто их  написал, и рассылать сообщение, не беспокоясь об адресах получателей - его прочтут те, кого оно может заинтересовать.</w:t>
      </w:r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Основные читатели и участники конференций – люди, которым важно не столько межличностное общение, сколько интеллектуальное. Как правило, это </w:t>
      </w:r>
      <w:r w:rsidRPr="00EC2AD4">
        <w:rPr>
          <w:color w:val="000000"/>
          <w:sz w:val="28"/>
          <w:szCs w:val="28"/>
        </w:rPr>
        <w:t xml:space="preserve">профессионалы, которые ищут здесь ответы на свои профессиональные вопросы. </w:t>
      </w:r>
      <w:proofErr w:type="gramStart"/>
      <w:r w:rsidRPr="00EC2AD4">
        <w:rPr>
          <w:color w:val="000000"/>
          <w:sz w:val="28"/>
          <w:szCs w:val="28"/>
        </w:rPr>
        <w:t>Такие, если и вступают в сетевой разговор, - то чаще всего для того, чтобы получить полезную информацию по интересующему их предмету.</w:t>
      </w:r>
      <w:proofErr w:type="gramEnd"/>
      <w:r w:rsidRPr="00EC2AD4">
        <w:rPr>
          <w:color w:val="000000"/>
          <w:sz w:val="28"/>
          <w:szCs w:val="28"/>
        </w:rPr>
        <w:t xml:space="preserve">  </w:t>
      </w:r>
      <w:r w:rsidRPr="00EC2AD4">
        <w:rPr>
          <w:sz w:val="28"/>
          <w:szCs w:val="28"/>
        </w:rPr>
        <w:t xml:space="preserve">Через конференции проще всего находить единомышленников,  организовывать </w:t>
      </w:r>
      <w:proofErr w:type="spellStart"/>
      <w:proofErr w:type="gramStart"/>
      <w:r w:rsidRPr="00EC2AD4">
        <w:rPr>
          <w:sz w:val="28"/>
          <w:szCs w:val="28"/>
        </w:rPr>
        <w:t>фан-клубы</w:t>
      </w:r>
      <w:proofErr w:type="spellEnd"/>
      <w:proofErr w:type="gramEnd"/>
      <w:r w:rsidRPr="00EC2AD4">
        <w:rPr>
          <w:sz w:val="28"/>
          <w:szCs w:val="28"/>
        </w:rPr>
        <w:t xml:space="preserve">, либо научные сообщества. Конференция незаменима для научных дискуссий. При помощи конференции можно обсуждать интересующую тему в  такой  компании,  собрать которую  в одном месте для личной беседы стоило бы бешеных денег и непредсказуемых затрат времени и сил.  </w:t>
      </w:r>
    </w:p>
    <w:p w:rsidR="00FF44B0" w:rsidRPr="00EC2AD4" w:rsidRDefault="00FF44B0" w:rsidP="00EC2AD4">
      <w:pPr>
        <w:pStyle w:val="a3"/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sz w:val="28"/>
          <w:szCs w:val="28"/>
        </w:rPr>
        <w:t xml:space="preserve">Особых психологических проблем, связанных с общением в сети, у профессионалов не возникает. Вообще, люди, ориентированные исключительно на получение деловой либо научной информации меньше всего подвержены двум основным психологическим проблемам: виртуальной зависимости или агрессии в Интернет. Зато они подвержены воздействию тех личностей, у которых такие проблемы есть. </w:t>
      </w:r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«Постоянно возникает дилемма. С одной стороны, если зарождается какая-то дискуссия, хочется привлечь к ней как можно больше людей - интересных и разных. Но, с другой стороны, как только информация о ней просачивается в сеть и становится всеобщим достоянием - на нее, как на огонь, слетаются все, кому хочется просто отметиться в сети (при этом "Здесь был Вася" - это самый мягкий из вариантов). </w:t>
      </w:r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Пока о вашем сервере мало кто знает, на нем интересно бывать. С </w:t>
      </w:r>
      <w:proofErr w:type="gramStart"/>
      <w:r w:rsidRPr="00EC2AD4">
        <w:rPr>
          <w:color w:val="000000"/>
          <w:sz w:val="28"/>
          <w:szCs w:val="28"/>
        </w:rPr>
        <w:t>одной стороны, хочется</w:t>
      </w:r>
      <w:proofErr w:type="gramEnd"/>
      <w:r w:rsidRPr="00EC2AD4">
        <w:rPr>
          <w:color w:val="000000"/>
          <w:sz w:val="28"/>
          <w:szCs w:val="28"/>
        </w:rPr>
        <w:t xml:space="preserve"> пожелать, чтобы вокруг него собралось как можно </w:t>
      </w:r>
      <w:r w:rsidRPr="00EC2AD4">
        <w:rPr>
          <w:color w:val="000000"/>
          <w:sz w:val="28"/>
          <w:szCs w:val="28"/>
        </w:rPr>
        <w:lastRenderedPageBreak/>
        <w:t>больше интересных людей. Но, с другой стороны, избави Вас Бог от широкой известности. Ибо тогда перед Вами, Павел, будут на выбор лишь три варианта, одни другого грустнее: либо тратить ежедневно по несколько часов, вычищая из конференций весь мусор, либо махнуть на все рукой и пустить на самотек, либо вообще закрыть проект. Ситуация уже проверенная</w:t>
      </w:r>
      <w:proofErr w:type="gramStart"/>
      <w:r w:rsidRPr="00EC2AD4">
        <w:rPr>
          <w:color w:val="000000"/>
          <w:sz w:val="28"/>
          <w:szCs w:val="28"/>
        </w:rPr>
        <w:t>.»</w:t>
      </w:r>
      <w:proofErr w:type="gramEnd"/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        из конференции</w:t>
      </w:r>
    </w:p>
    <w:p w:rsidR="00FF44B0" w:rsidRPr="00EC2AD4" w:rsidRDefault="00916DD2" w:rsidP="00EC2AD4">
      <w:pPr>
        <w:spacing w:before="170" w:after="85" w:line="360" w:lineRule="auto"/>
        <w:ind w:left="170" w:right="85" w:firstLine="709"/>
        <w:jc w:val="both"/>
        <w:rPr>
          <w:color w:val="000000"/>
          <w:sz w:val="28"/>
          <w:szCs w:val="28"/>
        </w:rPr>
      </w:pPr>
      <w:r w:rsidRPr="00EC2AD4">
        <w:rPr>
          <w:color w:val="000000"/>
          <w:sz w:val="28"/>
          <w:szCs w:val="28"/>
        </w:rPr>
        <w:t>1.5.3.</w:t>
      </w:r>
      <w:r w:rsidR="00FF44B0" w:rsidRPr="00EC2AD4">
        <w:rPr>
          <w:color w:val="000000"/>
          <w:sz w:val="28"/>
          <w:szCs w:val="28"/>
        </w:rPr>
        <w:t xml:space="preserve"> ICQ</w:t>
      </w:r>
    </w:p>
    <w:p w:rsidR="00FF44B0" w:rsidRPr="00EC2AD4" w:rsidRDefault="00FF44B0" w:rsidP="00EC2AD4">
      <w:pPr>
        <w:spacing w:before="170" w:after="85" w:line="360" w:lineRule="auto"/>
        <w:ind w:left="170" w:right="85" w:firstLine="709"/>
        <w:jc w:val="both"/>
        <w:rPr>
          <w:sz w:val="28"/>
          <w:szCs w:val="28"/>
        </w:rPr>
      </w:pPr>
      <w:r w:rsidRPr="00EC2AD4">
        <w:rPr>
          <w:color w:val="000000"/>
          <w:sz w:val="28"/>
          <w:szCs w:val="28"/>
        </w:rPr>
        <w:t xml:space="preserve"> </w:t>
      </w:r>
      <w:r w:rsidRPr="00EC2AD4">
        <w:rPr>
          <w:sz w:val="28"/>
          <w:szCs w:val="28"/>
        </w:rPr>
        <w:t xml:space="preserve">("I </w:t>
      </w:r>
      <w:proofErr w:type="spellStart"/>
      <w:r w:rsidRPr="00EC2AD4">
        <w:rPr>
          <w:sz w:val="28"/>
          <w:szCs w:val="28"/>
        </w:rPr>
        <w:t>Seek</w:t>
      </w:r>
      <w:proofErr w:type="spellEnd"/>
      <w:r w:rsidRPr="00EC2AD4">
        <w:rPr>
          <w:sz w:val="28"/>
          <w:szCs w:val="28"/>
        </w:rPr>
        <w:t xml:space="preserve"> </w:t>
      </w:r>
      <w:proofErr w:type="spellStart"/>
      <w:r w:rsidRPr="00EC2AD4">
        <w:rPr>
          <w:sz w:val="28"/>
          <w:szCs w:val="28"/>
        </w:rPr>
        <w:t>You</w:t>
      </w:r>
      <w:proofErr w:type="spellEnd"/>
      <w:r w:rsidRPr="00EC2AD4">
        <w:rPr>
          <w:sz w:val="28"/>
          <w:szCs w:val="28"/>
        </w:rPr>
        <w:t>" - "Я тебя ищу" или просто «</w:t>
      </w:r>
      <w:proofErr w:type="spellStart"/>
      <w:r w:rsidRPr="00EC2AD4">
        <w:rPr>
          <w:sz w:val="28"/>
          <w:szCs w:val="28"/>
        </w:rPr>
        <w:t>аська</w:t>
      </w:r>
      <w:proofErr w:type="spellEnd"/>
      <w:r w:rsidRPr="00EC2AD4">
        <w:rPr>
          <w:sz w:val="28"/>
          <w:szCs w:val="28"/>
        </w:rPr>
        <w:t xml:space="preserve">») - это программа, позволяющая общаться со своими друзьями в </w:t>
      </w:r>
      <w:proofErr w:type="spellStart"/>
      <w:r w:rsidRPr="00EC2AD4">
        <w:rPr>
          <w:sz w:val="28"/>
          <w:szCs w:val="28"/>
        </w:rPr>
        <w:t>on-line</w:t>
      </w:r>
      <w:proofErr w:type="spellEnd"/>
      <w:r w:rsidRPr="00EC2AD4">
        <w:rPr>
          <w:sz w:val="28"/>
          <w:szCs w:val="28"/>
        </w:rPr>
        <w:t xml:space="preserve"> в реальном времени. Действует по принципу </w:t>
      </w:r>
      <w:r w:rsidRPr="00EC2AD4">
        <w:rPr>
          <w:sz w:val="28"/>
          <w:szCs w:val="28"/>
          <w:lang w:val="en-US"/>
        </w:rPr>
        <w:t>e</w:t>
      </w:r>
      <w:r w:rsidRPr="00EC2AD4">
        <w:rPr>
          <w:sz w:val="28"/>
          <w:szCs w:val="28"/>
        </w:rPr>
        <w:t>-</w:t>
      </w:r>
      <w:r w:rsidRPr="00EC2AD4">
        <w:rPr>
          <w:sz w:val="28"/>
          <w:szCs w:val="28"/>
          <w:lang w:val="en-US"/>
        </w:rPr>
        <w:t>mail</w:t>
      </w:r>
      <w:r w:rsidRPr="00EC2AD4">
        <w:rPr>
          <w:sz w:val="28"/>
          <w:szCs w:val="28"/>
        </w:rPr>
        <w:t xml:space="preserve">, только ещё быстрее. Чем-то такой способ общения напоминает перебрасывание записками. Можно посылать им сообщения, файлы, вызывать на чат, вызывать у себя и посылать приглашение им для запуска сетевых программ (сетевые игры, </w:t>
      </w:r>
      <w:proofErr w:type="spellStart"/>
      <w:r w:rsidRPr="00EC2AD4">
        <w:rPr>
          <w:sz w:val="28"/>
          <w:szCs w:val="28"/>
        </w:rPr>
        <w:t>IPhone</w:t>
      </w:r>
      <w:proofErr w:type="spellEnd"/>
      <w:r w:rsidRPr="00EC2AD4">
        <w:rPr>
          <w:sz w:val="28"/>
          <w:szCs w:val="28"/>
        </w:rPr>
        <w:t xml:space="preserve">, </w:t>
      </w:r>
      <w:proofErr w:type="spellStart"/>
      <w:r w:rsidRPr="00EC2AD4">
        <w:rPr>
          <w:sz w:val="28"/>
          <w:szCs w:val="28"/>
        </w:rPr>
        <w:t>Netmeeting</w:t>
      </w:r>
      <w:proofErr w:type="spellEnd"/>
      <w:r w:rsidRPr="00EC2AD4">
        <w:rPr>
          <w:sz w:val="28"/>
          <w:szCs w:val="28"/>
        </w:rPr>
        <w:t xml:space="preserve">), которые нужно указать в конфигурации своего ICQ. Пользуясь ICQ, можно включить </w:t>
      </w:r>
      <w:proofErr w:type="spellStart"/>
      <w:r w:rsidRPr="00EC2AD4">
        <w:rPr>
          <w:sz w:val="28"/>
          <w:szCs w:val="28"/>
        </w:rPr>
        <w:t>Invisible</w:t>
      </w:r>
      <w:proofErr w:type="spellEnd"/>
      <w:r w:rsidRPr="00EC2AD4">
        <w:rPr>
          <w:sz w:val="28"/>
          <w:szCs w:val="28"/>
        </w:rPr>
        <w:t xml:space="preserve"> </w:t>
      </w:r>
      <w:proofErr w:type="spellStart"/>
      <w:r w:rsidRPr="00EC2AD4">
        <w:rPr>
          <w:sz w:val="28"/>
          <w:szCs w:val="28"/>
        </w:rPr>
        <w:t>Mode</w:t>
      </w:r>
      <w:proofErr w:type="spellEnd"/>
      <w:r w:rsidRPr="00EC2AD4">
        <w:rPr>
          <w:sz w:val="28"/>
          <w:szCs w:val="28"/>
        </w:rPr>
        <w:t xml:space="preserve"> и общаться только с теми, кого хочешь здесь видеть. А функция </w:t>
      </w:r>
      <w:proofErr w:type="spellStart"/>
      <w:r w:rsidRPr="00EC2AD4">
        <w:rPr>
          <w:sz w:val="28"/>
          <w:szCs w:val="28"/>
        </w:rPr>
        <w:t>ignore</w:t>
      </w:r>
      <w:proofErr w:type="spellEnd"/>
      <w:r w:rsidRPr="00EC2AD4">
        <w:rPr>
          <w:sz w:val="28"/>
          <w:szCs w:val="28"/>
        </w:rPr>
        <w:t xml:space="preserve"> тут безотказно работает против любых приставал, пытающихся сделать ICQ продолжением традиций анонимного и бесцельного IRC-трепа... Один раз поставил </w:t>
      </w:r>
      <w:proofErr w:type="spellStart"/>
      <w:r w:rsidRPr="00EC2AD4">
        <w:rPr>
          <w:sz w:val="28"/>
          <w:szCs w:val="28"/>
        </w:rPr>
        <w:t>Ignore</w:t>
      </w:r>
      <w:proofErr w:type="spellEnd"/>
      <w:r w:rsidRPr="00EC2AD4">
        <w:rPr>
          <w:sz w:val="28"/>
          <w:szCs w:val="28"/>
        </w:rPr>
        <w:t xml:space="preserve"> в ответ на докучливую попытку флирта - и больше никогда не услышишь о том, кто ее пытался начать... То же относится к </w:t>
      </w:r>
      <w:proofErr w:type="spellStart"/>
      <w:r w:rsidRPr="00EC2AD4">
        <w:rPr>
          <w:sz w:val="28"/>
          <w:szCs w:val="28"/>
        </w:rPr>
        <w:t>спаммерам</w:t>
      </w:r>
      <w:proofErr w:type="spellEnd"/>
      <w:r w:rsidRPr="00EC2AD4">
        <w:rPr>
          <w:sz w:val="28"/>
          <w:szCs w:val="28"/>
        </w:rPr>
        <w:t>.</w:t>
      </w:r>
    </w:p>
    <w:p w:rsidR="00826901" w:rsidRPr="00EC2AD4" w:rsidRDefault="00916DD2" w:rsidP="00D878AD">
      <w:pPr>
        <w:spacing w:before="170" w:after="85" w:line="360" w:lineRule="auto"/>
        <w:ind w:left="170" w:right="85" w:firstLine="709"/>
        <w:jc w:val="center"/>
        <w:rPr>
          <w:sz w:val="28"/>
          <w:szCs w:val="28"/>
        </w:rPr>
      </w:pPr>
      <w:r w:rsidRPr="00EC2AD4">
        <w:rPr>
          <w:bCs/>
          <w:sz w:val="28"/>
          <w:szCs w:val="28"/>
        </w:rPr>
        <w:t xml:space="preserve">1.6. </w:t>
      </w:r>
      <w:r w:rsidR="00826901" w:rsidRPr="00EC2AD4">
        <w:rPr>
          <w:bCs/>
          <w:sz w:val="28"/>
          <w:szCs w:val="28"/>
        </w:rPr>
        <w:t xml:space="preserve">Зависимость </w:t>
      </w:r>
      <w:proofErr w:type="gramStart"/>
      <w:r w:rsidR="00826901" w:rsidRPr="00EC2AD4">
        <w:rPr>
          <w:bCs/>
          <w:sz w:val="28"/>
          <w:szCs w:val="28"/>
        </w:rPr>
        <w:t>от</w:t>
      </w:r>
      <w:proofErr w:type="gramEnd"/>
      <w:r w:rsidR="00826901" w:rsidRPr="00EC2AD4">
        <w:rPr>
          <w:bCs/>
          <w:sz w:val="28"/>
          <w:szCs w:val="28"/>
        </w:rPr>
        <w:t xml:space="preserve"> Интернет</w:t>
      </w:r>
      <w:r w:rsidR="00E85E0E" w:rsidRPr="00EC2AD4">
        <w:rPr>
          <w:bCs/>
          <w:sz w:val="28"/>
          <w:szCs w:val="28"/>
        </w:rPr>
        <w:t>.</w:t>
      </w:r>
      <w:r w:rsidR="00826901" w:rsidRPr="00EC2AD4">
        <w:rPr>
          <w:sz w:val="28"/>
          <w:szCs w:val="28"/>
        </w:rPr>
        <w:br/>
      </w:r>
      <w:r w:rsidRPr="00EC2AD4">
        <w:rPr>
          <w:sz w:val="28"/>
          <w:szCs w:val="28"/>
        </w:rPr>
        <w:t xml:space="preserve">         </w:t>
      </w:r>
      <w:r w:rsidR="00826901" w:rsidRPr="00EC2AD4">
        <w:rPr>
          <w:sz w:val="28"/>
          <w:szCs w:val="28"/>
        </w:rPr>
        <w:t xml:space="preserve">Еще одна появляющаяся проблема - это зависимость </w:t>
      </w:r>
      <w:proofErr w:type="gramStart"/>
      <w:r w:rsidR="00826901" w:rsidRPr="00EC2AD4">
        <w:rPr>
          <w:sz w:val="28"/>
          <w:szCs w:val="28"/>
        </w:rPr>
        <w:t>от</w:t>
      </w:r>
      <w:proofErr w:type="gramEnd"/>
      <w:r w:rsidR="00826901" w:rsidRPr="00EC2AD4">
        <w:rPr>
          <w:sz w:val="28"/>
          <w:szCs w:val="28"/>
        </w:rPr>
        <w:t xml:space="preserve"> </w:t>
      </w:r>
      <w:proofErr w:type="gramStart"/>
      <w:r w:rsidR="00826901" w:rsidRPr="00EC2AD4">
        <w:rPr>
          <w:sz w:val="28"/>
          <w:szCs w:val="28"/>
        </w:rPr>
        <w:t>Интернет</w:t>
      </w:r>
      <w:proofErr w:type="gramEnd"/>
      <w:r w:rsidR="00826901" w:rsidRPr="00EC2AD4">
        <w:rPr>
          <w:sz w:val="28"/>
          <w:szCs w:val="28"/>
        </w:rPr>
        <w:t>, этой проблеме подвержены уже не только подростки, но и взрослые люди, но мы будем рассматривать применительно к подросткам. Интернет это, прежде всего источник информации, средство телекоммуникации. Следовательно, зависимость может возникнуть от постоянной потребности в информации или постоянной потребности в связи (общении). В связи с этим можно определить следующие проблемы:</w:t>
      </w:r>
      <w:r w:rsidR="00826901" w:rsidRPr="00EC2AD4">
        <w:rPr>
          <w:sz w:val="28"/>
          <w:szCs w:val="28"/>
        </w:rPr>
        <w:br/>
      </w:r>
      <w:r w:rsidR="00826901" w:rsidRPr="00EC2AD4">
        <w:rPr>
          <w:sz w:val="28"/>
          <w:szCs w:val="28"/>
        </w:rPr>
        <w:lastRenderedPageBreak/>
        <w:t>- Просмотр в массовом порядке сайтов с порнографическим содержанием.</w:t>
      </w:r>
      <w:r w:rsidR="00826901" w:rsidRPr="00EC2AD4">
        <w:rPr>
          <w:sz w:val="28"/>
          <w:szCs w:val="28"/>
        </w:rPr>
        <w:br/>
        <w:t>- Зависимость от общения посредством Интернет.</w:t>
      </w:r>
      <w:r w:rsidR="00826901" w:rsidRPr="00EC2AD4">
        <w:rPr>
          <w:sz w:val="28"/>
          <w:szCs w:val="28"/>
        </w:rPr>
        <w:br/>
      </w:r>
      <w:r w:rsidRPr="00EC2AD4">
        <w:rPr>
          <w:sz w:val="28"/>
          <w:szCs w:val="28"/>
        </w:rPr>
        <w:t xml:space="preserve">         </w:t>
      </w:r>
      <w:r w:rsidR="00826901" w:rsidRPr="00EC2AD4">
        <w:rPr>
          <w:sz w:val="28"/>
          <w:szCs w:val="28"/>
        </w:rPr>
        <w:t>Первая обозначенная проблема имеет массовый характер, но является серьезной, так как это возрастное и довольно быстро проходит, не нанося никакого вреда пользователю.</w:t>
      </w:r>
      <w:r w:rsidR="00826901" w:rsidRPr="00EC2AD4">
        <w:rPr>
          <w:sz w:val="28"/>
          <w:szCs w:val="28"/>
        </w:rPr>
        <w:br/>
      </w:r>
      <w:r w:rsidRPr="00EC2AD4">
        <w:rPr>
          <w:sz w:val="28"/>
          <w:szCs w:val="28"/>
        </w:rPr>
        <w:t xml:space="preserve">        </w:t>
      </w:r>
      <w:r w:rsidR="00826901" w:rsidRPr="00EC2AD4">
        <w:rPr>
          <w:sz w:val="28"/>
          <w:szCs w:val="28"/>
        </w:rPr>
        <w:t>Вторая проблема, на мой взгляд, более серьезна. Проблема в том, что постепенно пользователи начинаю предпочитать виртуальное общение реальному, этому способствую чаты, ICQ</w:t>
      </w:r>
      <w:proofErr w:type="gramStart"/>
      <w:r w:rsidR="00826901" w:rsidRPr="00EC2AD4">
        <w:rPr>
          <w:sz w:val="28"/>
          <w:szCs w:val="28"/>
        </w:rPr>
        <w:t>… Э</w:t>
      </w:r>
      <w:proofErr w:type="gramEnd"/>
      <w:r w:rsidR="00826901" w:rsidRPr="00EC2AD4">
        <w:rPr>
          <w:sz w:val="28"/>
          <w:szCs w:val="28"/>
        </w:rPr>
        <w:t>тому подвержены как правило замкнутые, не общительные люди. Для предотвращения зависимости человек должен сам понимать, что виртуальное общение не в силах заменить реального, оно не должно его заменять, а только лишь дополнять.</w:t>
      </w:r>
      <w:r w:rsidR="00826901" w:rsidRPr="00EC2AD4">
        <w:rPr>
          <w:sz w:val="28"/>
          <w:szCs w:val="28"/>
        </w:rPr>
        <w:br/>
      </w:r>
      <w:r w:rsidRPr="00EC2AD4">
        <w:rPr>
          <w:sz w:val="28"/>
          <w:szCs w:val="28"/>
        </w:rPr>
        <w:t xml:space="preserve">        </w:t>
      </w:r>
      <w:r w:rsidR="00826901" w:rsidRPr="00EC2AD4">
        <w:rPr>
          <w:sz w:val="28"/>
          <w:szCs w:val="28"/>
        </w:rPr>
        <w:t xml:space="preserve">Подростки, как </w:t>
      </w:r>
      <w:proofErr w:type="gramStart"/>
      <w:r w:rsidR="00826901" w:rsidRPr="00EC2AD4">
        <w:rPr>
          <w:sz w:val="28"/>
          <w:szCs w:val="28"/>
        </w:rPr>
        <w:t>правило</w:t>
      </w:r>
      <w:proofErr w:type="gramEnd"/>
      <w:r w:rsidR="00826901" w:rsidRPr="00EC2AD4">
        <w:rPr>
          <w:sz w:val="28"/>
          <w:szCs w:val="28"/>
        </w:rPr>
        <w:t xml:space="preserve"> не считают себя зависимыми от Интернета, но на практике можно наблюдать обратное. На занятиях в компьютерном классе оснащенным доступом в Интернет, учащиеся при наличии Интернета непременно находятся в глобальной сети, предпочитая его локальным приложениям и даже сетевым играм. Причем наибольшей популярностью пользуются сайты сетевого общения - чаты, в свободное время в компьютерном классе до 90% учащихся и молодежи общаются в чатах, от которых они, на </w:t>
      </w:r>
      <w:proofErr w:type="gramStart"/>
      <w:r w:rsidR="00826901" w:rsidRPr="00EC2AD4">
        <w:rPr>
          <w:sz w:val="28"/>
          <w:szCs w:val="28"/>
        </w:rPr>
        <w:t>самом то</w:t>
      </w:r>
      <w:proofErr w:type="gramEnd"/>
      <w:r w:rsidR="00826901" w:rsidRPr="00EC2AD4">
        <w:rPr>
          <w:sz w:val="28"/>
          <w:szCs w:val="28"/>
        </w:rPr>
        <w:t xml:space="preserve"> деле, очень зависят.</w:t>
      </w:r>
    </w:p>
    <w:p w:rsidR="00826901" w:rsidRDefault="00826901" w:rsidP="00BA6970">
      <w:pPr>
        <w:spacing w:line="360" w:lineRule="auto"/>
        <w:rPr>
          <w:sz w:val="28"/>
          <w:szCs w:val="28"/>
        </w:rPr>
      </w:pPr>
    </w:p>
    <w:p w:rsidR="00EC2AD4" w:rsidRDefault="00EC2AD4" w:rsidP="00BA6970">
      <w:pPr>
        <w:spacing w:line="360" w:lineRule="auto"/>
        <w:rPr>
          <w:sz w:val="28"/>
          <w:szCs w:val="28"/>
        </w:rPr>
      </w:pPr>
    </w:p>
    <w:p w:rsidR="00EC2AD4" w:rsidRDefault="00EC2AD4" w:rsidP="00BA6970">
      <w:pPr>
        <w:spacing w:line="360" w:lineRule="auto"/>
        <w:rPr>
          <w:sz w:val="28"/>
          <w:szCs w:val="28"/>
        </w:rPr>
      </w:pPr>
    </w:p>
    <w:p w:rsidR="00EC2AD4" w:rsidRDefault="00EC2AD4" w:rsidP="00BA6970">
      <w:pPr>
        <w:spacing w:line="360" w:lineRule="auto"/>
        <w:rPr>
          <w:sz w:val="28"/>
          <w:szCs w:val="28"/>
        </w:rPr>
      </w:pPr>
    </w:p>
    <w:p w:rsidR="00EC2AD4" w:rsidRDefault="00EC2AD4" w:rsidP="00BA6970">
      <w:pPr>
        <w:spacing w:line="360" w:lineRule="auto"/>
        <w:rPr>
          <w:sz w:val="28"/>
          <w:szCs w:val="28"/>
        </w:rPr>
      </w:pPr>
    </w:p>
    <w:p w:rsidR="00EC2AD4" w:rsidRPr="00BA6970" w:rsidRDefault="00EC2AD4" w:rsidP="00BA6970">
      <w:pPr>
        <w:spacing w:line="360" w:lineRule="auto"/>
        <w:rPr>
          <w:sz w:val="28"/>
          <w:szCs w:val="28"/>
        </w:rPr>
      </w:pPr>
    </w:p>
    <w:p w:rsidR="00583B0F" w:rsidRPr="009F7927" w:rsidRDefault="00583B0F" w:rsidP="00BA6970">
      <w:pPr>
        <w:spacing w:line="360" w:lineRule="auto"/>
        <w:rPr>
          <w:sz w:val="28"/>
          <w:szCs w:val="28"/>
        </w:rPr>
      </w:pPr>
    </w:p>
    <w:p w:rsidR="00D878AD" w:rsidRPr="009F7927" w:rsidRDefault="00D878AD" w:rsidP="00BA6970">
      <w:pPr>
        <w:spacing w:line="360" w:lineRule="auto"/>
        <w:rPr>
          <w:sz w:val="28"/>
          <w:szCs w:val="28"/>
        </w:rPr>
      </w:pPr>
    </w:p>
    <w:p w:rsidR="00D878AD" w:rsidRPr="009F7927" w:rsidRDefault="00D878AD" w:rsidP="00BA6970">
      <w:pPr>
        <w:spacing w:line="360" w:lineRule="auto"/>
        <w:rPr>
          <w:sz w:val="28"/>
          <w:szCs w:val="28"/>
        </w:rPr>
      </w:pPr>
    </w:p>
    <w:p w:rsidR="00763301" w:rsidRPr="003A64EF" w:rsidRDefault="00916DD2" w:rsidP="00BA6970">
      <w:pPr>
        <w:spacing w:line="360" w:lineRule="auto"/>
        <w:rPr>
          <w:b/>
          <w:sz w:val="28"/>
          <w:szCs w:val="28"/>
        </w:rPr>
      </w:pPr>
      <w:r w:rsidRPr="003A64EF">
        <w:rPr>
          <w:b/>
          <w:sz w:val="28"/>
          <w:szCs w:val="28"/>
        </w:rPr>
        <w:lastRenderedPageBreak/>
        <w:t>Глава 2.</w:t>
      </w:r>
      <w:r w:rsidRPr="003A64EF">
        <w:rPr>
          <w:sz w:val="28"/>
          <w:szCs w:val="28"/>
        </w:rPr>
        <w:t xml:space="preserve"> </w:t>
      </w:r>
      <w:r w:rsidRPr="003A64EF">
        <w:rPr>
          <w:b/>
          <w:sz w:val="28"/>
          <w:szCs w:val="28"/>
        </w:rPr>
        <w:t>Экспериментальное изучение проблем</w:t>
      </w:r>
      <w:r w:rsidR="00763301" w:rsidRPr="003A64EF">
        <w:rPr>
          <w:b/>
          <w:sz w:val="28"/>
          <w:szCs w:val="28"/>
        </w:rPr>
        <w:t xml:space="preserve">ы </w:t>
      </w:r>
      <w:r w:rsidR="00787CD4" w:rsidRPr="003A64EF">
        <w:rPr>
          <w:b/>
          <w:sz w:val="28"/>
          <w:szCs w:val="28"/>
        </w:rPr>
        <w:t xml:space="preserve"> виртуального общения</w:t>
      </w:r>
      <w:r w:rsidRPr="003A64EF">
        <w:rPr>
          <w:b/>
          <w:sz w:val="28"/>
          <w:szCs w:val="28"/>
        </w:rPr>
        <w:t xml:space="preserve"> у   </w:t>
      </w:r>
      <w:r w:rsidR="00763301" w:rsidRPr="003A64EF">
        <w:rPr>
          <w:b/>
          <w:sz w:val="28"/>
          <w:szCs w:val="28"/>
        </w:rPr>
        <w:t>подростков.</w:t>
      </w:r>
      <w:r w:rsidRPr="003A64EF">
        <w:rPr>
          <w:b/>
          <w:sz w:val="28"/>
          <w:szCs w:val="28"/>
        </w:rPr>
        <w:t xml:space="preserve">  </w:t>
      </w:r>
    </w:p>
    <w:p w:rsidR="00F73EEA" w:rsidRPr="003A64EF" w:rsidRDefault="00916DD2" w:rsidP="00F2172F">
      <w:pPr>
        <w:spacing w:line="360" w:lineRule="auto"/>
        <w:ind w:firstLine="708"/>
        <w:rPr>
          <w:sz w:val="28"/>
          <w:szCs w:val="28"/>
        </w:rPr>
      </w:pPr>
      <w:r w:rsidRPr="003A64EF">
        <w:rPr>
          <w:sz w:val="28"/>
          <w:szCs w:val="28"/>
        </w:rPr>
        <w:t>2.1. Постановка проблемы исследования</w:t>
      </w:r>
    </w:p>
    <w:p w:rsidR="00F73EEA" w:rsidRPr="003A64EF" w:rsidRDefault="00F73EEA" w:rsidP="00F2172F">
      <w:pPr>
        <w:spacing w:line="360" w:lineRule="auto"/>
        <w:rPr>
          <w:sz w:val="28"/>
          <w:szCs w:val="28"/>
        </w:rPr>
      </w:pPr>
      <w:r w:rsidRPr="003A64EF">
        <w:rPr>
          <w:sz w:val="28"/>
          <w:szCs w:val="28"/>
        </w:rPr>
        <w:t>Проблема. Методическая обработка.</w:t>
      </w:r>
    </w:p>
    <w:p w:rsidR="00F73EEA" w:rsidRPr="003A64EF" w:rsidRDefault="00F73EEA" w:rsidP="00BA6970">
      <w:pPr>
        <w:spacing w:line="360" w:lineRule="auto"/>
        <w:ind w:firstLine="510"/>
        <w:rPr>
          <w:sz w:val="28"/>
          <w:szCs w:val="28"/>
        </w:rPr>
      </w:pPr>
      <w:r w:rsidRPr="003A64EF">
        <w:rPr>
          <w:sz w:val="28"/>
          <w:szCs w:val="28"/>
        </w:rPr>
        <w:t xml:space="preserve">             Перед нами были поставлены следующие </w:t>
      </w:r>
      <w:r w:rsidRPr="003A64EF">
        <w:rPr>
          <w:b/>
          <w:sz w:val="28"/>
          <w:szCs w:val="28"/>
        </w:rPr>
        <w:t>задачи:</w:t>
      </w:r>
      <w:r w:rsidR="005D21D2" w:rsidRPr="003A64EF">
        <w:rPr>
          <w:sz w:val="28"/>
          <w:szCs w:val="28"/>
        </w:rPr>
        <w:t xml:space="preserve">  во-первых, доказать влияние психологических особенностей и характеристик подростков на виртуальное общение и далее:</w:t>
      </w:r>
    </w:p>
    <w:p w:rsidR="00F73EEA" w:rsidRPr="003A64EF" w:rsidRDefault="00F73EEA" w:rsidP="00763301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A64EF">
        <w:rPr>
          <w:sz w:val="28"/>
          <w:szCs w:val="28"/>
        </w:rPr>
        <w:t>изучить имеющийся теоретический материал</w:t>
      </w:r>
    </w:p>
    <w:p w:rsidR="00F73EEA" w:rsidRPr="003A64EF" w:rsidRDefault="00F73EEA" w:rsidP="00BA6970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A64EF">
        <w:rPr>
          <w:sz w:val="28"/>
          <w:szCs w:val="28"/>
        </w:rPr>
        <w:t>определить аспекты по изучаемому вопросу</w:t>
      </w:r>
    </w:p>
    <w:p w:rsidR="00F73EEA" w:rsidRPr="003A64EF" w:rsidRDefault="00F73EEA" w:rsidP="00BA6970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A64EF">
        <w:rPr>
          <w:sz w:val="28"/>
          <w:szCs w:val="28"/>
        </w:rPr>
        <w:t xml:space="preserve">провести исследовательскую работу, используя психологический инструментарий: методики, тесты, анкеты, </w:t>
      </w:r>
      <w:proofErr w:type="spellStart"/>
      <w:r w:rsidRPr="003A64EF">
        <w:rPr>
          <w:sz w:val="28"/>
          <w:szCs w:val="28"/>
        </w:rPr>
        <w:t>опросники</w:t>
      </w:r>
      <w:proofErr w:type="spellEnd"/>
      <w:r w:rsidRPr="003A64EF">
        <w:rPr>
          <w:sz w:val="28"/>
          <w:szCs w:val="28"/>
        </w:rPr>
        <w:t>.</w:t>
      </w:r>
    </w:p>
    <w:p w:rsidR="00F73EEA" w:rsidRPr="003A64EF" w:rsidRDefault="00F73EEA" w:rsidP="00BA6970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A64EF">
        <w:rPr>
          <w:sz w:val="28"/>
          <w:szCs w:val="28"/>
        </w:rPr>
        <w:t>описать полученные результаты</w:t>
      </w:r>
    </w:p>
    <w:p w:rsidR="00916DD2" w:rsidRPr="003A64EF" w:rsidRDefault="003A64EF" w:rsidP="00BA6970">
      <w:pPr>
        <w:spacing w:line="360" w:lineRule="auto"/>
        <w:ind w:left="15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DD2" w:rsidRPr="003A64EF">
        <w:rPr>
          <w:rStyle w:val="content"/>
          <w:color w:val="000000"/>
          <w:sz w:val="28"/>
          <w:szCs w:val="28"/>
        </w:rPr>
        <w:t>2.2. Методика построения экспериментального исследования</w:t>
      </w:r>
    </w:p>
    <w:p w:rsidR="00F73EEA" w:rsidRPr="003A64EF" w:rsidRDefault="00F73EEA" w:rsidP="00BA6970">
      <w:pPr>
        <w:spacing w:line="360" w:lineRule="auto"/>
        <w:ind w:left="150" w:firstLine="360"/>
        <w:rPr>
          <w:sz w:val="28"/>
          <w:szCs w:val="28"/>
        </w:rPr>
      </w:pPr>
      <w:r w:rsidRPr="003A64EF">
        <w:rPr>
          <w:sz w:val="28"/>
          <w:szCs w:val="28"/>
        </w:rPr>
        <w:t>Чтобы ответить хотя бы на некоторые вопросы</w:t>
      </w:r>
      <w:r w:rsidR="00583B0F" w:rsidRPr="003A64EF">
        <w:rPr>
          <w:sz w:val="28"/>
          <w:szCs w:val="28"/>
        </w:rPr>
        <w:t>,</w:t>
      </w:r>
      <w:r w:rsidRPr="003A64EF">
        <w:rPr>
          <w:sz w:val="28"/>
          <w:szCs w:val="28"/>
        </w:rPr>
        <w:t xml:space="preserve"> обратимся к результатам исследования: </w:t>
      </w:r>
    </w:p>
    <w:p w:rsidR="00F73EEA" w:rsidRPr="003A64EF" w:rsidRDefault="00F73EEA" w:rsidP="00BA6970">
      <w:pPr>
        <w:widowControl w:val="0"/>
        <w:spacing w:before="120" w:line="360" w:lineRule="auto"/>
        <w:ind w:firstLine="567"/>
        <w:rPr>
          <w:rStyle w:val="content"/>
          <w:color w:val="000000"/>
          <w:sz w:val="28"/>
          <w:szCs w:val="28"/>
        </w:rPr>
      </w:pPr>
      <w:r w:rsidRPr="003A64EF">
        <w:rPr>
          <w:rStyle w:val="content"/>
          <w:color w:val="000000"/>
          <w:sz w:val="28"/>
          <w:szCs w:val="28"/>
        </w:rPr>
        <w:t xml:space="preserve">Было проведено первоначальное исследование с использованием наблюдения, анализа текстов переписки, беседы с пользователями Интернет. </w:t>
      </w:r>
    </w:p>
    <w:p w:rsidR="00F73EEA" w:rsidRPr="003A64EF" w:rsidRDefault="00E85E0E" w:rsidP="00BA6970">
      <w:pPr>
        <w:widowControl w:val="0"/>
        <w:numPr>
          <w:ilvl w:val="0"/>
          <w:numId w:val="27"/>
        </w:numPr>
        <w:spacing w:before="120" w:line="360" w:lineRule="auto"/>
        <w:ind w:hanging="357"/>
        <w:rPr>
          <w:rStyle w:val="content"/>
          <w:color w:val="000000"/>
          <w:sz w:val="28"/>
          <w:szCs w:val="28"/>
        </w:rPr>
      </w:pPr>
      <w:r w:rsidRPr="003A64EF">
        <w:rPr>
          <w:rStyle w:val="content"/>
          <w:color w:val="000000"/>
          <w:sz w:val="28"/>
          <w:szCs w:val="28"/>
        </w:rPr>
        <w:t>Т</w:t>
      </w:r>
      <w:r w:rsidR="00916DD2" w:rsidRPr="003A64EF">
        <w:rPr>
          <w:rStyle w:val="content"/>
          <w:color w:val="000000"/>
          <w:sz w:val="28"/>
          <w:szCs w:val="28"/>
        </w:rPr>
        <w:t>ест на виртуальную зависимость</w:t>
      </w:r>
    </w:p>
    <w:p w:rsidR="009144EB" w:rsidRPr="003A64EF" w:rsidRDefault="009144EB" w:rsidP="00BA6970">
      <w:pPr>
        <w:pStyle w:val="11"/>
        <w:widowControl/>
        <w:numPr>
          <w:ilvl w:val="0"/>
          <w:numId w:val="27"/>
        </w:numPr>
        <w:spacing w:line="360" w:lineRule="auto"/>
        <w:ind w:left="1287" w:hanging="357"/>
        <w:rPr>
          <w:sz w:val="28"/>
          <w:szCs w:val="28"/>
        </w:rPr>
      </w:pPr>
      <w:r w:rsidRPr="003A64EF">
        <w:rPr>
          <w:sz w:val="28"/>
          <w:szCs w:val="28"/>
        </w:rPr>
        <w:t>Методика «Потребность в общении»</w:t>
      </w:r>
    </w:p>
    <w:p w:rsidR="00916DD2" w:rsidRPr="003A64EF" w:rsidRDefault="00916DD2" w:rsidP="00BA6970">
      <w:pPr>
        <w:pStyle w:val="11"/>
        <w:widowControl/>
        <w:numPr>
          <w:ilvl w:val="0"/>
          <w:numId w:val="27"/>
        </w:numPr>
        <w:spacing w:line="360" w:lineRule="auto"/>
        <w:ind w:left="1287" w:hanging="357"/>
        <w:rPr>
          <w:sz w:val="28"/>
          <w:szCs w:val="28"/>
        </w:rPr>
      </w:pPr>
      <w:r w:rsidRPr="003A64EF">
        <w:rPr>
          <w:sz w:val="28"/>
          <w:szCs w:val="28"/>
        </w:rPr>
        <w:t xml:space="preserve">Методика "Тест </w:t>
      </w:r>
      <w:proofErr w:type="spellStart"/>
      <w:r w:rsidRPr="003A64EF">
        <w:rPr>
          <w:sz w:val="28"/>
          <w:szCs w:val="28"/>
        </w:rPr>
        <w:t>Кеттеля</w:t>
      </w:r>
      <w:proofErr w:type="spellEnd"/>
      <w:r w:rsidRPr="003A64EF">
        <w:rPr>
          <w:sz w:val="28"/>
          <w:szCs w:val="28"/>
        </w:rPr>
        <w:t>"</w:t>
      </w:r>
    </w:p>
    <w:p w:rsidR="00916DD2" w:rsidRPr="003A64EF" w:rsidRDefault="00916DD2" w:rsidP="00BA6970">
      <w:pPr>
        <w:numPr>
          <w:ilvl w:val="0"/>
          <w:numId w:val="27"/>
        </w:numPr>
        <w:spacing w:line="360" w:lineRule="auto"/>
        <w:ind w:left="1287" w:hanging="357"/>
        <w:rPr>
          <w:rStyle w:val="content"/>
          <w:bCs/>
          <w:caps/>
          <w:sz w:val="28"/>
          <w:szCs w:val="28"/>
        </w:rPr>
      </w:pPr>
      <w:r w:rsidRPr="003A64EF">
        <w:rPr>
          <w:sz w:val="28"/>
          <w:szCs w:val="28"/>
        </w:rPr>
        <w:t>Методика исследования коммуникативных и организаторских способностей</w:t>
      </w:r>
    </w:p>
    <w:p w:rsidR="00E85E0E" w:rsidRPr="003A64EF" w:rsidRDefault="00E85E0E" w:rsidP="003A64EF">
      <w:pPr>
        <w:spacing w:line="360" w:lineRule="auto"/>
        <w:rPr>
          <w:color w:val="000000"/>
          <w:sz w:val="28"/>
          <w:szCs w:val="28"/>
        </w:rPr>
      </w:pPr>
      <w:r w:rsidRPr="003A64EF">
        <w:rPr>
          <w:color w:val="000000"/>
          <w:sz w:val="28"/>
          <w:szCs w:val="28"/>
        </w:rPr>
        <w:t>2.3. Ход экспериментального исследования</w:t>
      </w:r>
      <w:r w:rsidR="003A64EF">
        <w:rPr>
          <w:color w:val="000000"/>
          <w:sz w:val="28"/>
          <w:szCs w:val="28"/>
        </w:rPr>
        <w:t xml:space="preserve"> (Приложение</w:t>
      </w:r>
      <w:proofErr w:type="gramStart"/>
      <w:r w:rsidR="003A64EF">
        <w:rPr>
          <w:color w:val="000000"/>
          <w:sz w:val="28"/>
          <w:szCs w:val="28"/>
        </w:rPr>
        <w:t>1</w:t>
      </w:r>
      <w:proofErr w:type="gramEnd"/>
      <w:r w:rsidR="003A64EF">
        <w:rPr>
          <w:color w:val="000000"/>
          <w:sz w:val="28"/>
          <w:szCs w:val="28"/>
        </w:rPr>
        <w:t>)</w:t>
      </w:r>
    </w:p>
    <w:p w:rsidR="00F73EEA" w:rsidRPr="003A64EF" w:rsidRDefault="00916DD2" w:rsidP="003A64EF">
      <w:pPr>
        <w:pStyle w:val="11"/>
        <w:widowControl/>
        <w:spacing w:line="360" w:lineRule="auto"/>
        <w:ind w:left="0" w:firstLine="0"/>
        <w:rPr>
          <w:sz w:val="28"/>
          <w:szCs w:val="28"/>
        </w:rPr>
      </w:pPr>
      <w:r w:rsidRPr="003A64EF">
        <w:rPr>
          <w:sz w:val="28"/>
          <w:szCs w:val="28"/>
        </w:rPr>
        <w:t>2.4.  Анализ результатов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Пользуясь оценочной шкалой, психолог определяет у подростков  уровень коммуникативных и организаторских способностей.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44"/>
        <w:gridCol w:w="1418"/>
        <w:gridCol w:w="1417"/>
        <w:gridCol w:w="1418"/>
        <w:gridCol w:w="1417"/>
      </w:tblGrid>
      <w:tr w:rsidR="00F73EEA" w:rsidRPr="003A64EF">
        <w:trPr>
          <w:cantSplit/>
        </w:trPr>
        <w:tc>
          <w:tcPr>
            <w:tcW w:w="2660" w:type="dxa"/>
            <w:vMerge w:val="restart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Способности</w:t>
            </w:r>
          </w:p>
        </w:tc>
        <w:tc>
          <w:tcPr>
            <w:tcW w:w="7114" w:type="dxa"/>
            <w:gridSpan w:val="5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Уровень</w:t>
            </w:r>
          </w:p>
        </w:tc>
      </w:tr>
      <w:tr w:rsidR="00F73EEA" w:rsidRPr="003A64EF">
        <w:trPr>
          <w:cantSplit/>
        </w:trPr>
        <w:tc>
          <w:tcPr>
            <w:tcW w:w="2660" w:type="dxa"/>
            <w:vMerge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Низкий</w:t>
            </w:r>
          </w:p>
        </w:tc>
        <w:tc>
          <w:tcPr>
            <w:tcW w:w="1418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Ниже</w:t>
            </w:r>
          </w:p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среднего</w:t>
            </w:r>
          </w:p>
        </w:tc>
        <w:tc>
          <w:tcPr>
            <w:tcW w:w="1417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  <w:tc>
          <w:tcPr>
            <w:tcW w:w="1418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417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  <w:tr w:rsidR="00F73EEA" w:rsidRPr="003A64EF">
        <w:tc>
          <w:tcPr>
            <w:tcW w:w="2660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1444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0,1-0,45</w:t>
            </w:r>
          </w:p>
        </w:tc>
        <w:tc>
          <w:tcPr>
            <w:tcW w:w="1418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0,46-0,55</w:t>
            </w:r>
          </w:p>
        </w:tc>
        <w:tc>
          <w:tcPr>
            <w:tcW w:w="1417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0,56-0,65</w:t>
            </w:r>
          </w:p>
        </w:tc>
        <w:tc>
          <w:tcPr>
            <w:tcW w:w="1418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0,66-0,75</w:t>
            </w:r>
          </w:p>
        </w:tc>
        <w:tc>
          <w:tcPr>
            <w:tcW w:w="1417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0,78-1,0</w:t>
            </w:r>
          </w:p>
        </w:tc>
      </w:tr>
      <w:tr w:rsidR="00F73EEA" w:rsidRPr="003A64EF">
        <w:tc>
          <w:tcPr>
            <w:tcW w:w="2660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Организаторские</w:t>
            </w:r>
          </w:p>
        </w:tc>
        <w:tc>
          <w:tcPr>
            <w:tcW w:w="1444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0,2-0,55</w:t>
            </w:r>
          </w:p>
        </w:tc>
        <w:tc>
          <w:tcPr>
            <w:tcW w:w="1418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0,56-0,65</w:t>
            </w:r>
          </w:p>
        </w:tc>
        <w:tc>
          <w:tcPr>
            <w:tcW w:w="1417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0,66-0,7</w:t>
            </w:r>
          </w:p>
        </w:tc>
        <w:tc>
          <w:tcPr>
            <w:tcW w:w="1418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0,71-0,8</w:t>
            </w:r>
          </w:p>
        </w:tc>
        <w:tc>
          <w:tcPr>
            <w:tcW w:w="1417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0,81-1,0</w:t>
            </w:r>
          </w:p>
        </w:tc>
      </w:tr>
    </w:tbl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Испытуемый, получивший оценки 1, имеет крайне низкий уровень проявления организаторских или коммуникативных способностей.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Испытуемый, получивший оценки 2, не стремится к общению, чувствует себя скованно в новой компании, предпочитает проводить время наедине с собой, ограничивает свои знакомства, испытывает трудности в установлении контактов с людьми и в выступлении перед аудиторией, плохо ориентируется в незнакомой ситуации, не отстаивает свое мнение, тяжело переживает обиды. Проявление инициативы в общественной деятельности крайне занижено, во многих делах он предпочитает избегать принятия самостоятельных решений.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Испытуемый, получивший оценки 3, стремится к контактам с людьми, не ограничивает круг своих знакомств, отстаивает свое мнение, планирует свою работу. Однако потенциал этих склонностей не отличается высокой устойчивостью.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Испытуемый, получивший оценки 4, не теряется в новой обстановке, быстро находит друзей, постоянно стремится расширить круг своих знакомств, занимается общественной деятельностью, помогает близким, друзьям, проявляет инициативу в общении, с удовольствием принимает участие в организации общественных мероприятий, способен принять самостоятельное решение в трудной ситуации.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Испытуемый, получивший оценки 5, активно стремится к организаторской и коммуникативной деятельности, испытывает в ней потребность. Быстро ориентируется в трудных ситуациях, непринужденно ведет себя в новом коллективе. В важном деле или создавшейся сложной ситуации предпочитает принимать самостоятельное решение, отстаивает </w:t>
      </w:r>
      <w:r w:rsidRPr="003A64EF">
        <w:rPr>
          <w:sz w:val="28"/>
          <w:szCs w:val="28"/>
        </w:rPr>
        <w:lastRenderedPageBreak/>
        <w:t>свое мнение и добивается, чтобы оно было принято товарищами. Может внести оживление в незнакомую компанию, любит организовывать различные игры, мероприятия, настойчив в деятельности, которая его привлекает. Сам ищет такие дела, которые удовлетворяли бы его потребности в коммуникативной и организаторской деятельности.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Методика констатирует лишь наличный уровень развития коммуникационных и организаторских склонностей в данный период развития личности. Они не останутся неизменными в процессе дальнейшего развития людей. При наличии мотивации, целеустремленности и надлежащих условий деятельности данные склонности могут развиваться.</w:t>
      </w:r>
    </w:p>
    <w:p w:rsidR="00F73EEA" w:rsidRPr="003A64EF" w:rsidRDefault="00F73EEA" w:rsidP="00BA6970">
      <w:pPr>
        <w:pStyle w:val="11"/>
        <w:widowControl/>
        <w:spacing w:line="360" w:lineRule="auto"/>
        <w:ind w:firstLine="708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 Данные, полученные в первой серии эксперимента исследование уровня коммуникативных способностей, отражены в таблице № 1.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right"/>
        <w:rPr>
          <w:sz w:val="28"/>
          <w:szCs w:val="28"/>
        </w:rPr>
      </w:pPr>
      <w:r w:rsidRPr="003A64EF">
        <w:rPr>
          <w:sz w:val="28"/>
          <w:szCs w:val="28"/>
        </w:rPr>
        <w:t>Таблица №1.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center"/>
        <w:rPr>
          <w:sz w:val="28"/>
          <w:szCs w:val="28"/>
        </w:rPr>
      </w:pPr>
      <w:r w:rsidRPr="003A64EF">
        <w:rPr>
          <w:sz w:val="28"/>
          <w:szCs w:val="28"/>
        </w:rPr>
        <w:t>Уровни коммуникативных способностей.</w:t>
      </w:r>
    </w:p>
    <w:p w:rsidR="00F73EEA" w:rsidRPr="003A64EF" w:rsidRDefault="00F73EEA" w:rsidP="00FA0313">
      <w:pPr>
        <w:pStyle w:val="11"/>
        <w:widowControl/>
        <w:spacing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398"/>
        <w:gridCol w:w="3047"/>
      </w:tblGrid>
      <w:tr w:rsidR="00F73EEA" w:rsidRPr="003A64EF">
        <w:tc>
          <w:tcPr>
            <w:tcW w:w="1101" w:type="dxa"/>
            <w:vAlign w:val="center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№</w:t>
            </w:r>
          </w:p>
        </w:tc>
        <w:tc>
          <w:tcPr>
            <w:tcW w:w="1398" w:type="dxa"/>
            <w:vAlign w:val="center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Оценка</w:t>
            </w:r>
          </w:p>
        </w:tc>
        <w:tc>
          <w:tcPr>
            <w:tcW w:w="3047" w:type="dxa"/>
            <w:vAlign w:val="center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Уровень коммуникативных способностей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Ниже среднего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AD513E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Низкий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Ниже среднего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AD513E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AD513E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F73EEA" w:rsidRPr="003A64EF" w:rsidRDefault="00AD513E" w:rsidP="00AD513E">
            <w:pPr>
              <w:pStyle w:val="11"/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 xml:space="preserve"> Ниже среднего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01" w:type="dxa"/>
          </w:tcPr>
          <w:p w:rsidR="00F73EEA" w:rsidRPr="003A64EF" w:rsidRDefault="00F73EEA" w:rsidP="00FA031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FA031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 xml:space="preserve"> Средний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Низкий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Ниже среднего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A0313" w:rsidRPr="003A64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FA0313" w:rsidP="00347593">
            <w:pPr>
              <w:pStyle w:val="11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 xml:space="preserve"> Высокий</w:t>
            </w:r>
          </w:p>
        </w:tc>
      </w:tr>
    </w:tbl>
    <w:p w:rsidR="00F73EEA" w:rsidRPr="003A64EF" w:rsidRDefault="00F73EEA" w:rsidP="00FA0313">
      <w:pPr>
        <w:pStyle w:val="11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Из таблицы №1 видно выделяются следующие уровни коммуникативных способностей:</w:t>
      </w:r>
    </w:p>
    <w:p w:rsidR="00F73EEA" w:rsidRPr="003A64EF" w:rsidRDefault="000248F2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</w:t>
      </w:r>
      <w:proofErr w:type="gramStart"/>
      <w:r w:rsidRPr="003A64EF">
        <w:rPr>
          <w:sz w:val="28"/>
          <w:szCs w:val="28"/>
        </w:rPr>
        <w:t>низкий</w:t>
      </w:r>
      <w:proofErr w:type="gramEnd"/>
      <w:r w:rsidRPr="003A64EF">
        <w:rPr>
          <w:sz w:val="28"/>
          <w:szCs w:val="28"/>
        </w:rPr>
        <w:t>: 2</w:t>
      </w:r>
      <w:r w:rsidR="00F73EEA" w:rsidRPr="003A64EF">
        <w:rPr>
          <w:sz w:val="28"/>
          <w:szCs w:val="28"/>
        </w:rPr>
        <w:t xml:space="preserve"> учени</w:t>
      </w:r>
      <w:r w:rsidRPr="003A64EF">
        <w:rPr>
          <w:sz w:val="28"/>
          <w:szCs w:val="28"/>
        </w:rPr>
        <w:t>ка</w:t>
      </w:r>
      <w:r w:rsidR="00F73EEA" w:rsidRPr="003A64EF">
        <w:rPr>
          <w:sz w:val="28"/>
          <w:szCs w:val="28"/>
        </w:rPr>
        <w:t xml:space="preserve"> (7%);</w:t>
      </w:r>
    </w:p>
    <w:p w:rsidR="00F73EEA" w:rsidRPr="003A64EF" w:rsidRDefault="000248F2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- ниже среднего: 4</w:t>
      </w:r>
      <w:r w:rsidR="00F73EEA" w:rsidRPr="003A64EF">
        <w:rPr>
          <w:sz w:val="28"/>
          <w:szCs w:val="28"/>
        </w:rPr>
        <w:t xml:space="preserve"> ученика (14,3%);</w:t>
      </w:r>
    </w:p>
    <w:p w:rsidR="00F73EEA" w:rsidRPr="003A64EF" w:rsidRDefault="000248F2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</w:t>
      </w:r>
      <w:proofErr w:type="gramStart"/>
      <w:r w:rsidRPr="003A64EF">
        <w:rPr>
          <w:sz w:val="28"/>
          <w:szCs w:val="28"/>
        </w:rPr>
        <w:t>средний</w:t>
      </w:r>
      <w:proofErr w:type="gramEnd"/>
      <w:r w:rsidRPr="003A64EF">
        <w:rPr>
          <w:sz w:val="28"/>
          <w:szCs w:val="28"/>
        </w:rPr>
        <w:t>: 12</w:t>
      </w:r>
      <w:r w:rsidR="00F73EEA" w:rsidRPr="003A64EF">
        <w:rPr>
          <w:sz w:val="28"/>
          <w:szCs w:val="28"/>
        </w:rPr>
        <w:t xml:space="preserve"> учеников (43%);</w:t>
      </w:r>
    </w:p>
    <w:p w:rsidR="00F73EEA" w:rsidRPr="003A64EF" w:rsidRDefault="000248F2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</w:t>
      </w:r>
      <w:proofErr w:type="gramStart"/>
      <w:r w:rsidRPr="003A64EF">
        <w:rPr>
          <w:sz w:val="28"/>
          <w:szCs w:val="28"/>
        </w:rPr>
        <w:t>высокий</w:t>
      </w:r>
      <w:proofErr w:type="gramEnd"/>
      <w:r w:rsidRPr="003A64EF">
        <w:rPr>
          <w:sz w:val="28"/>
          <w:szCs w:val="28"/>
        </w:rPr>
        <w:t>: 6 учеников</w:t>
      </w:r>
      <w:r w:rsidR="00F73EEA" w:rsidRPr="003A64EF">
        <w:rPr>
          <w:sz w:val="28"/>
          <w:szCs w:val="28"/>
        </w:rPr>
        <w:t xml:space="preserve"> (21,4%);</w:t>
      </w:r>
    </w:p>
    <w:p w:rsidR="00F73EEA" w:rsidRPr="003A64EF" w:rsidRDefault="000248F2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очень </w:t>
      </w:r>
      <w:proofErr w:type="gramStart"/>
      <w:r w:rsidRPr="003A64EF">
        <w:rPr>
          <w:sz w:val="28"/>
          <w:szCs w:val="28"/>
        </w:rPr>
        <w:t>высокий</w:t>
      </w:r>
      <w:proofErr w:type="gramEnd"/>
      <w:r w:rsidRPr="003A64EF">
        <w:rPr>
          <w:sz w:val="28"/>
          <w:szCs w:val="28"/>
        </w:rPr>
        <w:t>: 4</w:t>
      </w:r>
      <w:r w:rsidR="00F73EEA" w:rsidRPr="003A64EF">
        <w:rPr>
          <w:sz w:val="28"/>
          <w:szCs w:val="28"/>
        </w:rPr>
        <w:t xml:space="preserve"> ученика (14,3%).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Доминирующим уровнем является </w:t>
      </w:r>
      <w:proofErr w:type="gramStart"/>
      <w:r w:rsidRPr="003A64EF">
        <w:rPr>
          <w:sz w:val="28"/>
          <w:szCs w:val="28"/>
        </w:rPr>
        <w:t>средний</w:t>
      </w:r>
      <w:proofErr w:type="gramEnd"/>
      <w:r w:rsidRPr="003A64EF">
        <w:rPr>
          <w:sz w:val="28"/>
          <w:szCs w:val="28"/>
        </w:rPr>
        <w:t xml:space="preserve"> (43%). Испытуемые, имеющие данный уровень, не отличаются высоким устойчивым потенциалом коммуникационных способностей.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Вторая серия эксперимента направлена на изучение личностных особенностей испытуемых с помощью методики </w:t>
      </w:r>
      <w:proofErr w:type="spellStart"/>
      <w:r w:rsidRPr="003A64EF">
        <w:rPr>
          <w:sz w:val="28"/>
          <w:szCs w:val="28"/>
        </w:rPr>
        <w:t>Кеттела</w:t>
      </w:r>
      <w:proofErr w:type="spellEnd"/>
      <w:r w:rsidRPr="003A64EF">
        <w:rPr>
          <w:sz w:val="28"/>
          <w:szCs w:val="28"/>
        </w:rPr>
        <w:t>.</w:t>
      </w:r>
    </w:p>
    <w:p w:rsidR="00F73EEA" w:rsidRPr="003A64EF" w:rsidRDefault="00F73EEA" w:rsidP="001A116C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64EF">
        <w:rPr>
          <w:sz w:val="28"/>
          <w:szCs w:val="28"/>
        </w:rPr>
        <w:t>Данные, полученные при изучении личностных особенностей представлены</w:t>
      </w:r>
      <w:proofErr w:type="gramEnd"/>
      <w:r w:rsidRPr="003A64EF">
        <w:rPr>
          <w:sz w:val="28"/>
          <w:szCs w:val="28"/>
        </w:rPr>
        <w:t xml:space="preserve"> в таблице №2.</w:t>
      </w:r>
    </w:p>
    <w:p w:rsidR="00F73EEA" w:rsidRPr="003A64EF" w:rsidRDefault="00F73EEA" w:rsidP="003A64EF">
      <w:pPr>
        <w:pStyle w:val="11"/>
        <w:widowControl/>
        <w:spacing w:line="360" w:lineRule="auto"/>
        <w:ind w:firstLine="720"/>
        <w:jc w:val="center"/>
        <w:rPr>
          <w:sz w:val="28"/>
          <w:szCs w:val="28"/>
        </w:rPr>
      </w:pPr>
      <w:r w:rsidRPr="003A64EF">
        <w:rPr>
          <w:sz w:val="28"/>
          <w:szCs w:val="28"/>
        </w:rPr>
        <w:t>Таблица №2.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rPr>
          <w:sz w:val="28"/>
          <w:szCs w:val="28"/>
        </w:rPr>
      </w:pPr>
      <w:r w:rsidRPr="003A64EF">
        <w:rPr>
          <w:sz w:val="28"/>
          <w:szCs w:val="28"/>
        </w:rPr>
        <w:t xml:space="preserve">                  Показатели личностных особенностей. </w:t>
      </w:r>
    </w:p>
    <w:p w:rsidR="00F73EEA" w:rsidRPr="003A64EF" w:rsidRDefault="00F73EEA" w:rsidP="00772D43">
      <w:pPr>
        <w:pStyle w:val="11"/>
        <w:widowControl/>
        <w:spacing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B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C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E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G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H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J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K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L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O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Q</w:t>
            </w:r>
            <w:r w:rsidRPr="003A64E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Q</w:t>
            </w:r>
            <w:r w:rsidRPr="003A64E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Q</w:t>
            </w:r>
            <w:r w:rsidRPr="003A64E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Q</w:t>
            </w:r>
            <w:r w:rsidRPr="003A64EF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11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11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</w:tr>
      <w:tr w:rsidR="00FA0313" w:rsidRPr="003A64EF">
        <w:tc>
          <w:tcPr>
            <w:tcW w:w="56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A0313" w:rsidRPr="003A64EF" w:rsidRDefault="00FA0313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11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11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10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9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</w:tr>
      <w:tr w:rsidR="00F73EEA" w:rsidRPr="003A64EF">
        <w:tc>
          <w:tcPr>
            <w:tcW w:w="56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57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</w:tr>
    </w:tbl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64EF">
        <w:rPr>
          <w:sz w:val="28"/>
          <w:szCs w:val="28"/>
        </w:rPr>
        <w:t>Из таблицы №2 видно, диагностика личностных особенностей выявила следующие особе</w:t>
      </w:r>
      <w:r w:rsidR="000248F2" w:rsidRPr="003A64EF">
        <w:rPr>
          <w:sz w:val="28"/>
          <w:szCs w:val="28"/>
        </w:rPr>
        <w:t>нности: конкретный интеллект (24</w:t>
      </w:r>
      <w:r w:rsidRPr="003A64EF">
        <w:rPr>
          <w:sz w:val="28"/>
          <w:szCs w:val="28"/>
        </w:rPr>
        <w:t xml:space="preserve"> чел.),</w:t>
      </w:r>
      <w:r w:rsidR="000248F2" w:rsidRPr="003A64EF">
        <w:rPr>
          <w:sz w:val="28"/>
          <w:szCs w:val="28"/>
        </w:rPr>
        <w:t xml:space="preserve"> эмоциональная неустойчивость (14</w:t>
      </w:r>
      <w:r w:rsidRPr="003A64EF">
        <w:rPr>
          <w:sz w:val="28"/>
          <w:szCs w:val="28"/>
        </w:rPr>
        <w:t xml:space="preserve"> чел.), </w:t>
      </w:r>
      <w:proofErr w:type="spellStart"/>
      <w:r w:rsidRPr="003A64EF">
        <w:rPr>
          <w:sz w:val="28"/>
          <w:szCs w:val="28"/>
        </w:rPr>
        <w:t>доминантность</w:t>
      </w:r>
      <w:proofErr w:type="spellEnd"/>
      <w:r w:rsidRPr="003A64EF">
        <w:rPr>
          <w:sz w:val="28"/>
          <w:szCs w:val="28"/>
        </w:rPr>
        <w:t>, само</w:t>
      </w:r>
      <w:r w:rsidR="000248F2" w:rsidRPr="003A64EF">
        <w:rPr>
          <w:sz w:val="28"/>
          <w:szCs w:val="28"/>
        </w:rPr>
        <w:t>уверенность (22</w:t>
      </w:r>
      <w:r w:rsidRPr="003A64EF">
        <w:rPr>
          <w:sz w:val="28"/>
          <w:szCs w:val="28"/>
        </w:rPr>
        <w:t xml:space="preserve"> чел.</w:t>
      </w:r>
      <w:r w:rsidR="000248F2" w:rsidRPr="003A64EF">
        <w:rPr>
          <w:sz w:val="28"/>
          <w:szCs w:val="28"/>
        </w:rPr>
        <w:t xml:space="preserve">), осторожность, сдержанность (16 чел.), </w:t>
      </w:r>
      <w:proofErr w:type="spellStart"/>
      <w:r w:rsidR="000248F2" w:rsidRPr="003A64EF">
        <w:rPr>
          <w:sz w:val="28"/>
          <w:szCs w:val="28"/>
        </w:rPr>
        <w:t>жескость</w:t>
      </w:r>
      <w:proofErr w:type="spellEnd"/>
      <w:r w:rsidR="000248F2" w:rsidRPr="003A64EF">
        <w:rPr>
          <w:sz w:val="28"/>
          <w:szCs w:val="28"/>
        </w:rPr>
        <w:t xml:space="preserve"> (26</w:t>
      </w:r>
      <w:r w:rsidRPr="003A64EF">
        <w:rPr>
          <w:sz w:val="28"/>
          <w:szCs w:val="28"/>
        </w:rPr>
        <w:t xml:space="preserve"> чел.), хитрость, расчетливость (</w:t>
      </w:r>
      <w:r w:rsidR="000248F2" w:rsidRPr="003A64EF">
        <w:rPr>
          <w:sz w:val="28"/>
          <w:szCs w:val="28"/>
        </w:rPr>
        <w:t>22</w:t>
      </w:r>
      <w:r w:rsidRPr="003A64EF">
        <w:rPr>
          <w:sz w:val="28"/>
          <w:szCs w:val="28"/>
        </w:rPr>
        <w:t xml:space="preserve"> чел.)</w:t>
      </w:r>
      <w:r w:rsidR="000248F2" w:rsidRPr="003A64EF">
        <w:rPr>
          <w:sz w:val="28"/>
          <w:szCs w:val="28"/>
        </w:rPr>
        <w:t>, тревожность, депрессивность (7</w:t>
      </w:r>
      <w:r w:rsidRPr="003A64EF">
        <w:rPr>
          <w:sz w:val="28"/>
          <w:szCs w:val="28"/>
        </w:rPr>
        <w:t xml:space="preserve"> чел.), не считаются с общест</w:t>
      </w:r>
      <w:r w:rsidR="000248F2" w:rsidRPr="003A64EF">
        <w:rPr>
          <w:sz w:val="28"/>
          <w:szCs w:val="28"/>
        </w:rPr>
        <w:t>венным мнение (22</w:t>
      </w:r>
      <w:r w:rsidRPr="003A64EF">
        <w:rPr>
          <w:sz w:val="28"/>
          <w:szCs w:val="28"/>
        </w:rPr>
        <w:t xml:space="preserve"> чел.).</w:t>
      </w:r>
      <w:proofErr w:type="gramEnd"/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Таким образом, анализируя результаты 2 серий эксперимента, полученных на констатирующем этапе исследования, основываясь на анализе изученной литературы, можно предположить, что на уровень коммуникативных особенностей влияют личностные особенности испытуемых, в результате чего могут возникать затруднения в общении.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64EF">
        <w:rPr>
          <w:sz w:val="28"/>
          <w:szCs w:val="28"/>
        </w:rPr>
        <w:t>Данные, полученные в первой серии эксперимента отражены</w:t>
      </w:r>
      <w:proofErr w:type="gramEnd"/>
      <w:r w:rsidRPr="003A64EF">
        <w:rPr>
          <w:sz w:val="28"/>
          <w:szCs w:val="28"/>
        </w:rPr>
        <w:t xml:space="preserve"> в таблице №3.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right"/>
        <w:rPr>
          <w:sz w:val="28"/>
          <w:szCs w:val="28"/>
        </w:rPr>
      </w:pPr>
      <w:r w:rsidRPr="003A64EF">
        <w:rPr>
          <w:sz w:val="28"/>
          <w:szCs w:val="28"/>
        </w:rPr>
        <w:t>Таблица №3.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center"/>
        <w:rPr>
          <w:sz w:val="28"/>
          <w:szCs w:val="28"/>
        </w:rPr>
      </w:pPr>
      <w:r w:rsidRPr="003A64EF">
        <w:rPr>
          <w:sz w:val="28"/>
          <w:szCs w:val="28"/>
        </w:rPr>
        <w:lastRenderedPageBreak/>
        <w:t>Показатели уровня коммуникативных способностей.</w:t>
      </w:r>
    </w:p>
    <w:p w:rsidR="00F73EEA" w:rsidRPr="003A64EF" w:rsidRDefault="00F73EEA" w:rsidP="00772D43">
      <w:pPr>
        <w:pStyle w:val="11"/>
        <w:widowControl/>
        <w:spacing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398"/>
        <w:gridCol w:w="3047"/>
      </w:tblGrid>
      <w:tr w:rsidR="00F73EEA" w:rsidRPr="003A64EF">
        <w:tc>
          <w:tcPr>
            <w:tcW w:w="111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№</w:t>
            </w:r>
          </w:p>
        </w:tc>
        <w:tc>
          <w:tcPr>
            <w:tcW w:w="1398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Оценка</w:t>
            </w:r>
          </w:p>
        </w:tc>
        <w:tc>
          <w:tcPr>
            <w:tcW w:w="3047" w:type="dxa"/>
            <w:vAlign w:val="center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Уровень коммуникативных способностей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AD513E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F73EEA" w:rsidRPr="003A64EF" w:rsidRDefault="00AD513E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 xml:space="preserve"> В</w:t>
            </w:r>
            <w:r w:rsidR="00F73EEA" w:rsidRPr="003A64EF">
              <w:rPr>
                <w:sz w:val="28"/>
                <w:szCs w:val="28"/>
              </w:rPr>
              <w:t>ысокий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 xml:space="preserve">Средний 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AD513E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F73EEA" w:rsidRPr="003A64EF" w:rsidRDefault="00AD513E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</w:t>
            </w:r>
            <w:r w:rsidR="00F73EEA" w:rsidRPr="003A64EF">
              <w:rPr>
                <w:sz w:val="28"/>
                <w:szCs w:val="28"/>
              </w:rPr>
              <w:t>ысокий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F73EEA" w:rsidRPr="003A64EF">
        <w:tc>
          <w:tcPr>
            <w:tcW w:w="1117" w:type="dxa"/>
          </w:tcPr>
          <w:p w:rsidR="00F73EEA" w:rsidRPr="003A64EF" w:rsidRDefault="00F73EEA" w:rsidP="00772D4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F73EEA" w:rsidRPr="003A64EF" w:rsidRDefault="00F73EEA" w:rsidP="00772D4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 xml:space="preserve"> Высокий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AD513E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</w:tr>
      <w:tr w:rsidR="00772D43" w:rsidRPr="003A64E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3" w:rsidRPr="003A64EF" w:rsidRDefault="00772D43" w:rsidP="00347593">
            <w:pPr>
              <w:pStyle w:val="11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</w:tr>
    </w:tbl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Из таблицы №3 видно, что при изучении коммуникативных способностей выделяются следующие уровни коммуникативных способностей: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- низкий: отсутствует;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- ниже среднего: отсутствует;</w:t>
      </w:r>
    </w:p>
    <w:p w:rsidR="00F73EEA" w:rsidRPr="003A64EF" w:rsidRDefault="000248F2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</w:t>
      </w:r>
      <w:proofErr w:type="gramStart"/>
      <w:r w:rsidRPr="003A64EF">
        <w:rPr>
          <w:sz w:val="28"/>
          <w:szCs w:val="28"/>
        </w:rPr>
        <w:t>средний</w:t>
      </w:r>
      <w:proofErr w:type="gramEnd"/>
      <w:r w:rsidRPr="003A64EF">
        <w:rPr>
          <w:sz w:val="28"/>
          <w:szCs w:val="28"/>
        </w:rPr>
        <w:t>: 12</w:t>
      </w:r>
      <w:r w:rsidR="00F73EEA" w:rsidRPr="003A64EF">
        <w:rPr>
          <w:sz w:val="28"/>
          <w:szCs w:val="28"/>
        </w:rPr>
        <w:t xml:space="preserve"> чел. (43%);</w:t>
      </w:r>
    </w:p>
    <w:p w:rsidR="00F73EEA" w:rsidRPr="003A64EF" w:rsidRDefault="000248F2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lastRenderedPageBreak/>
        <w:t xml:space="preserve">- </w:t>
      </w:r>
      <w:proofErr w:type="gramStart"/>
      <w:r w:rsidRPr="003A64EF">
        <w:rPr>
          <w:sz w:val="28"/>
          <w:szCs w:val="28"/>
        </w:rPr>
        <w:t>высокий</w:t>
      </w:r>
      <w:proofErr w:type="gramEnd"/>
      <w:r w:rsidRPr="003A64EF">
        <w:rPr>
          <w:sz w:val="28"/>
          <w:szCs w:val="28"/>
        </w:rPr>
        <w:t>: 8</w:t>
      </w:r>
      <w:r w:rsidR="00F73EEA" w:rsidRPr="003A64EF">
        <w:rPr>
          <w:sz w:val="28"/>
          <w:szCs w:val="28"/>
        </w:rPr>
        <w:t xml:space="preserve"> чел. (28,5%);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очень </w:t>
      </w:r>
      <w:proofErr w:type="gramStart"/>
      <w:r w:rsidRPr="003A64EF">
        <w:rPr>
          <w:sz w:val="28"/>
          <w:szCs w:val="28"/>
        </w:rPr>
        <w:t>высок</w:t>
      </w:r>
      <w:r w:rsidR="000248F2" w:rsidRPr="003A64EF">
        <w:rPr>
          <w:sz w:val="28"/>
          <w:szCs w:val="28"/>
        </w:rPr>
        <w:t>ий</w:t>
      </w:r>
      <w:proofErr w:type="gramEnd"/>
      <w:r w:rsidR="000248F2" w:rsidRPr="003A64EF">
        <w:rPr>
          <w:sz w:val="28"/>
          <w:szCs w:val="28"/>
        </w:rPr>
        <w:t>: 8</w:t>
      </w:r>
      <w:r w:rsidRPr="003A64EF">
        <w:rPr>
          <w:sz w:val="28"/>
          <w:szCs w:val="28"/>
        </w:rPr>
        <w:t xml:space="preserve"> чел. (28,5%).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Доминирующим уровнем коммуникационных способностей на контрольном этапе эксперимента является средний уровень (43%).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64EF">
        <w:rPr>
          <w:sz w:val="28"/>
          <w:szCs w:val="28"/>
        </w:rPr>
        <w:t>Сравнивая полученные показатели, которые были получены при изучении коммуникативных способностей на констатирующем и контрольном этапах эксперимента (см. табл. №4), можно сделать вывод, что на контрольном этапе произошло увеличение количества подростков, имеющих высокий и очень высокий уровни коммуникативных способностей, за счет снижения количества подростков с низким и ниже среднего уровнями коммуникативных способностей.</w:t>
      </w:r>
      <w:proofErr w:type="gramEnd"/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right"/>
        <w:rPr>
          <w:sz w:val="28"/>
          <w:szCs w:val="28"/>
        </w:rPr>
      </w:pPr>
      <w:r w:rsidRPr="003A64EF">
        <w:rPr>
          <w:sz w:val="28"/>
          <w:szCs w:val="28"/>
        </w:rPr>
        <w:t>Таблица №4.</w:t>
      </w:r>
    </w:p>
    <w:p w:rsidR="00F73EEA" w:rsidRPr="003A64EF" w:rsidRDefault="00F73EEA" w:rsidP="00BA6970">
      <w:pPr>
        <w:pStyle w:val="11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F73EEA" w:rsidRPr="003A64EF" w:rsidRDefault="00F73EEA" w:rsidP="00BA6970">
      <w:pPr>
        <w:pStyle w:val="11"/>
        <w:widowControl/>
        <w:spacing w:line="360" w:lineRule="auto"/>
        <w:ind w:firstLine="0"/>
        <w:jc w:val="center"/>
        <w:rPr>
          <w:sz w:val="28"/>
          <w:szCs w:val="28"/>
        </w:rPr>
      </w:pPr>
      <w:r w:rsidRPr="003A64EF">
        <w:rPr>
          <w:sz w:val="28"/>
          <w:szCs w:val="28"/>
        </w:rPr>
        <w:t>Сводная таблица уровней коммуникативных способностей  полученных на констатирующем  и контрольном этапах эксперимента.</w:t>
      </w:r>
    </w:p>
    <w:p w:rsidR="00772D43" w:rsidRPr="003A64EF" w:rsidRDefault="00772D43" w:rsidP="00BA6970">
      <w:pPr>
        <w:pStyle w:val="11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F73EEA" w:rsidRPr="003A64EF" w:rsidRDefault="00F73EEA" w:rsidP="00BA6970">
      <w:pPr>
        <w:pStyle w:val="11"/>
        <w:widowControl/>
        <w:spacing w:line="36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969"/>
        <w:gridCol w:w="1466"/>
        <w:gridCol w:w="1969"/>
        <w:gridCol w:w="1324"/>
      </w:tblGrid>
      <w:tr w:rsidR="00F73EEA" w:rsidRPr="003A64EF">
        <w:trPr>
          <w:cantSplit/>
        </w:trPr>
        <w:tc>
          <w:tcPr>
            <w:tcW w:w="2660" w:type="dxa"/>
            <w:vMerge w:val="restart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Уровни коммуникативных способностей</w:t>
            </w:r>
          </w:p>
        </w:tc>
        <w:tc>
          <w:tcPr>
            <w:tcW w:w="3435" w:type="dxa"/>
            <w:gridSpan w:val="2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Констатирующий этап</w:t>
            </w:r>
          </w:p>
        </w:tc>
        <w:tc>
          <w:tcPr>
            <w:tcW w:w="3293" w:type="dxa"/>
            <w:gridSpan w:val="2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Контрольный этап</w:t>
            </w:r>
          </w:p>
        </w:tc>
      </w:tr>
      <w:tr w:rsidR="00F73EEA" w:rsidRPr="003A64EF">
        <w:trPr>
          <w:cantSplit/>
        </w:trPr>
        <w:tc>
          <w:tcPr>
            <w:tcW w:w="2660" w:type="dxa"/>
            <w:vMerge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Кол-во</w:t>
            </w:r>
          </w:p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учащихся</w:t>
            </w:r>
          </w:p>
        </w:tc>
        <w:tc>
          <w:tcPr>
            <w:tcW w:w="1466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%</w:t>
            </w:r>
          </w:p>
        </w:tc>
        <w:tc>
          <w:tcPr>
            <w:tcW w:w="1969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Кол-во</w:t>
            </w:r>
          </w:p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учащихся</w:t>
            </w:r>
          </w:p>
        </w:tc>
        <w:tc>
          <w:tcPr>
            <w:tcW w:w="1324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%</w:t>
            </w:r>
          </w:p>
        </w:tc>
      </w:tr>
      <w:tr w:rsidR="00F73EEA" w:rsidRPr="003A64EF">
        <w:tc>
          <w:tcPr>
            <w:tcW w:w="2660" w:type="dxa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Очень высокий</w:t>
            </w:r>
          </w:p>
        </w:tc>
        <w:tc>
          <w:tcPr>
            <w:tcW w:w="1969" w:type="dxa"/>
            <w:vAlign w:val="center"/>
          </w:tcPr>
          <w:p w:rsidR="00F73EEA" w:rsidRPr="003A64EF" w:rsidRDefault="000248F2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14,3</w:t>
            </w:r>
          </w:p>
        </w:tc>
        <w:tc>
          <w:tcPr>
            <w:tcW w:w="1969" w:type="dxa"/>
            <w:vAlign w:val="center"/>
          </w:tcPr>
          <w:p w:rsidR="00F73EEA" w:rsidRPr="003A64EF" w:rsidRDefault="000248F2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1324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28,5</w:t>
            </w:r>
          </w:p>
        </w:tc>
      </w:tr>
      <w:tr w:rsidR="00F73EEA" w:rsidRPr="003A64EF">
        <w:tc>
          <w:tcPr>
            <w:tcW w:w="2660" w:type="dxa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Высокий</w:t>
            </w:r>
          </w:p>
        </w:tc>
        <w:tc>
          <w:tcPr>
            <w:tcW w:w="1969" w:type="dxa"/>
            <w:vAlign w:val="center"/>
          </w:tcPr>
          <w:p w:rsidR="00F73EEA" w:rsidRPr="003A64EF" w:rsidRDefault="000248F2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21,4</w:t>
            </w:r>
          </w:p>
        </w:tc>
        <w:tc>
          <w:tcPr>
            <w:tcW w:w="1969" w:type="dxa"/>
            <w:vAlign w:val="center"/>
          </w:tcPr>
          <w:p w:rsidR="00F73EEA" w:rsidRPr="003A64EF" w:rsidRDefault="000248F2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8</w:t>
            </w:r>
          </w:p>
        </w:tc>
        <w:tc>
          <w:tcPr>
            <w:tcW w:w="1324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28,5</w:t>
            </w:r>
          </w:p>
        </w:tc>
      </w:tr>
      <w:tr w:rsidR="00F73EEA" w:rsidRPr="003A64EF">
        <w:tc>
          <w:tcPr>
            <w:tcW w:w="2660" w:type="dxa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Средний</w:t>
            </w:r>
          </w:p>
        </w:tc>
        <w:tc>
          <w:tcPr>
            <w:tcW w:w="1969" w:type="dxa"/>
            <w:vAlign w:val="center"/>
          </w:tcPr>
          <w:p w:rsidR="00F73EEA" w:rsidRPr="003A64EF" w:rsidRDefault="000248F2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12</w:t>
            </w:r>
          </w:p>
        </w:tc>
        <w:tc>
          <w:tcPr>
            <w:tcW w:w="1466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43</w:t>
            </w:r>
          </w:p>
        </w:tc>
        <w:tc>
          <w:tcPr>
            <w:tcW w:w="1969" w:type="dxa"/>
            <w:vAlign w:val="center"/>
          </w:tcPr>
          <w:p w:rsidR="00F73EEA" w:rsidRPr="003A64EF" w:rsidRDefault="000248F2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12</w:t>
            </w:r>
          </w:p>
        </w:tc>
        <w:tc>
          <w:tcPr>
            <w:tcW w:w="1324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43</w:t>
            </w:r>
          </w:p>
        </w:tc>
      </w:tr>
      <w:tr w:rsidR="00F73EEA" w:rsidRPr="003A64EF">
        <w:tc>
          <w:tcPr>
            <w:tcW w:w="2660" w:type="dxa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969" w:type="dxa"/>
            <w:vAlign w:val="center"/>
          </w:tcPr>
          <w:p w:rsidR="00F73EEA" w:rsidRPr="003A64EF" w:rsidRDefault="000248F2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14,3</w:t>
            </w:r>
          </w:p>
        </w:tc>
        <w:tc>
          <w:tcPr>
            <w:tcW w:w="1969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</w:t>
            </w:r>
          </w:p>
        </w:tc>
      </w:tr>
      <w:tr w:rsidR="00F73EEA" w:rsidRPr="003A64EF">
        <w:tc>
          <w:tcPr>
            <w:tcW w:w="2660" w:type="dxa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Низкий</w:t>
            </w:r>
          </w:p>
        </w:tc>
        <w:tc>
          <w:tcPr>
            <w:tcW w:w="1969" w:type="dxa"/>
            <w:vAlign w:val="center"/>
          </w:tcPr>
          <w:p w:rsidR="00F73EEA" w:rsidRPr="003A64EF" w:rsidRDefault="000248F2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7</w:t>
            </w:r>
          </w:p>
        </w:tc>
        <w:tc>
          <w:tcPr>
            <w:tcW w:w="1969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  <w:vAlign w:val="center"/>
          </w:tcPr>
          <w:p w:rsidR="00F73EEA" w:rsidRPr="003A64EF" w:rsidRDefault="00F73EEA" w:rsidP="00BA6970">
            <w:pPr>
              <w:pStyle w:val="11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3A64EF">
              <w:rPr>
                <w:sz w:val="28"/>
                <w:szCs w:val="28"/>
              </w:rPr>
              <w:t>0</w:t>
            </w:r>
          </w:p>
        </w:tc>
      </w:tr>
    </w:tbl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Из данной таблицы видно, что доминирующим уровнем коммуникативных способностей на констатирующем и контрольном этапах эксперимента является средний уровень. </w:t>
      </w:r>
      <w:proofErr w:type="gramStart"/>
      <w:r w:rsidRPr="003A64EF">
        <w:rPr>
          <w:sz w:val="28"/>
          <w:szCs w:val="28"/>
        </w:rPr>
        <w:t xml:space="preserve">Следует отметить, что показатель уровня коммуникативных способностей остался прежним на контрольном </w:t>
      </w:r>
      <w:r w:rsidRPr="003A64EF">
        <w:rPr>
          <w:sz w:val="28"/>
          <w:szCs w:val="28"/>
        </w:rPr>
        <w:lastRenderedPageBreak/>
        <w:t>этапе эксперимента за счет того, что на данном этапе полностью отсутствует низкий и ниже среднего уровни коммуникативных способностей, испытуемые, имеющие данные уровни, перешли на контрол</w:t>
      </w:r>
      <w:r w:rsidR="000248F2" w:rsidRPr="003A64EF">
        <w:rPr>
          <w:sz w:val="28"/>
          <w:szCs w:val="28"/>
        </w:rPr>
        <w:t>ьном этапе на средний уровень (6</w:t>
      </w:r>
      <w:r w:rsidRPr="003A64EF">
        <w:rPr>
          <w:sz w:val="28"/>
          <w:szCs w:val="28"/>
        </w:rPr>
        <w:t xml:space="preserve"> чел.) Испытуе</w:t>
      </w:r>
      <w:r w:rsidR="000248F2" w:rsidRPr="003A64EF">
        <w:rPr>
          <w:sz w:val="28"/>
          <w:szCs w:val="28"/>
        </w:rPr>
        <w:t>мые (6</w:t>
      </w:r>
      <w:r w:rsidRPr="003A64EF">
        <w:rPr>
          <w:sz w:val="28"/>
          <w:szCs w:val="28"/>
        </w:rPr>
        <w:t xml:space="preserve"> чел.) перешли со среднег</w:t>
      </w:r>
      <w:r w:rsidR="000248F2" w:rsidRPr="003A64EF">
        <w:rPr>
          <w:sz w:val="28"/>
          <w:szCs w:val="28"/>
        </w:rPr>
        <w:t>о уровня на высокий уровень. 4</w:t>
      </w:r>
      <w:r w:rsidRPr="003A64EF">
        <w:rPr>
          <w:sz w:val="28"/>
          <w:szCs w:val="28"/>
        </w:rPr>
        <w:t xml:space="preserve"> подростка перешли с высокого уровня на очень</w:t>
      </w:r>
      <w:proofErr w:type="gramEnd"/>
      <w:r w:rsidRPr="003A64EF">
        <w:rPr>
          <w:sz w:val="28"/>
          <w:szCs w:val="28"/>
        </w:rPr>
        <w:t xml:space="preserve"> высокий уровень коммуникативных способностей.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Таким образом, исследование коммуникативных способностей на контрольном этапе выявило следующее: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количество подростков, имеющих </w:t>
      </w:r>
      <w:proofErr w:type="gramStart"/>
      <w:r w:rsidRPr="003A64EF">
        <w:rPr>
          <w:sz w:val="28"/>
          <w:szCs w:val="28"/>
        </w:rPr>
        <w:t>низкий</w:t>
      </w:r>
      <w:proofErr w:type="gramEnd"/>
      <w:r w:rsidRPr="003A64EF">
        <w:rPr>
          <w:sz w:val="28"/>
          <w:szCs w:val="28"/>
        </w:rPr>
        <w:t xml:space="preserve"> и ниже среднего уровни коммуникативных способностей полностью сократилось после проведения </w:t>
      </w:r>
      <w:proofErr w:type="spellStart"/>
      <w:r w:rsidRPr="003A64EF">
        <w:rPr>
          <w:sz w:val="28"/>
          <w:szCs w:val="28"/>
        </w:rPr>
        <w:t>психокоррекционной</w:t>
      </w:r>
      <w:proofErr w:type="spellEnd"/>
      <w:r w:rsidRPr="003A64EF">
        <w:rPr>
          <w:sz w:val="28"/>
          <w:szCs w:val="28"/>
        </w:rPr>
        <w:t xml:space="preserve"> программы;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- количество подростков, имеющих средний уровень, осталось прежним, но такой показате</w:t>
      </w:r>
      <w:r w:rsidR="000248F2" w:rsidRPr="003A64EF">
        <w:rPr>
          <w:sz w:val="28"/>
          <w:szCs w:val="28"/>
        </w:rPr>
        <w:t>ль получен за счет того, что 6 человек</w:t>
      </w:r>
      <w:r w:rsidRPr="003A64EF">
        <w:rPr>
          <w:sz w:val="28"/>
          <w:szCs w:val="28"/>
        </w:rPr>
        <w:t xml:space="preserve"> перешли на вы</w:t>
      </w:r>
      <w:r w:rsidR="000248F2" w:rsidRPr="003A64EF">
        <w:rPr>
          <w:sz w:val="28"/>
          <w:szCs w:val="28"/>
        </w:rPr>
        <w:t>сокий уровень, а 6 подростков</w:t>
      </w:r>
      <w:r w:rsidRPr="003A64EF">
        <w:rPr>
          <w:sz w:val="28"/>
          <w:szCs w:val="28"/>
        </w:rPr>
        <w:t xml:space="preserve"> перешли со среднего и низкого на средний уровень;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- количество подростков, имеющих высокий уровень, увеличилось н</w:t>
      </w:r>
      <w:r w:rsidR="000248F2" w:rsidRPr="003A64EF">
        <w:rPr>
          <w:sz w:val="28"/>
          <w:szCs w:val="28"/>
        </w:rPr>
        <w:t>а 1,3 раза за счет того, что 6 человек</w:t>
      </w:r>
      <w:r w:rsidRPr="003A64EF">
        <w:rPr>
          <w:sz w:val="28"/>
          <w:szCs w:val="28"/>
        </w:rPr>
        <w:t xml:space="preserve"> перешли со среднего уровня </w:t>
      </w:r>
      <w:proofErr w:type="gramStart"/>
      <w:r w:rsidRPr="003A64EF">
        <w:rPr>
          <w:sz w:val="28"/>
          <w:szCs w:val="28"/>
        </w:rPr>
        <w:t>на</w:t>
      </w:r>
      <w:proofErr w:type="gramEnd"/>
      <w:r w:rsidRPr="003A64EF">
        <w:rPr>
          <w:sz w:val="28"/>
          <w:szCs w:val="28"/>
        </w:rPr>
        <w:t xml:space="preserve"> высокий.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- количество подростков, имеющих очень высокий уровень, ув</w:t>
      </w:r>
      <w:r w:rsidR="000248F2" w:rsidRPr="003A64EF">
        <w:rPr>
          <w:sz w:val="28"/>
          <w:szCs w:val="28"/>
        </w:rPr>
        <w:t>еличилось в 2 раза из-за перехода 4</w:t>
      </w:r>
      <w:r w:rsidRPr="003A64EF">
        <w:rPr>
          <w:sz w:val="28"/>
          <w:szCs w:val="28"/>
        </w:rPr>
        <w:t xml:space="preserve"> учеников с высокого уровня </w:t>
      </w:r>
      <w:proofErr w:type="gramStart"/>
      <w:r w:rsidRPr="003A64EF">
        <w:rPr>
          <w:sz w:val="28"/>
          <w:szCs w:val="28"/>
        </w:rPr>
        <w:t>на</w:t>
      </w:r>
      <w:proofErr w:type="gramEnd"/>
      <w:r w:rsidRPr="003A64EF">
        <w:rPr>
          <w:sz w:val="28"/>
          <w:szCs w:val="28"/>
        </w:rPr>
        <w:t xml:space="preserve"> более высокий.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Первый из выводов практической работы заключается в том, что, рассматривая причины и факторы, осложняющие общение подростков, следует обратить внимание на возрастные особенности.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Подростковый возраст традиционно является трудным в воспитательном отношении. Об актуальности проблем психологии подростка свидетельствует наличие обширной литературы.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64EF">
        <w:rPr>
          <w:sz w:val="28"/>
          <w:szCs w:val="28"/>
        </w:rPr>
        <w:t xml:space="preserve">Наиболее массовыми причинами, вызывающими трудности виртуального общения у подростков является эмоциональная неустойчивость, робость, осторожность, подозрительность, эгоистичность, зависимость от группы, от общественного мнения, недисциплинированность, </w:t>
      </w:r>
      <w:r w:rsidRPr="003A64EF">
        <w:rPr>
          <w:sz w:val="28"/>
          <w:szCs w:val="28"/>
        </w:rPr>
        <w:lastRenderedPageBreak/>
        <w:t>плохой самоконтроль и др. Анализ полученных данных исследования, направленного на выявление уровня коммуникативных способностей, показал следующие результаты: выявляются следующие уровни коммуник</w:t>
      </w:r>
      <w:r w:rsidR="00825A5C" w:rsidRPr="003A64EF">
        <w:rPr>
          <w:sz w:val="28"/>
          <w:szCs w:val="28"/>
        </w:rPr>
        <w:t>ативных способностей: низкий – 2</w:t>
      </w:r>
      <w:r w:rsidRPr="003A64EF">
        <w:rPr>
          <w:sz w:val="28"/>
          <w:szCs w:val="28"/>
        </w:rPr>
        <w:t xml:space="preserve"> ученик</w:t>
      </w:r>
      <w:r w:rsidR="00825A5C" w:rsidRPr="003A64EF">
        <w:rPr>
          <w:sz w:val="28"/>
          <w:szCs w:val="28"/>
        </w:rPr>
        <w:t>а</w:t>
      </w:r>
      <w:r w:rsidRPr="003A64EF">
        <w:rPr>
          <w:sz w:val="28"/>
          <w:szCs w:val="28"/>
        </w:rPr>
        <w:t xml:space="preserve"> (7%), ни</w:t>
      </w:r>
      <w:r w:rsidR="00825A5C" w:rsidRPr="003A64EF">
        <w:rPr>
          <w:sz w:val="28"/>
          <w:szCs w:val="28"/>
        </w:rPr>
        <w:t>же среднего – 4 ученика (14,3%), средний – 12 учеников (43%), высокий – 4</w:t>
      </w:r>
      <w:proofErr w:type="gramEnd"/>
      <w:r w:rsidRPr="003A64EF">
        <w:rPr>
          <w:sz w:val="28"/>
          <w:szCs w:val="28"/>
        </w:rPr>
        <w:t xml:space="preserve"> уч</w:t>
      </w:r>
      <w:r w:rsidR="00825A5C" w:rsidRPr="003A64EF">
        <w:rPr>
          <w:sz w:val="28"/>
          <w:szCs w:val="28"/>
        </w:rPr>
        <w:t xml:space="preserve">еника (14,3%), очень </w:t>
      </w:r>
      <w:proofErr w:type="gramStart"/>
      <w:r w:rsidR="00825A5C" w:rsidRPr="003A64EF">
        <w:rPr>
          <w:sz w:val="28"/>
          <w:szCs w:val="28"/>
        </w:rPr>
        <w:t>высокий</w:t>
      </w:r>
      <w:proofErr w:type="gramEnd"/>
      <w:r w:rsidR="00825A5C" w:rsidRPr="003A64EF">
        <w:rPr>
          <w:sz w:val="28"/>
          <w:szCs w:val="28"/>
        </w:rPr>
        <w:t xml:space="preserve"> – 6 учеников</w:t>
      </w:r>
      <w:r w:rsidRPr="003A64EF">
        <w:rPr>
          <w:sz w:val="28"/>
          <w:szCs w:val="28"/>
        </w:rPr>
        <w:t xml:space="preserve"> (21,4%).</w:t>
      </w: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D878AD" w:rsidRPr="009F7927" w:rsidRDefault="00D878AD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</w:p>
    <w:p w:rsidR="00F73EEA" w:rsidRPr="003A64EF" w:rsidRDefault="00916DD2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  <w:r w:rsidRPr="003A64EF">
        <w:rPr>
          <w:b/>
          <w:sz w:val="28"/>
          <w:szCs w:val="28"/>
        </w:rPr>
        <w:lastRenderedPageBreak/>
        <w:t xml:space="preserve">Заключение. 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1. Анализируя причины затруднения общения, можно сделать вывод, что часто причинами затруднений могут выступать индивидуально-психологические особенности общения, включающие интеллектуальные, волевые, личностные.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2. Общение является основной ведущей деятельностью в подростковом возрасте. С целью диагностики коммуникативных способностей применена методика КОС-1. После повторного проведения методики были выявлены следующие результаты: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- выделяются три уровня коммуникативных способностей у подростков:</w:t>
      </w:r>
      <w:r w:rsidR="00825A5C" w:rsidRPr="003A64EF">
        <w:rPr>
          <w:sz w:val="28"/>
          <w:szCs w:val="28"/>
        </w:rPr>
        <w:t xml:space="preserve"> средний (12 учеников), высокий (8 учеников), очень высокий (8 учеников</w:t>
      </w:r>
      <w:r w:rsidRPr="003A64EF">
        <w:rPr>
          <w:sz w:val="28"/>
          <w:szCs w:val="28"/>
        </w:rPr>
        <w:t>). Ниже среднего и низкого уровня коммуникативных способностей нет.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предположили, что на уровень коммуникативных способностей могут влиять личностные особенности испытуемых, т.е. трудности в виртуальном общении возникают у тех, у кого наблюдается трудности личностного плана. С этой целью была проведена методика – тест </w:t>
      </w:r>
      <w:proofErr w:type="spellStart"/>
      <w:r w:rsidRPr="003A64EF">
        <w:rPr>
          <w:sz w:val="28"/>
          <w:szCs w:val="28"/>
        </w:rPr>
        <w:t>Кэттела</w:t>
      </w:r>
      <w:proofErr w:type="spellEnd"/>
      <w:r w:rsidRPr="003A64EF">
        <w:rPr>
          <w:sz w:val="28"/>
          <w:szCs w:val="28"/>
        </w:rPr>
        <w:t>;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результаты полученных данных по методике теста </w:t>
      </w:r>
      <w:proofErr w:type="spellStart"/>
      <w:r w:rsidRPr="003A64EF">
        <w:rPr>
          <w:sz w:val="28"/>
          <w:szCs w:val="28"/>
        </w:rPr>
        <w:t>Кэттела</w:t>
      </w:r>
      <w:proofErr w:type="spellEnd"/>
      <w:r w:rsidRPr="003A64EF">
        <w:rPr>
          <w:sz w:val="28"/>
          <w:szCs w:val="28"/>
        </w:rPr>
        <w:t xml:space="preserve"> выявил следующие личностные особенности: самоуверенность, жесткость, хитрость, расчетливость, тревожность, депрессивность, неприятие общественного мнения.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- по результатам полученных данных методики теста </w:t>
      </w:r>
      <w:proofErr w:type="spellStart"/>
      <w:r w:rsidRPr="003A64EF">
        <w:rPr>
          <w:sz w:val="28"/>
          <w:szCs w:val="28"/>
        </w:rPr>
        <w:t>Кэттела</w:t>
      </w:r>
      <w:proofErr w:type="spellEnd"/>
      <w:r w:rsidRPr="003A64EF">
        <w:rPr>
          <w:sz w:val="28"/>
          <w:szCs w:val="28"/>
        </w:rPr>
        <w:t xml:space="preserve">, КОС-1, была проведена </w:t>
      </w:r>
      <w:proofErr w:type="spellStart"/>
      <w:r w:rsidRPr="003A64EF">
        <w:rPr>
          <w:sz w:val="28"/>
          <w:szCs w:val="28"/>
        </w:rPr>
        <w:t>психокоррекционная</w:t>
      </w:r>
      <w:proofErr w:type="spellEnd"/>
      <w:r w:rsidRPr="003A64EF">
        <w:rPr>
          <w:sz w:val="28"/>
          <w:szCs w:val="28"/>
        </w:rPr>
        <w:t xml:space="preserve"> работа по профилактике и преодолению трудностей в общении;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64EF">
        <w:rPr>
          <w:sz w:val="28"/>
          <w:szCs w:val="28"/>
        </w:rPr>
        <w:t xml:space="preserve">- коррекционная работа по профилактике и преодолению трудностей в общении оказывает положительное влияние на повышение уровня коммуникативных способностей, о чем свидетельствует процентный рост коммуникативных уровней (динамика очень высокого уровня растет на 14,3%, динамика низкого и ниже среднего уровней падает до нуля, на 7% увеличивается высокий уровень, доминирующим уровнем является средний </w:t>
      </w:r>
      <w:r w:rsidRPr="003A64EF">
        <w:rPr>
          <w:sz w:val="28"/>
          <w:szCs w:val="28"/>
        </w:rPr>
        <w:lastRenderedPageBreak/>
        <w:t>уровень коммуникативных способностей, который имеет постоянный показатель за счет сокращения после</w:t>
      </w:r>
      <w:proofErr w:type="gramEnd"/>
      <w:r w:rsidRPr="003A64EF">
        <w:rPr>
          <w:sz w:val="28"/>
          <w:szCs w:val="28"/>
        </w:rPr>
        <w:t xml:space="preserve"> проведения </w:t>
      </w:r>
      <w:proofErr w:type="spellStart"/>
      <w:r w:rsidRPr="003A64EF">
        <w:rPr>
          <w:sz w:val="28"/>
          <w:szCs w:val="28"/>
        </w:rPr>
        <w:t>психокоррекционной</w:t>
      </w:r>
      <w:proofErr w:type="spellEnd"/>
      <w:r w:rsidRPr="003A64EF">
        <w:rPr>
          <w:sz w:val="28"/>
          <w:szCs w:val="28"/>
        </w:rPr>
        <w:t xml:space="preserve"> работы низкого и ниже среднего уровней, за счет перевода испытуемых на высокий уровень).</w:t>
      </w:r>
    </w:p>
    <w:p w:rsidR="00F73EEA" w:rsidRPr="003A64EF" w:rsidRDefault="00F73EEA" w:rsidP="00BA6970">
      <w:pPr>
        <w:pStyle w:val="11"/>
        <w:widowControl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- результаты полученных данных исследования показали, что при устранении причин, вызывающих негативные качества личности, у испытуемых повышается уровень коммуникативных способностей, что позволило сделать вывод о том, что причинами трудностей в виртуальном общении подростков могут выступать их личностные особенности.</w:t>
      </w:r>
    </w:p>
    <w:p w:rsidR="00F73EEA" w:rsidRPr="003A64EF" w:rsidRDefault="00F73EEA" w:rsidP="00BA6970">
      <w:pPr>
        <w:spacing w:line="360" w:lineRule="auto"/>
        <w:jc w:val="both"/>
        <w:rPr>
          <w:sz w:val="28"/>
          <w:szCs w:val="28"/>
        </w:rPr>
      </w:pPr>
    </w:p>
    <w:p w:rsidR="00F73EEA" w:rsidRPr="003A64EF" w:rsidRDefault="00F73EEA" w:rsidP="00BA6970">
      <w:pPr>
        <w:pStyle w:val="a3"/>
        <w:spacing w:line="360" w:lineRule="auto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В заключение  мне хотелось бы обобщить те мотивы общения в интернете, которые были выявлены в ходе работы.</w:t>
      </w:r>
    </w:p>
    <w:p w:rsidR="00F73EEA" w:rsidRPr="003A64EF" w:rsidRDefault="00F73EEA" w:rsidP="00BA697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Одной из самых главных причин появления человека в чате можно назвать его психологическую потребность в общении. Не всегда, как это принято считать, личность, общающаяся в интернете, имеет физические недостатки и использует интернет коммуникацию как единственное средство общения. Для многих интернет стал местом развлечения, за которым не надо далеко ходить. Возможность встретить интересного собеседника, получить нужную информацию – все это можно найти в чате. </w:t>
      </w:r>
    </w:p>
    <w:p w:rsidR="00F73EEA" w:rsidRPr="003A64EF" w:rsidRDefault="00F73EEA" w:rsidP="00BA697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Самым важным мотивом общения в интернете является </w:t>
      </w:r>
      <w:proofErr w:type="spellStart"/>
      <w:r w:rsidRPr="003A64EF">
        <w:rPr>
          <w:sz w:val="28"/>
          <w:szCs w:val="28"/>
        </w:rPr>
        <w:t>самопрезентация</w:t>
      </w:r>
      <w:proofErr w:type="spellEnd"/>
      <w:r w:rsidRPr="003A64EF">
        <w:rPr>
          <w:sz w:val="28"/>
          <w:szCs w:val="28"/>
        </w:rPr>
        <w:t xml:space="preserve"> личности. Не всегда человек погружается в глубинные знания психологии, он просто действует от своего «я». Интернет дает возможность лучше понять и узнать самого себя по средствам конструирования виртуальных образов.  В составлении образа можно использовать несколько различных аспектов: одним из самых важных  и определяющих </w:t>
      </w:r>
      <w:proofErr w:type="gramStart"/>
      <w:r w:rsidRPr="003A64EF">
        <w:rPr>
          <w:sz w:val="28"/>
          <w:szCs w:val="28"/>
        </w:rPr>
        <w:t>становится</w:t>
      </w:r>
      <w:proofErr w:type="gramEnd"/>
      <w:r w:rsidRPr="003A64EF">
        <w:rPr>
          <w:sz w:val="28"/>
          <w:szCs w:val="28"/>
        </w:rPr>
        <w:t xml:space="preserve"> ник – имя-символ, с которым вас буду отождествлять ваши собеседники.</w:t>
      </w:r>
    </w:p>
    <w:p w:rsidR="00F73EEA" w:rsidRPr="003A64EF" w:rsidRDefault="00F73EEA" w:rsidP="00BA697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Анонимность общения и многообразность, свобода  действий и </w:t>
      </w:r>
      <w:proofErr w:type="spellStart"/>
      <w:r w:rsidRPr="003A64EF">
        <w:rPr>
          <w:sz w:val="28"/>
          <w:szCs w:val="28"/>
        </w:rPr>
        <w:t>раскрепощенность</w:t>
      </w:r>
      <w:proofErr w:type="spellEnd"/>
      <w:r w:rsidRPr="003A64EF">
        <w:rPr>
          <w:sz w:val="28"/>
          <w:szCs w:val="28"/>
        </w:rPr>
        <w:t xml:space="preserve">  выводит наружу тайные желания человека, которые он не может воплотить в реальности. Театральность действий в чате позволяет </w:t>
      </w:r>
      <w:r w:rsidRPr="003A64EF">
        <w:rPr>
          <w:sz w:val="28"/>
          <w:szCs w:val="28"/>
        </w:rPr>
        <w:lastRenderedPageBreak/>
        <w:t xml:space="preserve">личности раскрыться на все 100%, избавиться от комплексов. </w:t>
      </w:r>
      <w:proofErr w:type="gramStart"/>
      <w:r w:rsidRPr="003A64EF">
        <w:rPr>
          <w:sz w:val="28"/>
          <w:szCs w:val="28"/>
        </w:rPr>
        <w:t>В данном случае не стоит акцентировать внимание на разнообразном поведение посетителей чатов,  его следует рассматривать в модуле.</w:t>
      </w:r>
      <w:proofErr w:type="gramEnd"/>
    </w:p>
    <w:p w:rsidR="00F73EEA" w:rsidRPr="003A64EF" w:rsidRDefault="00F73EEA" w:rsidP="00BA697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 Добровольность и желательность контактов дает  пользователю возможность  добровольно завязывает контакты  или уходит от них, а также прерывать их в любой момент.</w:t>
      </w:r>
    </w:p>
    <w:p w:rsidR="00F73EEA" w:rsidRPr="003A64EF" w:rsidRDefault="00F73EEA" w:rsidP="00BA697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Стремление к нетипичному, ненормативному поведению. Зачастую пользователи </w:t>
      </w:r>
      <w:proofErr w:type="spellStart"/>
      <w:r w:rsidRPr="003A64EF">
        <w:rPr>
          <w:sz w:val="28"/>
          <w:szCs w:val="28"/>
        </w:rPr>
        <w:t>презентируют</w:t>
      </w:r>
      <w:proofErr w:type="spellEnd"/>
      <w:r w:rsidRPr="003A64EF">
        <w:rPr>
          <w:sz w:val="28"/>
          <w:szCs w:val="28"/>
        </w:rPr>
        <w:t xml:space="preserve"> себя с иной стороны, чем в условиях реальной социальной нормы, проигрывают не реализуемые в деятельности вне сети роли, сценарии, ненормативного поведения.</w:t>
      </w:r>
    </w:p>
    <w:p w:rsidR="00F73EEA" w:rsidRPr="003A64EF" w:rsidRDefault="00F73EEA" w:rsidP="00BA697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В конце остается лишь отметить, что во всем надо знать меру. Участившиеся случаи </w:t>
      </w:r>
      <w:proofErr w:type="spellStart"/>
      <w:r w:rsidRPr="003A64EF">
        <w:rPr>
          <w:sz w:val="28"/>
          <w:szCs w:val="28"/>
        </w:rPr>
        <w:t>интернет-аддикции</w:t>
      </w:r>
      <w:proofErr w:type="spellEnd"/>
      <w:r w:rsidRPr="003A64EF">
        <w:rPr>
          <w:sz w:val="28"/>
          <w:szCs w:val="28"/>
        </w:rPr>
        <w:t xml:space="preserve"> наводят на мысль, что даже такое «невинное» развлечение, как избавление от комплексов, может превратиться в болезнь. Во всяком случае, каким бы успешным не  был образ в интернете, свои возможности и достоинства не стоит проявлять только в чатах. </w:t>
      </w:r>
      <w:proofErr w:type="gramStart"/>
      <w:r w:rsidRPr="003A64EF">
        <w:rPr>
          <w:sz w:val="28"/>
          <w:szCs w:val="28"/>
        </w:rPr>
        <w:t xml:space="preserve">Надо учиться использовать приемы виртуальной  </w:t>
      </w:r>
      <w:proofErr w:type="spellStart"/>
      <w:r w:rsidRPr="003A64EF">
        <w:rPr>
          <w:sz w:val="28"/>
          <w:szCs w:val="28"/>
        </w:rPr>
        <w:t>самопрезентации</w:t>
      </w:r>
      <w:proofErr w:type="spellEnd"/>
      <w:r w:rsidRPr="003A64EF">
        <w:rPr>
          <w:sz w:val="28"/>
          <w:szCs w:val="28"/>
        </w:rPr>
        <w:t xml:space="preserve"> в реальной жизни. </w:t>
      </w:r>
      <w:proofErr w:type="gramEnd"/>
    </w:p>
    <w:p w:rsidR="00F73EEA" w:rsidRPr="003A64EF" w:rsidRDefault="00F73EEA" w:rsidP="00BA6970">
      <w:pPr>
        <w:spacing w:line="360" w:lineRule="auto"/>
        <w:rPr>
          <w:sz w:val="28"/>
          <w:szCs w:val="28"/>
        </w:rPr>
      </w:pPr>
    </w:p>
    <w:p w:rsidR="00826901" w:rsidRPr="003A64EF" w:rsidRDefault="00F73EEA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  <w:r w:rsidRPr="003A64EF">
        <w:rPr>
          <w:sz w:val="28"/>
          <w:szCs w:val="28"/>
        </w:rPr>
        <w:tab/>
      </w:r>
    </w:p>
    <w:p w:rsidR="00F73EEA" w:rsidRPr="003A64EF" w:rsidRDefault="00F73EEA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F73EEA" w:rsidRPr="003A64EF" w:rsidRDefault="00F73EEA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5D21D2" w:rsidRPr="003A64EF" w:rsidRDefault="005D21D2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5D21D2" w:rsidRPr="009F7927" w:rsidRDefault="005D21D2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D878AD" w:rsidRPr="009F7927" w:rsidRDefault="00D878AD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D878AD" w:rsidRPr="009F7927" w:rsidRDefault="00D878AD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D878AD" w:rsidRPr="009F7927" w:rsidRDefault="00D878AD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D878AD" w:rsidRPr="009F7927" w:rsidRDefault="00D878AD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D878AD" w:rsidRPr="009F7927" w:rsidRDefault="00D878AD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D878AD" w:rsidRPr="009F7927" w:rsidRDefault="00D878AD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5D21D2" w:rsidRPr="003A64EF" w:rsidRDefault="005D21D2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B121F3" w:rsidRPr="003A64EF" w:rsidRDefault="00B121F3" w:rsidP="00BA6970">
      <w:pPr>
        <w:pStyle w:val="11"/>
        <w:widowControl/>
        <w:spacing w:line="360" w:lineRule="auto"/>
        <w:ind w:firstLine="720"/>
        <w:jc w:val="center"/>
        <w:rPr>
          <w:b/>
          <w:sz w:val="28"/>
          <w:szCs w:val="28"/>
        </w:rPr>
      </w:pPr>
      <w:r w:rsidRPr="003A64EF">
        <w:rPr>
          <w:b/>
          <w:sz w:val="28"/>
          <w:szCs w:val="28"/>
        </w:rPr>
        <w:lastRenderedPageBreak/>
        <w:t>Библиография.</w:t>
      </w:r>
    </w:p>
    <w:p w:rsidR="00B121F3" w:rsidRPr="003A64EF" w:rsidRDefault="003A64EF" w:rsidP="00BA6970">
      <w:pPr>
        <w:pStyle w:val="11"/>
        <w:widowControl/>
        <w:numPr>
          <w:ilvl w:val="1"/>
          <w:numId w:val="3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 </w:t>
      </w:r>
      <w:r w:rsidR="00B121F3" w:rsidRPr="003A64EF">
        <w:rPr>
          <w:sz w:val="28"/>
          <w:szCs w:val="28"/>
        </w:rPr>
        <w:t>Андреева Г.М. «Социальная психология», М.,1998.</w:t>
      </w:r>
    </w:p>
    <w:p w:rsidR="00B121F3" w:rsidRPr="003A64EF" w:rsidRDefault="00B121F3" w:rsidP="00BA6970">
      <w:pPr>
        <w:pStyle w:val="11"/>
        <w:widowControl/>
        <w:numPr>
          <w:ilvl w:val="1"/>
          <w:numId w:val="3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>Абрамова Г.С. «Возрастная психология», М., 1997.</w:t>
      </w:r>
    </w:p>
    <w:p w:rsidR="00B121F3" w:rsidRPr="003A64EF" w:rsidRDefault="00B121F3" w:rsidP="00BA6970">
      <w:pPr>
        <w:pStyle w:val="11"/>
        <w:widowControl/>
        <w:numPr>
          <w:ilvl w:val="1"/>
          <w:numId w:val="3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A64EF">
        <w:rPr>
          <w:sz w:val="28"/>
          <w:szCs w:val="28"/>
        </w:rPr>
        <w:t>Байярд</w:t>
      </w:r>
      <w:proofErr w:type="spellEnd"/>
      <w:r w:rsidRPr="003A64EF">
        <w:rPr>
          <w:sz w:val="28"/>
          <w:szCs w:val="28"/>
        </w:rPr>
        <w:t xml:space="preserve"> Дж. «Ваш беспокойный подросток». С., 1991.</w:t>
      </w:r>
    </w:p>
    <w:p w:rsidR="0034187B" w:rsidRPr="003A64EF" w:rsidRDefault="003A64EF" w:rsidP="00BA6970">
      <w:pPr>
        <w:pStyle w:val="11"/>
        <w:widowControl/>
        <w:numPr>
          <w:ilvl w:val="1"/>
          <w:numId w:val="3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 </w:t>
      </w:r>
      <w:r w:rsidR="0034187B" w:rsidRPr="003A64EF">
        <w:rPr>
          <w:sz w:val="28"/>
          <w:szCs w:val="28"/>
        </w:rPr>
        <w:t>Головин С.Ю. «Словарь практического психолога». М., 2001.</w:t>
      </w:r>
    </w:p>
    <w:p w:rsidR="00B121F3" w:rsidRPr="003A64EF" w:rsidRDefault="003A64EF" w:rsidP="00BA6970">
      <w:pPr>
        <w:pStyle w:val="11"/>
        <w:widowControl/>
        <w:numPr>
          <w:ilvl w:val="1"/>
          <w:numId w:val="3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 </w:t>
      </w:r>
      <w:r w:rsidR="00B121F3" w:rsidRPr="003A64EF">
        <w:rPr>
          <w:sz w:val="28"/>
          <w:szCs w:val="28"/>
        </w:rPr>
        <w:t xml:space="preserve"> </w:t>
      </w:r>
      <w:proofErr w:type="spellStart"/>
      <w:r w:rsidR="00B121F3" w:rsidRPr="003A64EF">
        <w:rPr>
          <w:sz w:val="28"/>
          <w:szCs w:val="28"/>
        </w:rPr>
        <w:t>Грехнев</w:t>
      </w:r>
      <w:proofErr w:type="spellEnd"/>
      <w:r w:rsidR="00B121F3" w:rsidRPr="003A64EF">
        <w:rPr>
          <w:sz w:val="28"/>
          <w:szCs w:val="28"/>
        </w:rPr>
        <w:t xml:space="preserve"> В. С. "Культура педагогического общения", М., Просвещение, 1990.</w:t>
      </w:r>
    </w:p>
    <w:p w:rsidR="00B121F3" w:rsidRPr="003A64EF" w:rsidRDefault="00B121F3" w:rsidP="00BA6970">
      <w:pPr>
        <w:pStyle w:val="11"/>
        <w:widowControl/>
        <w:numPr>
          <w:ilvl w:val="1"/>
          <w:numId w:val="3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 Григорьева Т.Г., </w:t>
      </w:r>
      <w:proofErr w:type="spellStart"/>
      <w:r w:rsidRPr="003A64EF">
        <w:rPr>
          <w:sz w:val="28"/>
          <w:szCs w:val="28"/>
        </w:rPr>
        <w:t>Линская</w:t>
      </w:r>
      <w:proofErr w:type="spellEnd"/>
      <w:r w:rsidRPr="003A64EF">
        <w:rPr>
          <w:sz w:val="28"/>
          <w:szCs w:val="28"/>
        </w:rPr>
        <w:t xml:space="preserve"> Л.3. , </w:t>
      </w:r>
      <w:proofErr w:type="spellStart"/>
      <w:r w:rsidRPr="003A64EF">
        <w:rPr>
          <w:sz w:val="28"/>
          <w:szCs w:val="28"/>
        </w:rPr>
        <w:t>УсольцеваТ.П</w:t>
      </w:r>
      <w:proofErr w:type="spellEnd"/>
      <w:r w:rsidRPr="003A64EF">
        <w:rPr>
          <w:sz w:val="28"/>
          <w:szCs w:val="28"/>
        </w:rPr>
        <w:t>. "Основы конструктивно</w:t>
      </w:r>
      <w:r w:rsidRPr="003A64EF">
        <w:rPr>
          <w:sz w:val="28"/>
          <w:szCs w:val="28"/>
        </w:rPr>
        <w:softHyphen/>
        <w:t>го общения. "Методическое пособие для преподавателей" - Новосибирск: Издательство Новосибирского университета, М, Совершенство 1997</w:t>
      </w:r>
    </w:p>
    <w:p w:rsidR="00B121F3" w:rsidRPr="003A64EF" w:rsidRDefault="003A64EF" w:rsidP="00BA6970">
      <w:pPr>
        <w:pStyle w:val="11"/>
        <w:widowControl/>
        <w:numPr>
          <w:ilvl w:val="1"/>
          <w:numId w:val="3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 </w:t>
      </w:r>
      <w:r w:rsidR="00B121F3" w:rsidRPr="003A64EF">
        <w:rPr>
          <w:sz w:val="28"/>
          <w:szCs w:val="28"/>
        </w:rPr>
        <w:t xml:space="preserve"> Данилов Е.Е. «Практикум по возрастной и педагогической психологии». М., 1998.</w:t>
      </w:r>
    </w:p>
    <w:p w:rsidR="00B121F3" w:rsidRPr="003A64EF" w:rsidRDefault="003A64EF" w:rsidP="00BA6970">
      <w:pPr>
        <w:pStyle w:val="11"/>
        <w:widowControl/>
        <w:numPr>
          <w:ilvl w:val="1"/>
          <w:numId w:val="3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  </w:t>
      </w:r>
      <w:r w:rsidR="00B121F3" w:rsidRPr="003A64EF">
        <w:rPr>
          <w:sz w:val="28"/>
          <w:szCs w:val="28"/>
        </w:rPr>
        <w:t xml:space="preserve"> "Психология современного подростка" под редакцией </w:t>
      </w:r>
      <w:proofErr w:type="spellStart"/>
      <w:r w:rsidR="00B121F3" w:rsidRPr="003A64EF">
        <w:rPr>
          <w:sz w:val="28"/>
          <w:szCs w:val="28"/>
        </w:rPr>
        <w:t>Д.И.Фельд-штейна</w:t>
      </w:r>
      <w:proofErr w:type="spellEnd"/>
      <w:r w:rsidR="00B121F3" w:rsidRPr="003A64EF">
        <w:rPr>
          <w:sz w:val="28"/>
          <w:szCs w:val="28"/>
        </w:rPr>
        <w:t xml:space="preserve"> - М. Педагогика, 1987</w:t>
      </w:r>
    </w:p>
    <w:p w:rsidR="00B121F3" w:rsidRPr="003A64EF" w:rsidRDefault="003A64EF" w:rsidP="00BA6970">
      <w:pPr>
        <w:pStyle w:val="11"/>
        <w:widowControl/>
        <w:numPr>
          <w:ilvl w:val="1"/>
          <w:numId w:val="32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64EF">
        <w:rPr>
          <w:sz w:val="28"/>
          <w:szCs w:val="28"/>
        </w:rPr>
        <w:t xml:space="preserve"> </w:t>
      </w:r>
      <w:r w:rsidR="00B121F3" w:rsidRPr="003A64EF">
        <w:rPr>
          <w:sz w:val="28"/>
          <w:szCs w:val="28"/>
        </w:rPr>
        <w:t>Степанов С. «Психологические тесты». М., 2005.</w:t>
      </w:r>
    </w:p>
    <w:p w:rsidR="005D21D2" w:rsidRPr="00BA6970" w:rsidRDefault="003A64EF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1D2" w:rsidRPr="00BA6970" w:rsidRDefault="005D21D2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5D21D2" w:rsidRPr="00BA6970" w:rsidRDefault="005D21D2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5D21D2" w:rsidRPr="00BA6970" w:rsidRDefault="005D21D2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5D21D2" w:rsidRPr="00BA6970" w:rsidRDefault="005D21D2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5D21D2" w:rsidRPr="00BA6970" w:rsidRDefault="005D21D2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5D21D2" w:rsidRPr="00BA6970" w:rsidRDefault="005D21D2" w:rsidP="00BA6970">
      <w:pPr>
        <w:tabs>
          <w:tab w:val="left" w:pos="2520"/>
        </w:tabs>
        <w:spacing w:line="360" w:lineRule="auto"/>
        <w:rPr>
          <w:sz w:val="28"/>
          <w:szCs w:val="28"/>
        </w:rPr>
      </w:pPr>
    </w:p>
    <w:p w:rsidR="005D21D2" w:rsidRPr="00066CDB" w:rsidRDefault="005D21D2" w:rsidP="00F73EEA">
      <w:pPr>
        <w:tabs>
          <w:tab w:val="left" w:pos="2520"/>
        </w:tabs>
        <w:rPr>
          <w:sz w:val="28"/>
          <w:szCs w:val="28"/>
        </w:rPr>
      </w:pPr>
    </w:p>
    <w:p w:rsidR="005D21D2" w:rsidRPr="00066CDB" w:rsidRDefault="005D21D2" w:rsidP="00F73EEA">
      <w:pPr>
        <w:tabs>
          <w:tab w:val="left" w:pos="2520"/>
        </w:tabs>
        <w:rPr>
          <w:sz w:val="28"/>
          <w:szCs w:val="28"/>
        </w:rPr>
      </w:pPr>
    </w:p>
    <w:p w:rsidR="005D21D2" w:rsidRPr="00066CDB" w:rsidRDefault="005D21D2" w:rsidP="00F73EEA">
      <w:pPr>
        <w:tabs>
          <w:tab w:val="left" w:pos="2520"/>
        </w:tabs>
        <w:rPr>
          <w:sz w:val="28"/>
          <w:szCs w:val="28"/>
        </w:rPr>
      </w:pPr>
    </w:p>
    <w:p w:rsidR="005D21D2" w:rsidRPr="00066CDB" w:rsidRDefault="005D21D2" w:rsidP="00F73EEA">
      <w:pPr>
        <w:tabs>
          <w:tab w:val="left" w:pos="2520"/>
        </w:tabs>
        <w:rPr>
          <w:sz w:val="28"/>
          <w:szCs w:val="28"/>
        </w:rPr>
      </w:pPr>
    </w:p>
    <w:p w:rsidR="00F73EEA" w:rsidRPr="00066CDB" w:rsidRDefault="00F73EEA" w:rsidP="00F73EEA">
      <w:pPr>
        <w:tabs>
          <w:tab w:val="left" w:pos="2520"/>
        </w:tabs>
        <w:rPr>
          <w:sz w:val="28"/>
          <w:szCs w:val="28"/>
        </w:rPr>
      </w:pPr>
    </w:p>
    <w:p w:rsidR="00F73EEA" w:rsidRPr="00066CDB" w:rsidRDefault="00F73EEA" w:rsidP="00F73EEA">
      <w:pPr>
        <w:tabs>
          <w:tab w:val="left" w:pos="2520"/>
        </w:tabs>
        <w:rPr>
          <w:sz w:val="28"/>
          <w:szCs w:val="28"/>
        </w:rPr>
      </w:pPr>
    </w:p>
    <w:sectPr w:rsidR="00F73EEA" w:rsidRPr="00066CDB" w:rsidSect="009B63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BC" w:rsidRDefault="00B41ABC">
      <w:r>
        <w:separator/>
      </w:r>
    </w:p>
  </w:endnote>
  <w:endnote w:type="continuationSeparator" w:id="0">
    <w:p w:rsidR="00B41ABC" w:rsidRDefault="00B4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AD" w:rsidRDefault="00911955" w:rsidP="004B39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78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8AD" w:rsidRDefault="00D878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AD" w:rsidRDefault="00911955" w:rsidP="004B39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78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ED1">
      <w:rPr>
        <w:rStyle w:val="a6"/>
        <w:noProof/>
      </w:rPr>
      <w:t>1</w:t>
    </w:r>
    <w:r>
      <w:rPr>
        <w:rStyle w:val="a6"/>
      </w:rPr>
      <w:fldChar w:fldCharType="end"/>
    </w:r>
  </w:p>
  <w:p w:rsidR="00D878AD" w:rsidRDefault="00D878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BC" w:rsidRDefault="00B41ABC">
      <w:r>
        <w:separator/>
      </w:r>
    </w:p>
  </w:footnote>
  <w:footnote w:type="continuationSeparator" w:id="0">
    <w:p w:rsidR="00B41ABC" w:rsidRDefault="00B41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2B68A7"/>
    <w:multiLevelType w:val="hybridMultilevel"/>
    <w:tmpl w:val="40DEEAF2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8C80872"/>
    <w:multiLevelType w:val="singleLevel"/>
    <w:tmpl w:val="43D846B4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1B5207"/>
    <w:multiLevelType w:val="singleLevel"/>
    <w:tmpl w:val="2E0603A2"/>
    <w:lvl w:ilvl="0">
      <w:start w:val="3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C336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D36DC9"/>
    <w:multiLevelType w:val="hybridMultilevel"/>
    <w:tmpl w:val="7E46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17E75"/>
    <w:multiLevelType w:val="singleLevel"/>
    <w:tmpl w:val="53067754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3540C0"/>
    <w:multiLevelType w:val="singleLevel"/>
    <w:tmpl w:val="3DA436C4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7763A4"/>
    <w:multiLevelType w:val="singleLevel"/>
    <w:tmpl w:val="42147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D05901"/>
    <w:multiLevelType w:val="singleLevel"/>
    <w:tmpl w:val="F7D2F722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2F4F84"/>
    <w:multiLevelType w:val="singleLevel"/>
    <w:tmpl w:val="0F4C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0D0698"/>
    <w:multiLevelType w:val="multilevel"/>
    <w:tmpl w:val="46F469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347E042B"/>
    <w:multiLevelType w:val="singleLevel"/>
    <w:tmpl w:val="4C84E61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14F2A"/>
    <w:multiLevelType w:val="multilevel"/>
    <w:tmpl w:val="8AF8B5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7E61E8A"/>
    <w:multiLevelType w:val="multilevel"/>
    <w:tmpl w:val="FDBCE414"/>
    <w:lvl w:ilvl="0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AF46F47"/>
    <w:multiLevelType w:val="hybridMultilevel"/>
    <w:tmpl w:val="9F3A1D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E6573DB"/>
    <w:multiLevelType w:val="hybridMultilevel"/>
    <w:tmpl w:val="B078787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1D82D5B"/>
    <w:multiLevelType w:val="hybridMultilevel"/>
    <w:tmpl w:val="C7A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25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F6349"/>
    <w:multiLevelType w:val="singleLevel"/>
    <w:tmpl w:val="783645F0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796A36"/>
    <w:multiLevelType w:val="multilevel"/>
    <w:tmpl w:val="C728D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6D92919"/>
    <w:multiLevelType w:val="singleLevel"/>
    <w:tmpl w:val="B70CFFF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764145D"/>
    <w:multiLevelType w:val="multilevel"/>
    <w:tmpl w:val="D136C0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22">
    <w:nsid w:val="4F3C7215"/>
    <w:multiLevelType w:val="multilevel"/>
    <w:tmpl w:val="A5A05B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560A00DB"/>
    <w:multiLevelType w:val="singleLevel"/>
    <w:tmpl w:val="799EFD22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7A340D6"/>
    <w:multiLevelType w:val="singleLevel"/>
    <w:tmpl w:val="43D846B4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F622D"/>
    <w:multiLevelType w:val="singleLevel"/>
    <w:tmpl w:val="45727A4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9AC4462"/>
    <w:multiLevelType w:val="hybridMultilevel"/>
    <w:tmpl w:val="360E3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774075"/>
    <w:multiLevelType w:val="singleLevel"/>
    <w:tmpl w:val="019AC662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2A0C27"/>
    <w:multiLevelType w:val="singleLevel"/>
    <w:tmpl w:val="B87E4FDC"/>
    <w:lvl w:ilvl="0">
      <w:start w:val="2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95A40DB"/>
    <w:multiLevelType w:val="multilevel"/>
    <w:tmpl w:val="965CE3E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9EB705D"/>
    <w:multiLevelType w:val="singleLevel"/>
    <w:tmpl w:val="7400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151562"/>
    <w:multiLevelType w:val="singleLevel"/>
    <w:tmpl w:val="7400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CF87AF9"/>
    <w:multiLevelType w:val="singleLevel"/>
    <w:tmpl w:val="5B148D3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FD7415A"/>
    <w:multiLevelType w:val="hybridMultilevel"/>
    <w:tmpl w:val="9CB07F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2"/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1"/>
  </w:num>
  <w:num w:numId="6">
    <w:abstractNumId w:val="33"/>
  </w:num>
  <w:num w:numId="7">
    <w:abstractNumId w:val="5"/>
  </w:num>
  <w:num w:numId="8">
    <w:abstractNumId w:val="26"/>
  </w:num>
  <w:num w:numId="9">
    <w:abstractNumId w:val="21"/>
  </w:num>
  <w:num w:numId="10">
    <w:abstractNumId w:val="11"/>
  </w:num>
  <w:num w:numId="11">
    <w:abstractNumId w:val="4"/>
  </w:num>
  <w:num w:numId="12">
    <w:abstractNumId w:val="12"/>
  </w:num>
  <w:num w:numId="13">
    <w:abstractNumId w:val="23"/>
  </w:num>
  <w:num w:numId="14">
    <w:abstractNumId w:val="27"/>
  </w:num>
  <w:num w:numId="15">
    <w:abstractNumId w:val="7"/>
  </w:num>
  <w:num w:numId="16">
    <w:abstractNumId w:val="24"/>
  </w:num>
  <w:num w:numId="17">
    <w:abstractNumId w:val="2"/>
  </w:num>
  <w:num w:numId="18">
    <w:abstractNumId w:val="8"/>
  </w:num>
  <w:num w:numId="19">
    <w:abstractNumId w:val="25"/>
  </w:num>
  <w:num w:numId="20">
    <w:abstractNumId w:val="6"/>
  </w:num>
  <w:num w:numId="21">
    <w:abstractNumId w:val="32"/>
  </w:num>
  <w:num w:numId="22">
    <w:abstractNumId w:val="9"/>
  </w:num>
  <w:num w:numId="23">
    <w:abstractNumId w:val="18"/>
  </w:num>
  <w:num w:numId="24">
    <w:abstractNumId w:val="10"/>
  </w:num>
  <w:num w:numId="25">
    <w:abstractNumId w:val="30"/>
  </w:num>
  <w:num w:numId="26">
    <w:abstractNumId w:val="31"/>
  </w:num>
  <w:num w:numId="27">
    <w:abstractNumId w:val="15"/>
  </w:num>
  <w:num w:numId="28">
    <w:abstractNumId w:val="13"/>
  </w:num>
  <w:num w:numId="29">
    <w:abstractNumId w:val="3"/>
    <w:lvlOverride w:ilvl="0">
      <w:startOverride w:val="3"/>
    </w:lvlOverride>
  </w:num>
  <w:num w:numId="30">
    <w:abstractNumId w:val="3"/>
    <w:lvlOverride w:ilvl="0">
      <w:lvl w:ilvl="0">
        <w:start w:val="3"/>
        <w:numFmt w:val="decimal"/>
        <w:lvlText w:val="%1.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8"/>
    <w:lvlOverride w:ilvl="0">
      <w:startOverride w:val="2"/>
    </w:lvlOverride>
  </w:num>
  <w:num w:numId="32">
    <w:abstractNumId w:val="17"/>
  </w:num>
  <w:num w:numId="33">
    <w:abstractNumId w:val="29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853"/>
    <w:rsid w:val="000248F2"/>
    <w:rsid w:val="00066CDB"/>
    <w:rsid w:val="000833C3"/>
    <w:rsid w:val="00087383"/>
    <w:rsid w:val="0009485B"/>
    <w:rsid w:val="000E42BC"/>
    <w:rsid w:val="00105E35"/>
    <w:rsid w:val="00135FB3"/>
    <w:rsid w:val="001360A6"/>
    <w:rsid w:val="001A116C"/>
    <w:rsid w:val="001F3A3F"/>
    <w:rsid w:val="001F425D"/>
    <w:rsid w:val="00202478"/>
    <w:rsid w:val="00226ED1"/>
    <w:rsid w:val="002546AC"/>
    <w:rsid w:val="002B120C"/>
    <w:rsid w:val="00310ABD"/>
    <w:rsid w:val="00312264"/>
    <w:rsid w:val="0034187B"/>
    <w:rsid w:val="00341927"/>
    <w:rsid w:val="00347593"/>
    <w:rsid w:val="003A64EF"/>
    <w:rsid w:val="003E3061"/>
    <w:rsid w:val="003F6867"/>
    <w:rsid w:val="00404C5C"/>
    <w:rsid w:val="00472485"/>
    <w:rsid w:val="004738BD"/>
    <w:rsid w:val="0049565E"/>
    <w:rsid w:val="004B3946"/>
    <w:rsid w:val="004B61D3"/>
    <w:rsid w:val="00503921"/>
    <w:rsid w:val="00527388"/>
    <w:rsid w:val="005329BA"/>
    <w:rsid w:val="00532CCD"/>
    <w:rsid w:val="00583B0F"/>
    <w:rsid w:val="00595FD2"/>
    <w:rsid w:val="005D21D2"/>
    <w:rsid w:val="0060625B"/>
    <w:rsid w:val="00626229"/>
    <w:rsid w:val="006C0783"/>
    <w:rsid w:val="006D2FE3"/>
    <w:rsid w:val="00763301"/>
    <w:rsid w:val="00772D43"/>
    <w:rsid w:val="0077743E"/>
    <w:rsid w:val="00787CD4"/>
    <w:rsid w:val="007B26F6"/>
    <w:rsid w:val="00825A5C"/>
    <w:rsid w:val="00826901"/>
    <w:rsid w:val="008370F0"/>
    <w:rsid w:val="008771C2"/>
    <w:rsid w:val="00887E74"/>
    <w:rsid w:val="00905D5C"/>
    <w:rsid w:val="00911955"/>
    <w:rsid w:val="009144EB"/>
    <w:rsid w:val="00916DD2"/>
    <w:rsid w:val="009359E7"/>
    <w:rsid w:val="00961F5F"/>
    <w:rsid w:val="00982853"/>
    <w:rsid w:val="009B5516"/>
    <w:rsid w:val="009B6331"/>
    <w:rsid w:val="009F7927"/>
    <w:rsid w:val="00A0420E"/>
    <w:rsid w:val="00A42766"/>
    <w:rsid w:val="00AC2438"/>
    <w:rsid w:val="00AD513E"/>
    <w:rsid w:val="00B121F3"/>
    <w:rsid w:val="00B41ABC"/>
    <w:rsid w:val="00B9414B"/>
    <w:rsid w:val="00BA6970"/>
    <w:rsid w:val="00BF4BB0"/>
    <w:rsid w:val="00C05686"/>
    <w:rsid w:val="00C160C0"/>
    <w:rsid w:val="00D42FA1"/>
    <w:rsid w:val="00D5407A"/>
    <w:rsid w:val="00D878AD"/>
    <w:rsid w:val="00E06344"/>
    <w:rsid w:val="00E12556"/>
    <w:rsid w:val="00E77303"/>
    <w:rsid w:val="00E85E0E"/>
    <w:rsid w:val="00EC1249"/>
    <w:rsid w:val="00EC2AD4"/>
    <w:rsid w:val="00F17BA9"/>
    <w:rsid w:val="00F2172F"/>
    <w:rsid w:val="00F43E83"/>
    <w:rsid w:val="00F73EEA"/>
    <w:rsid w:val="00FA0313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D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EEA"/>
    <w:pPr>
      <w:keepNext/>
      <w:spacing w:line="360" w:lineRule="auto"/>
      <w:ind w:firstLine="720"/>
      <w:jc w:val="both"/>
      <w:outlineLvl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F44B0"/>
    <w:pPr>
      <w:widowControl w:val="0"/>
      <w:spacing w:line="280" w:lineRule="auto"/>
      <w:ind w:left="40" w:firstLine="660"/>
    </w:pPr>
  </w:style>
  <w:style w:type="paragraph" w:customStyle="1" w:styleId="FR1">
    <w:name w:val="FR1"/>
    <w:rsid w:val="00FF44B0"/>
    <w:pPr>
      <w:widowControl w:val="0"/>
      <w:spacing w:line="380" w:lineRule="auto"/>
      <w:ind w:firstLine="400"/>
      <w:jc w:val="both"/>
    </w:pPr>
    <w:rPr>
      <w:rFonts w:ascii="Arial" w:hAnsi="Arial"/>
    </w:rPr>
  </w:style>
  <w:style w:type="paragraph" w:styleId="a3">
    <w:name w:val="Body Text"/>
    <w:basedOn w:val="a"/>
    <w:rsid w:val="00FF44B0"/>
    <w:rPr>
      <w:szCs w:val="20"/>
    </w:rPr>
  </w:style>
  <w:style w:type="paragraph" w:styleId="3">
    <w:name w:val="Body Text 3"/>
    <w:basedOn w:val="a"/>
    <w:rsid w:val="00FF44B0"/>
    <w:rPr>
      <w:color w:val="000000"/>
      <w:szCs w:val="20"/>
    </w:rPr>
  </w:style>
  <w:style w:type="paragraph" w:styleId="a4">
    <w:name w:val="Normal (Web)"/>
    <w:basedOn w:val="a"/>
    <w:rsid w:val="00826901"/>
    <w:pPr>
      <w:spacing w:before="100" w:beforeAutospacing="1" w:after="100" w:afterAutospacing="1"/>
    </w:pPr>
  </w:style>
  <w:style w:type="paragraph" w:styleId="2">
    <w:name w:val="Body Text 2"/>
    <w:basedOn w:val="a"/>
    <w:rsid w:val="00F73EEA"/>
    <w:pPr>
      <w:spacing w:after="120" w:line="480" w:lineRule="auto"/>
    </w:pPr>
  </w:style>
  <w:style w:type="paragraph" w:styleId="a5">
    <w:name w:val="footer"/>
    <w:basedOn w:val="a"/>
    <w:rsid w:val="00F73E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3EEA"/>
  </w:style>
  <w:style w:type="character" w:customStyle="1" w:styleId="content">
    <w:name w:val="content"/>
    <w:basedOn w:val="a0"/>
    <w:rsid w:val="00F73EEA"/>
  </w:style>
  <w:style w:type="paragraph" w:styleId="a7">
    <w:name w:val="footnote text"/>
    <w:basedOn w:val="a"/>
    <w:semiHidden/>
    <w:rsid w:val="00F73EEA"/>
    <w:rPr>
      <w:rFonts w:eastAsia="SimSun"/>
      <w:sz w:val="20"/>
      <w:szCs w:val="20"/>
      <w:lang w:val="en-US"/>
    </w:rPr>
  </w:style>
  <w:style w:type="paragraph" w:styleId="a8">
    <w:name w:val="Block Text"/>
    <w:basedOn w:val="a"/>
    <w:rsid w:val="00F73EEA"/>
    <w:pPr>
      <w:shd w:val="clear" w:color="auto" w:fill="FFFFFF"/>
      <w:spacing w:line="360" w:lineRule="auto"/>
      <w:ind w:left="19" w:right="5" w:firstLine="720"/>
      <w:jc w:val="both"/>
    </w:pPr>
    <w:rPr>
      <w:rFonts w:eastAsia="SimSun"/>
    </w:rPr>
  </w:style>
  <w:style w:type="character" w:styleId="a9">
    <w:name w:val="Hyperlink"/>
    <w:basedOn w:val="a0"/>
    <w:rsid w:val="00F73EEA"/>
    <w:rPr>
      <w:color w:val="0000FF"/>
      <w:u w:val="single"/>
    </w:rPr>
  </w:style>
  <w:style w:type="paragraph" w:styleId="aa">
    <w:name w:val="endnote text"/>
    <w:basedOn w:val="a"/>
    <w:semiHidden/>
    <w:rsid w:val="00F73EEA"/>
    <w:rPr>
      <w:sz w:val="20"/>
      <w:szCs w:val="20"/>
    </w:rPr>
  </w:style>
  <w:style w:type="character" w:styleId="ab">
    <w:name w:val="endnote reference"/>
    <w:basedOn w:val="a0"/>
    <w:semiHidden/>
    <w:rsid w:val="00F73EEA"/>
    <w:rPr>
      <w:vertAlign w:val="superscript"/>
    </w:rPr>
  </w:style>
  <w:style w:type="character" w:customStyle="1" w:styleId="12">
    <w:name w:val="Основной шрифт абзаца1"/>
    <w:rsid w:val="00F73EEA"/>
  </w:style>
  <w:style w:type="paragraph" w:customStyle="1" w:styleId="FR2">
    <w:name w:val="FR2"/>
    <w:rsid w:val="00F73EEA"/>
    <w:pPr>
      <w:widowControl w:val="0"/>
      <w:spacing w:line="480" w:lineRule="auto"/>
      <w:ind w:left="2640" w:right="400"/>
    </w:pPr>
    <w:rPr>
      <w:rFonts w:ascii="Courier New" w:hAnsi="Courier New"/>
      <w:sz w:val="16"/>
    </w:rPr>
  </w:style>
  <w:style w:type="paragraph" w:customStyle="1" w:styleId="FR3">
    <w:name w:val="FR3"/>
    <w:rsid w:val="00F73EEA"/>
    <w:pPr>
      <w:widowControl w:val="0"/>
      <w:spacing w:before="80"/>
    </w:pPr>
    <w:rPr>
      <w:sz w:val="12"/>
    </w:rPr>
  </w:style>
  <w:style w:type="paragraph" w:customStyle="1" w:styleId="FR4">
    <w:name w:val="FR4"/>
    <w:rsid w:val="00F73EEA"/>
    <w:pPr>
      <w:widowControl w:val="0"/>
      <w:spacing w:before="80"/>
      <w:ind w:left="520"/>
    </w:pPr>
    <w:rPr>
      <w:rFonts w:ascii="Arial" w:hAnsi="Arial"/>
      <w:b/>
      <w:sz w:val="12"/>
    </w:rPr>
  </w:style>
  <w:style w:type="paragraph" w:styleId="ac">
    <w:name w:val="header"/>
    <w:basedOn w:val="a"/>
    <w:rsid w:val="00F73EE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FollowedHyperlink"/>
    <w:basedOn w:val="a0"/>
    <w:rsid w:val="00F73EE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878AD"/>
    <w:rPr>
      <w:rFonts w:eastAsia="SimSun"/>
      <w:sz w:val="24"/>
      <w:szCs w:val="24"/>
    </w:rPr>
  </w:style>
  <w:style w:type="character" w:styleId="ae">
    <w:name w:val="line number"/>
    <w:basedOn w:val="a0"/>
    <w:rsid w:val="009B6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6958</Words>
  <Characters>39662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123</dc:creator>
  <cp:lastModifiedBy>12345</cp:lastModifiedBy>
  <cp:revision>9</cp:revision>
  <dcterms:created xsi:type="dcterms:W3CDTF">2013-04-06T14:46:00Z</dcterms:created>
  <dcterms:modified xsi:type="dcterms:W3CDTF">2018-11-05T08:17:00Z</dcterms:modified>
</cp:coreProperties>
</file>