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AF16A2" w:rsidRPr="006846CF" w:rsidRDefault="00AF16A2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AF16A2" w:rsidRDefault="00AF16A2" w:rsidP="00AF16A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16A2">
        <w:rPr>
          <w:rFonts w:ascii="Times New Roman" w:hAnsi="Times New Roman" w:cs="Times New Roman"/>
          <w:b/>
          <w:sz w:val="44"/>
          <w:szCs w:val="44"/>
        </w:rPr>
        <w:t>Методика логопедической работы по коррекции</w:t>
      </w:r>
      <w:r>
        <w:rPr>
          <w:rFonts w:ascii="Times New Roman" w:hAnsi="Times New Roman" w:cs="Times New Roman"/>
          <w:b/>
          <w:sz w:val="44"/>
          <w:szCs w:val="44"/>
        </w:rPr>
        <w:t xml:space="preserve"> нарушения письменной речи (</w:t>
      </w:r>
      <w:proofErr w:type="spellStart"/>
      <w:r w:rsidRPr="00AF16A2">
        <w:rPr>
          <w:rFonts w:ascii="Times New Roman" w:hAnsi="Times New Roman" w:cs="Times New Roman"/>
          <w:b/>
          <w:sz w:val="44"/>
          <w:szCs w:val="44"/>
        </w:rPr>
        <w:t>дисграфии</w:t>
      </w:r>
      <w:proofErr w:type="spellEnd"/>
      <w:r w:rsidRPr="00AF16A2">
        <w:rPr>
          <w:rFonts w:ascii="Times New Roman" w:hAnsi="Times New Roman" w:cs="Times New Roman"/>
          <w:b/>
          <w:sz w:val="44"/>
          <w:szCs w:val="44"/>
        </w:rPr>
        <w:t xml:space="preserve">)  в </w:t>
      </w:r>
      <w:r>
        <w:rPr>
          <w:rFonts w:ascii="Times New Roman" w:hAnsi="Times New Roman" w:cs="Times New Roman"/>
          <w:b/>
          <w:sz w:val="44"/>
          <w:szCs w:val="44"/>
        </w:rPr>
        <w:t xml:space="preserve">условиях </w:t>
      </w:r>
      <w:r w:rsidRPr="00AF16A2">
        <w:rPr>
          <w:rFonts w:ascii="Times New Roman" w:hAnsi="Times New Roman" w:cs="Times New Roman"/>
          <w:b/>
          <w:sz w:val="44"/>
          <w:szCs w:val="44"/>
        </w:rPr>
        <w:t>инклюзи</w:t>
      </w:r>
      <w:r>
        <w:rPr>
          <w:rFonts w:ascii="Times New Roman" w:hAnsi="Times New Roman" w:cs="Times New Roman"/>
          <w:b/>
          <w:sz w:val="44"/>
          <w:szCs w:val="44"/>
        </w:rPr>
        <w:t>вного образования</w:t>
      </w:r>
      <w:r w:rsidRPr="00AF16A2">
        <w:rPr>
          <w:rFonts w:ascii="Times New Roman" w:hAnsi="Times New Roman" w:cs="Times New Roman"/>
          <w:b/>
          <w:sz w:val="44"/>
          <w:szCs w:val="44"/>
        </w:rPr>
        <w:t>.</w:t>
      </w: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AF16A2" w:rsidRPr="006846CF" w:rsidRDefault="00AF16A2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AF16A2" w:rsidP="00AF1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A2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(КОНСУЛЬТАЦИЯ)</w:t>
      </w:r>
      <w:r w:rsidRPr="00AF16A2">
        <w:rPr>
          <w:rFonts w:ascii="Times New Roman" w:hAnsi="Times New Roman" w:cs="Times New Roman"/>
          <w:b/>
          <w:sz w:val="28"/>
          <w:szCs w:val="28"/>
        </w:rPr>
        <w:t xml:space="preserve"> ДЛЯ УЧИТЕЛЕЙ НАЧАЛЬНЫХ КЛАССОВ, РАБОТАЮЩИХ В УСЛОВИЯХ ИНКЛЮЗИВНОГО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AF16A2" w:rsidRDefault="00AF16A2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AF16A2" w:rsidRDefault="00AF16A2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AF16A2" w:rsidRDefault="00AF16A2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AF16A2" w:rsidRPr="006846CF" w:rsidRDefault="00AF16A2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AF16A2" w:rsidRDefault="00AF16A2" w:rsidP="00AF16A2">
      <w:pPr>
        <w:tabs>
          <w:tab w:val="left" w:pos="57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Составила: </w:t>
      </w:r>
    </w:p>
    <w:p w:rsidR="006846CF" w:rsidRDefault="00AF16A2" w:rsidP="00AF16A2">
      <w:pPr>
        <w:tabs>
          <w:tab w:val="left" w:pos="57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 МОУ СШ №9</w:t>
      </w:r>
    </w:p>
    <w:p w:rsidR="00AF16A2" w:rsidRPr="006846CF" w:rsidRDefault="00AF16A2" w:rsidP="00AF16A2">
      <w:pPr>
        <w:tabs>
          <w:tab w:val="left" w:pos="57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Мамьянова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Сергеевна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AF16A2" w:rsidRPr="006846CF" w:rsidRDefault="00AF16A2" w:rsidP="00AF1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Январь, 2018 г.</w:t>
      </w:r>
    </w:p>
    <w:p w:rsidR="006846CF" w:rsidRPr="006846CF" w:rsidRDefault="006846CF" w:rsidP="00D86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Введе</w:t>
      </w:r>
      <w:r>
        <w:rPr>
          <w:rFonts w:ascii="Times New Roman" w:hAnsi="Times New Roman" w:cs="Times New Roman"/>
          <w:b/>
          <w:sz w:val="28"/>
          <w:szCs w:val="28"/>
        </w:rPr>
        <w:t>ние…………………………………………………………………...</w:t>
      </w:r>
      <w:r w:rsidRPr="006846CF">
        <w:rPr>
          <w:rFonts w:ascii="Times New Roman" w:hAnsi="Times New Roman" w:cs="Times New Roman"/>
          <w:b/>
          <w:sz w:val="28"/>
          <w:szCs w:val="28"/>
        </w:rPr>
        <w:t>3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Определение и формы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. Особенности обучения детей-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</w:t>
      </w:r>
      <w:r>
        <w:rPr>
          <w:rFonts w:ascii="Times New Roman" w:hAnsi="Times New Roman" w:cs="Times New Roman"/>
          <w:b/>
          <w:sz w:val="28"/>
          <w:szCs w:val="28"/>
        </w:rPr>
        <w:t>сграфиков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</w:t>
      </w:r>
      <w:r w:rsidRPr="006846CF">
        <w:rPr>
          <w:rFonts w:ascii="Times New Roman" w:hAnsi="Times New Roman" w:cs="Times New Roman"/>
          <w:b/>
          <w:sz w:val="28"/>
          <w:szCs w:val="28"/>
        </w:rPr>
        <w:t>5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Возможности инклю</w:t>
      </w:r>
      <w:r>
        <w:rPr>
          <w:rFonts w:ascii="Times New Roman" w:hAnsi="Times New Roman" w:cs="Times New Roman"/>
          <w:b/>
          <w:sz w:val="28"/>
          <w:szCs w:val="28"/>
        </w:rPr>
        <w:t>зивного образования………………………...</w:t>
      </w:r>
      <w:r w:rsidRPr="006846CF">
        <w:rPr>
          <w:rFonts w:ascii="Times New Roman" w:hAnsi="Times New Roman" w:cs="Times New Roman"/>
          <w:b/>
          <w:sz w:val="28"/>
          <w:szCs w:val="28"/>
        </w:rPr>
        <w:t>9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Профилакт</w:t>
      </w:r>
      <w:r>
        <w:rPr>
          <w:rFonts w:ascii="Times New Roman" w:hAnsi="Times New Roman" w:cs="Times New Roman"/>
          <w:b/>
          <w:sz w:val="28"/>
          <w:szCs w:val="28"/>
        </w:rPr>
        <w:t xml:space="preserve">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…………………………………………..</w:t>
      </w:r>
      <w:r w:rsidRPr="006846CF">
        <w:rPr>
          <w:rFonts w:ascii="Times New Roman" w:hAnsi="Times New Roman" w:cs="Times New Roman"/>
          <w:b/>
          <w:sz w:val="28"/>
          <w:szCs w:val="28"/>
        </w:rPr>
        <w:t>11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Упражнения для пре</w:t>
      </w:r>
      <w:r>
        <w:rPr>
          <w:rFonts w:ascii="Times New Roman" w:hAnsi="Times New Roman" w:cs="Times New Roman"/>
          <w:b/>
          <w:sz w:val="28"/>
          <w:szCs w:val="28"/>
        </w:rPr>
        <w:t xml:space="preserve">одоления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………………………....</w:t>
      </w:r>
      <w:r w:rsidRPr="006846CF">
        <w:rPr>
          <w:rFonts w:ascii="Times New Roman" w:hAnsi="Times New Roman" w:cs="Times New Roman"/>
          <w:b/>
          <w:sz w:val="28"/>
          <w:szCs w:val="28"/>
        </w:rPr>
        <w:t>13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Заключ</w:t>
      </w:r>
      <w:r>
        <w:rPr>
          <w:rFonts w:ascii="Times New Roman" w:hAnsi="Times New Roman" w:cs="Times New Roman"/>
          <w:b/>
          <w:sz w:val="28"/>
          <w:szCs w:val="28"/>
        </w:rPr>
        <w:t>ение………………………………………………………………...</w:t>
      </w:r>
      <w:r w:rsidRPr="006846CF">
        <w:rPr>
          <w:rFonts w:ascii="Times New Roman" w:hAnsi="Times New Roman" w:cs="Times New Roman"/>
          <w:b/>
          <w:sz w:val="28"/>
          <w:szCs w:val="28"/>
        </w:rPr>
        <w:t>17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Список лит</w:t>
      </w:r>
      <w:r>
        <w:rPr>
          <w:rFonts w:ascii="Times New Roman" w:hAnsi="Times New Roman" w:cs="Times New Roman"/>
          <w:b/>
          <w:sz w:val="28"/>
          <w:szCs w:val="28"/>
        </w:rPr>
        <w:t>ературы……………………………………………………....</w:t>
      </w:r>
      <w:r w:rsidRPr="006846CF">
        <w:rPr>
          <w:rFonts w:ascii="Times New Roman" w:hAnsi="Times New Roman" w:cs="Times New Roman"/>
          <w:b/>
          <w:sz w:val="28"/>
          <w:szCs w:val="28"/>
        </w:rPr>
        <w:t>18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Правильная речь является важной составляющей полноценного развития человека. Освоив, постепенно, родной язык ребенок учиться формировать межличностные отношения, проявлять свои чувства и эмоции, развивается как личность. Зная язык, ученик получает возможность изучения других предметов и дисциплин.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Следует уделять большое внимание не только устной речи, но и письменной.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Начиная учебу в школе, у ребенка могут возникнуть сложности в освоении письма.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Нарушение письма становятся причиной стойкой неуспеваемость по русскому языку (родному языку). Современные образовательные программы рассчитаны на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детей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не имеющих нарушения и отставания в развитии. Дети с нарушениями речи и письма, обучаясь по этой программе, сталкиваются с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трудностями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как во время урока, так и при выполнении домашнего задания. Как же учитель должен организовать процесс обучения, чтобы сделать его менее обременительным и более продуктивным? При этом остро встает вопрос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уравнении нагрузки детей с учетом особых образовательных потребностей.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Позицию доступного образования представляет инклюзивное образование, которое предполагает обучение детей с особыми образовательными потребностями наряду с нормативно развивающимися.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Педагогу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работающему в системе инклюзивного образования мало владеть только методикой обучения определенных предметов. Он должен, шагая в ногу со временем, освоить азы психологии данного возраста, дефектологии, логопедии и т.д. Данная система обучения дает возможность, с минимальными потерями, включить в современное общество и детей с нарушениями речи, как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устной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так и письменной.</w:t>
      </w:r>
    </w:p>
    <w:p w:rsidR="006846CF" w:rsidRPr="006846CF" w:rsidRDefault="00D86714" w:rsidP="006846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</w:t>
      </w:r>
      <w:r w:rsidR="006846CF"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рекомендации разработаны</w:t>
      </w:r>
      <w:r w:rsidR="006846CF" w:rsidRPr="006846CF">
        <w:rPr>
          <w:rFonts w:ascii="Times New Roman" w:hAnsi="Times New Roman" w:cs="Times New Roman"/>
          <w:b/>
          <w:sz w:val="28"/>
          <w:szCs w:val="28"/>
        </w:rPr>
        <w:t xml:space="preserve"> на основе изученной методической литературы, результатах исследования и наблюдения детей с </w:t>
      </w:r>
      <w:proofErr w:type="spellStart"/>
      <w:r w:rsidR="006846CF" w:rsidRPr="006846CF">
        <w:rPr>
          <w:rFonts w:ascii="Times New Roman" w:hAnsi="Times New Roman" w:cs="Times New Roman"/>
          <w:b/>
          <w:sz w:val="28"/>
          <w:szCs w:val="28"/>
        </w:rPr>
        <w:t>дисграфией</w:t>
      </w:r>
      <w:proofErr w:type="spellEnd"/>
      <w:r w:rsidR="006846CF" w:rsidRPr="006846CF">
        <w:rPr>
          <w:rFonts w:ascii="Times New Roman" w:hAnsi="Times New Roman" w:cs="Times New Roman"/>
          <w:b/>
          <w:sz w:val="28"/>
          <w:szCs w:val="28"/>
        </w:rPr>
        <w:t xml:space="preserve"> в инклюзивном классе общеобразовательной школы. Методические рекомендации могут быть полезны </w:t>
      </w:r>
      <w:proofErr w:type="gramStart"/>
      <w:r w:rsidR="006846CF" w:rsidRPr="006846CF">
        <w:rPr>
          <w:rFonts w:ascii="Times New Roman" w:hAnsi="Times New Roman" w:cs="Times New Roman"/>
          <w:b/>
          <w:sz w:val="28"/>
          <w:szCs w:val="28"/>
        </w:rPr>
        <w:t>учителям</w:t>
      </w:r>
      <w:proofErr w:type="gramEnd"/>
      <w:r w:rsidR="006846CF" w:rsidRPr="006846CF">
        <w:rPr>
          <w:rFonts w:ascii="Times New Roman" w:hAnsi="Times New Roman" w:cs="Times New Roman"/>
          <w:b/>
          <w:sz w:val="28"/>
          <w:szCs w:val="28"/>
        </w:rPr>
        <w:t xml:space="preserve"> работающим с детьми с </w:t>
      </w:r>
      <w:proofErr w:type="spellStart"/>
      <w:r w:rsidR="006846CF" w:rsidRPr="006846CF">
        <w:rPr>
          <w:rFonts w:ascii="Times New Roman" w:hAnsi="Times New Roman" w:cs="Times New Roman"/>
          <w:b/>
          <w:sz w:val="28"/>
          <w:szCs w:val="28"/>
        </w:rPr>
        <w:t>дисграфией</w:t>
      </w:r>
      <w:proofErr w:type="spellEnd"/>
      <w:r w:rsidR="006846CF" w:rsidRPr="006846CF">
        <w:rPr>
          <w:rFonts w:ascii="Times New Roman" w:hAnsi="Times New Roman" w:cs="Times New Roman"/>
          <w:b/>
          <w:sz w:val="28"/>
          <w:szCs w:val="28"/>
        </w:rPr>
        <w:t xml:space="preserve"> как в обычных классах, так и в инклюзивных.</w:t>
      </w: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Определение и формы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обучения </w:t>
      </w:r>
      <w:r w:rsidRPr="006846CF">
        <w:rPr>
          <w:rFonts w:ascii="Times New Roman" w:hAnsi="Times New Roman" w:cs="Times New Roman"/>
          <w:b/>
          <w:sz w:val="28"/>
          <w:szCs w:val="28"/>
        </w:rPr>
        <w:t>детей-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дисграфиков</w:t>
      </w:r>
      <w:proofErr w:type="spellEnd"/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Дисграфия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то частичное нарушение процесса письма, которое проявляется в повторении ошибок, обусловленных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несформированностью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высших психических функций, участвующих в процессе написания</w:t>
      </w:r>
      <w:r w:rsidR="00D86714">
        <w:rPr>
          <w:rFonts w:ascii="Times New Roman" w:hAnsi="Times New Roman" w:cs="Times New Roman"/>
          <w:b/>
          <w:sz w:val="28"/>
          <w:szCs w:val="28"/>
        </w:rPr>
        <w:t>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Дети с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дисграфией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с трудом обучаются письму, большинство заданий, в том числе диктанты ими пишутся с грамматическими ошибками. Они забывают о заглавных буквах, знаках препинания и отличаются плохим подчерком. В среднем и старшем звене школьного обучения данные дети выбирают сокращенные и простые предложения, но даже в них они делают ошибки.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У детей с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дисграфией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некоторые буквы неверно ориентированы в пространстве. Они путают похожие по форме букв: "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>" и "Э", "Р" и "Ь" (мягкий знак). Они могут не обращать внимания на лишнюю палочку в букве "Ш" или "крючок" в букве "Щ". Темп письма у этих детей медленный, неровный; подчерк зависит от настроения ребенка.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Дети-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дисграфики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отличаются недоразвитостью некоторых психических функций: зрительного анализа и синтеза, пространственных представлений,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слухо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-произносительной дифференциации звуков речи, фонематического, слогового анализа и синтеза, лексико-грамматического строя речи, расстройства памяти, внимания.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Для успешного обучения ребенку должно быть свойственно достаточное интеллектуальное развитие, фонематический слух, и специальное зрение на буквы. В противном случае, стать успевающим учеником, который умеет читать и правильно писать у него не получиться. Часто неуспеваемость ученика характеризуется не его интеллектуальным состоянием, а особенностями нарушения письменной речи.</w:t>
      </w: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Можно заметить, что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 xml:space="preserve">дети, страдающие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дисграфией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очень хорошо рисуют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>. У этих детей нет успехов в письме, но они имеют отличные отметки в рисовании. Это объясняется анатомическими особенностями ЦНС. И это естественно, потому что у данного ученика автоматизированная область правого полушария мозга не изменена. Неудачи в русском языке не мешают ему выражать свои мысли с помощью мазков и штрихов.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Так же у детей можно заметить некую «зеркальность» в письме.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Например: буквы повернуты в другую сторону («С» и «З»), выступающая часть написана в противоположной стороне («Р» и «Ч»).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Здесь имеет место быть скрытое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левшество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. Потому что, «зеркальное письмо» - это особенность левшей.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Дисграфия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никогда не возникает на пустом месте. Работать над устранением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необходимо начинать уже в дошкольном возрасте, а не в школе, когда у ребенка уже появились трудности связанные с письмом. Проблемы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дисграфиков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не решаются школьными методами. Им нужно оказать специальную логопедическую помощь.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Эти дети смогут научиться читать и писать, если они будут упорно заниматься. Для кого-то понадобятся годы, а кому-то будет достаточно и месяца. Главная цель занятий – тренировка речевого слуха и буквенного зрения. Но не надо забывать о том что, устранять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дисграфию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сложнее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чем предупредить.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="00D86714">
        <w:rPr>
          <w:rFonts w:ascii="Times New Roman" w:hAnsi="Times New Roman" w:cs="Times New Roman"/>
          <w:b/>
          <w:sz w:val="28"/>
          <w:szCs w:val="28"/>
        </w:rPr>
        <w:t>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proofErr w:type="gramStart"/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>Артикуляционный-акустическая</w:t>
      </w:r>
      <w:proofErr w:type="gramEnd"/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 </w:t>
      </w:r>
      <w:proofErr w:type="spellStart"/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>дисграфии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. Описать ее можно следующим образом: ученик с нарушенным звукопроизношением записывает искаженный им звук, т.е. пишет так, как говорит. Типичные ошибки: замена, пропуск букв, которые соответствуют смешениям;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заменах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или отсутствию звуков в устной речи. Поэтому работать над коррекцией письма, опираясь на проговаривание невозможно до тех пор, пока не исправлено звукопроизношение.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Акустическая форма </w:t>
      </w:r>
      <w:proofErr w:type="spellStart"/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>дисграфии</w:t>
      </w:r>
      <w:proofErr w:type="spellEnd"/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</w:t>
      </w:r>
      <w:proofErr w:type="spellStart"/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>дисграфия</w:t>
      </w:r>
      <w:proofErr w:type="spellEnd"/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основе нарушения фонемного распознавания</w:t>
      </w:r>
      <w:r w:rsidRPr="006846CF">
        <w:rPr>
          <w:rFonts w:ascii="Times New Roman" w:hAnsi="Times New Roman" w:cs="Times New Roman"/>
          <w:b/>
          <w:sz w:val="28"/>
          <w:szCs w:val="28"/>
        </w:rPr>
        <w:t xml:space="preserve">.  Данная форма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выражается заменой букв, которые фонетически схожи по звучанию. Что интересно, в устной речи звуки не искажены, а при письме парные по глухости и звонкости согласные звуки (Б-П; В-Ф;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Д-Т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>; Ж-Ш и т.д.), свистящие - шипящие (С-Ш; З-Ж и т.д.), аффрикаты и компонентов в их составе (Ч-Щ, Ч-ТЬ; Ц-Т; Ц-С и т.д.) часто путаются.</w:t>
      </w:r>
      <w:r w:rsidR="00E7132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>акже при письме наблюдается не верное обозначение мягкости согласных: "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писмо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", "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лубит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".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proofErr w:type="spellStart"/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>Дисграфия</w:t>
      </w:r>
      <w:proofErr w:type="spellEnd"/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почве нарушения языкового анализа и синтеза</w:t>
      </w:r>
      <w:r w:rsidRPr="006846CF">
        <w:rPr>
          <w:rFonts w:ascii="Times New Roman" w:hAnsi="Times New Roman" w:cs="Times New Roman"/>
          <w:b/>
          <w:sz w:val="28"/>
          <w:szCs w:val="28"/>
        </w:rPr>
        <w:t>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Данная форма имеет большее распространение среди детей имеющих нарушения письменной речи. Можно выделить примечательные для этой формы ошибки:</w:t>
      </w:r>
    </w:p>
    <w:p w:rsidR="006846CF" w:rsidRPr="006846CF" w:rsidRDefault="006846CF" w:rsidP="006846CF">
      <w:pPr>
        <w:pStyle w:val="ae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пропуски букв и слогов;</w:t>
      </w:r>
    </w:p>
    <w:p w:rsidR="006846CF" w:rsidRPr="006846CF" w:rsidRDefault="006846CF" w:rsidP="006846CF">
      <w:pPr>
        <w:pStyle w:val="ae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перестановка букв и (или) слогов;</w:t>
      </w:r>
    </w:p>
    <w:p w:rsidR="006846CF" w:rsidRPr="006846CF" w:rsidRDefault="006846CF" w:rsidP="006846CF">
      <w:pPr>
        <w:pStyle w:val="ae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недописывание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слов;</w:t>
      </w:r>
    </w:p>
    <w:p w:rsidR="006846CF" w:rsidRPr="006846CF" w:rsidRDefault="006846CF" w:rsidP="006846CF">
      <w:pPr>
        <w:pStyle w:val="ae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написание лишних бу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кв в сл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>ове (встречается, когда ребенок, проговаривая при письме, очень долго "поет звук";</w:t>
      </w:r>
    </w:p>
    <w:p w:rsidR="006846CF" w:rsidRPr="006846CF" w:rsidRDefault="006846CF" w:rsidP="006846CF">
      <w:pPr>
        <w:pStyle w:val="ae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повторение букв и (или) слогов;</w:t>
      </w:r>
    </w:p>
    <w:p w:rsidR="006846CF" w:rsidRPr="006846CF" w:rsidRDefault="006846CF" w:rsidP="006846CF">
      <w:pPr>
        <w:pStyle w:val="ae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Слитное написание предлогов или же раздельное написание приставок ("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настоле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", "наступила").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proofErr w:type="spellStart"/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>Аграмматическая</w:t>
      </w:r>
      <w:proofErr w:type="spellEnd"/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>дисграфия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. Она является следствием недоразвитости грамматического строя речи. Данный дефект проявляется при написании слов, словосочетаний, предложений и текста. Например: вопреки правилам орфографии ученик пишет «широкий улица», «хмурые день».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lastRenderedPageBreak/>
        <w:t>Аграмматическую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дисграфию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можно диагностировать в 3 классе, когда ученик, овладевший грамотой, начинает изучать правила грамматики. И именно тогда ученик сталкивается с трудностями при овладении правилами изменения слов по падежам, числам, родам. Это можно заметить по неправильно написанным окончаниям слов, в неумении согласовывать слова в словосочетаниях.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5</w:t>
      </w:r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 xml:space="preserve">. Оптическая </w:t>
      </w:r>
      <w:proofErr w:type="spellStart"/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>дисграфия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. Недостаточная развитость зрительно-пространственных представлений и зрительного анализа-синтеза является причинами возникновения данной формы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. В русском алфавите не которые буквы очень схожи, но в то же время они отличаются. Если ученику трудно уловить тонкие различия между буквами, то это может быть причиной не усвоения начертания букв, а так же приведет к неправильному написанию.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lastRenderedPageBreak/>
        <w:t>2. Возможности инклюзивного образования</w:t>
      </w:r>
      <w:r w:rsidR="00D86714">
        <w:rPr>
          <w:rFonts w:ascii="Times New Roman" w:hAnsi="Times New Roman" w:cs="Times New Roman"/>
          <w:b/>
          <w:sz w:val="28"/>
          <w:szCs w:val="28"/>
        </w:rPr>
        <w:t>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В современном мире человек достиг больших высот, многому научился. Как бы не менялся мир, человек имеет способность к адаптации и интеграции. В свете развития инклюзивного образования, под интеграцией имеется в виду совместная социальная жизнь обычных людей и людей с ОВЗ. Социализация охватывает многие сферы нашей жизни, т.е. мы можем взаимодействовать с людьми с ограниченными возможностями здоровья при различных обстоятельствах и ситуациях. Будь это простое общение, некая помощь, сотрудничество или же совместное получение образования.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Хочется остановиться именно на образовании. Интеграция в области образования предполагает право выбора учебного заведения и языка обучения. Если же, учащийся с ограничениями здоровья выбрал местом обучения общеобразовательное учебное заведение, то для его включения в процесс образования и успешного обучения, там должны быть созданы определенные условия.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Для реализации этих условий, должны быть выстроены некие философские позиции, которые базируются на научных теориях и методологических подходах. Значит</w:t>
      </w:r>
      <w:r w:rsidR="00D867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46CF">
        <w:rPr>
          <w:rFonts w:ascii="Times New Roman" w:hAnsi="Times New Roman" w:cs="Times New Roman"/>
          <w:b/>
          <w:sz w:val="28"/>
          <w:szCs w:val="28"/>
        </w:rPr>
        <w:t>необходима новая система образования, которая отвечала бы требованиям современного социума. Данной системой является инклюзивное образование, кото</w:t>
      </w:r>
      <w:r w:rsidR="00D86714">
        <w:rPr>
          <w:rFonts w:ascii="Times New Roman" w:hAnsi="Times New Roman" w:cs="Times New Roman"/>
          <w:b/>
          <w:sz w:val="28"/>
          <w:szCs w:val="28"/>
        </w:rPr>
        <w:t xml:space="preserve">рое дает возможность, </w:t>
      </w:r>
      <w:r w:rsidRPr="006846CF">
        <w:rPr>
          <w:rFonts w:ascii="Times New Roman" w:hAnsi="Times New Roman" w:cs="Times New Roman"/>
          <w:b/>
          <w:sz w:val="28"/>
          <w:szCs w:val="28"/>
        </w:rPr>
        <w:t>включатся в процесс образования, не зависимо от состояния здоровья.</w:t>
      </w:r>
    </w:p>
    <w:p w:rsidR="006846CF" w:rsidRPr="006846CF" w:rsidRDefault="00D86714" w:rsidP="006846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Согласно, </w:t>
      </w:r>
      <w:r w:rsidR="006846CF" w:rsidRPr="006846CF">
        <w:rPr>
          <w:rFonts w:ascii="Times New Roman" w:hAnsi="Times New Roman" w:cs="Times New Roman"/>
          <w:b/>
          <w:sz w:val="28"/>
          <w:szCs w:val="28"/>
        </w:rPr>
        <w:t>пункта 27, статьи 2 ФЗ об образовании №273 от 29.12.12, инклюзивное образование – 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Инклюзия дает возможность вовлечения в учебный процесс всех детей, независимо от их возраста, пола, национальности и религиозных убеждений, состояния здоровья. И это является одним из главных направлений методологии развития современной образовательной системы.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Несмотря на то, что в России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значительно мало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опыта работы в сфере инклюзии, по сравнению с зарубежными странами, мы тоже стремительными шагами идем к реализации инклюзивного </w:t>
      </w:r>
      <w:r w:rsidRPr="006846CF">
        <w:rPr>
          <w:rFonts w:ascii="Times New Roman" w:hAnsi="Times New Roman" w:cs="Times New Roman"/>
          <w:b/>
          <w:sz w:val="28"/>
          <w:szCs w:val="28"/>
        </w:rPr>
        <w:lastRenderedPageBreak/>
        <w:t>образования. Во многих регионах нашей страны проводятся довольно успешные проекты в данном направлении. Работа ведется как в школах, так и в дошкольных учреждениях. Создаются специальные группы детей, проводится большая работа с персоналом и специалистами. Инклюзивное образование в России переросло в одно из стратегических направлений реализации права каждого ребенка на образование, предусмотренного положениями Конвенции о правах ребенка.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В основе инклюзивного подхода лежит, принятие всеми участниками образовательного процесса идеологии инклюзивного образования. Говоря иначе можно сказать: каждый участник образовательного процесса, будь это ученик, учитель или родитель, должен с пониманием относиться к образовательным потребностям и возможностям других участников.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Профилактика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="00D86714">
        <w:rPr>
          <w:rFonts w:ascii="Times New Roman" w:hAnsi="Times New Roman" w:cs="Times New Roman"/>
          <w:b/>
          <w:sz w:val="28"/>
          <w:szCs w:val="28"/>
        </w:rPr>
        <w:t>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Раннюю профилактику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логично начинать с целенаправленного развития психических функций ребенка, которые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необходимы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чтобы овладеть процессом письма. Чтобы успешно овладеть, у ребенка должны быть сформированы следующие предпосылки:</w:t>
      </w:r>
    </w:p>
    <w:p w:rsidR="006846CF" w:rsidRPr="006846CF" w:rsidRDefault="006846CF" w:rsidP="006846CF">
      <w:pPr>
        <w:pStyle w:val="ae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Умение различать все звуки устной речи, в том числе и близкие по произношению (парные по глухости и звонкости согласные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Д-Т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>, Б-П; свистящие – щипающие, Р-Л-Й).</w:t>
      </w:r>
    </w:p>
    <w:p w:rsidR="006846CF" w:rsidRPr="006846CF" w:rsidRDefault="006846CF" w:rsidP="006846CF">
      <w:pPr>
        <w:pStyle w:val="ae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Умение правильно, без замен и искажений произносить звуки.</w:t>
      </w:r>
    </w:p>
    <w:p w:rsidR="006846CF" w:rsidRPr="006846CF" w:rsidRDefault="006846CF" w:rsidP="006846CF">
      <w:pPr>
        <w:pStyle w:val="ae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Умение составлять звуковой анализ слова.</w:t>
      </w:r>
    </w:p>
    <w:p w:rsidR="006846CF" w:rsidRPr="006846CF" w:rsidRDefault="006846CF" w:rsidP="006846CF">
      <w:pPr>
        <w:pStyle w:val="ae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Необходимый уровень развития зрительно – пространственных представлений, для дальнейшего зрительного усвоения букв.</w:t>
      </w:r>
    </w:p>
    <w:p w:rsidR="006846CF" w:rsidRPr="006846CF" w:rsidRDefault="006846CF" w:rsidP="006846CF">
      <w:pPr>
        <w:pStyle w:val="ae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графических навыков.</w:t>
      </w:r>
    </w:p>
    <w:p w:rsidR="006846CF" w:rsidRPr="006846CF" w:rsidRDefault="006846CF" w:rsidP="006846CF">
      <w:pPr>
        <w:pStyle w:val="ae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Развитие мелкой моторики рук.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Особое значение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профилактики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имеет массаж подушечек пальцев. Поэтому необходимо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обратить должное внимание выбору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письменных принадлежностей. Для письма лучше выбирать ручки (карандаши) с трехгранной формой корпуса, и с ребристой поверхностью. Для детей-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дисграфиков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так же подходят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гелевые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ручки, которые позволяют почувствовать нажим. Эффективно развивает моторику пальчиковая гимнастика.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Так же в течение определенного времени (2-3 недели) можно поработать писать в технике «Буква в клетке». Для этого берется тетрадь в клетку и в нее переписывается текст какого-либо художественного произведения. Данные текст переписывается каждый день, по одному абзацу. При этом каждая буква должна помещаться в одну клетку, занимая ее целиком.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Необходимо организовать работу, направленную на развитие артикуляции, звукопроизношения. Здесь могут использоваться: артикуляционная гимнастика, проговаривание и заучивание стихов, игры-упражнения для губ и для языка, упражнения на дыхание, самомассаж языка.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Важно, до начала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занятии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, психологически подготовить и настроить ребенка на продуктивную работу. Во время проведения любого занятия с ребенком должна создаваться благоприятная обстановка, не </w:t>
      </w:r>
      <w:r w:rsidRPr="006846CF">
        <w:rPr>
          <w:rFonts w:ascii="Times New Roman" w:hAnsi="Times New Roman" w:cs="Times New Roman"/>
          <w:b/>
          <w:sz w:val="28"/>
          <w:szCs w:val="28"/>
        </w:rPr>
        <w:lastRenderedPageBreak/>
        <w:t>угнетающая его. Нагрузки дозируются по мере успеваемости, не допуская возникновения трудностей, усталости, что может привести к отвращению и недовольству.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lastRenderedPageBreak/>
        <w:t>4. Упраж</w:t>
      </w:r>
      <w:r>
        <w:rPr>
          <w:rFonts w:ascii="Times New Roman" w:hAnsi="Times New Roman" w:cs="Times New Roman"/>
          <w:b/>
          <w:sz w:val="28"/>
          <w:szCs w:val="28"/>
        </w:rPr>
        <w:t xml:space="preserve">нения для преодоления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="00D86714">
        <w:rPr>
          <w:rFonts w:ascii="Times New Roman" w:hAnsi="Times New Roman" w:cs="Times New Roman"/>
          <w:b/>
          <w:sz w:val="28"/>
          <w:szCs w:val="28"/>
        </w:rPr>
        <w:t>.</w:t>
      </w:r>
    </w:p>
    <w:p w:rsidR="006846CF" w:rsidRPr="00D86714" w:rsidRDefault="006846CF" w:rsidP="006846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>1) Упражнение "Корректурная правка".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Берется книга или печатный текст (не газета) с крупным шрифтом. Ребенку предлагается во время чтения зачеркивать в тексте определенные буквы. Нужно начинать с одной буквы, допустим «а». В дальнейшем поменять на другую букву, а потом так же перейти на согласные буквы, при написании которых у ребенка есть трудности. После 5-6 подобных занятий задание усложняется тем, что добавляется еще одна буква.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При чем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одну нужно зачеркивать, а другую обводить в кружок. Данная пара букв должно быть «схожей» в сознании ученика (т.е. те буквы, в которых он путается).</w:t>
      </w:r>
    </w:p>
    <w:p w:rsidR="006846CF" w:rsidRPr="00D86714" w:rsidRDefault="006846CF" w:rsidP="006846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>2) Упражнение "Пишем вслух".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Эффективность упражнения заключается в том, что при письме проговаривается вслух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все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что в данные момент пишется. Проговаривать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нужно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так как пишется с подчеркиванием и выделением слабых долей. «Слабые доли» - это звуки, которым при быстрой речи ученик не уделяет должного внимания. Это и безударные гласные, и парные согласные в конце слова или перед глухими согласными.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Дисграфики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затрудняются при дописывании слов, поэтому очень важно пр</w:t>
      </w:r>
      <w:r>
        <w:rPr>
          <w:rFonts w:ascii="Times New Roman" w:hAnsi="Times New Roman" w:cs="Times New Roman"/>
          <w:b/>
          <w:sz w:val="28"/>
          <w:szCs w:val="28"/>
        </w:rPr>
        <w:t>авильно выговорить конец слова.</w:t>
      </w:r>
    </w:p>
    <w:p w:rsidR="006846CF" w:rsidRPr="00D86714" w:rsidRDefault="006846CF" w:rsidP="006846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 xml:space="preserve">3) "Вглядись и разберись" (пунктуация для </w:t>
      </w:r>
      <w:proofErr w:type="spellStart"/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>дисграфиков</w:t>
      </w:r>
      <w:proofErr w:type="spellEnd"/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не только).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Дается текст, с поставленными знаками препинания. Ребенку предлагается «сфотографировать» текст, и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объяснить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почему поставлен тот или иной знак препинания.</w:t>
      </w:r>
    </w:p>
    <w:p w:rsidR="006846CF" w:rsidRPr="00D86714" w:rsidRDefault="006846CF" w:rsidP="006846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>4) "Пропущенные буквы".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Работа с текстом, в словах которого пропущены буквы. Задача детей вставить недостающие буквы. В ходе выполнения разрежается пользоваться текстом, где буквы уже вставлены. При выполнении данного упражнения развивается внимание, память и уверенность навыка письма.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D86714">
        <w:rPr>
          <w:rFonts w:ascii="Times New Roman" w:hAnsi="Times New Roman" w:cs="Times New Roman"/>
          <w:b/>
          <w:i/>
          <w:sz w:val="28"/>
          <w:szCs w:val="28"/>
        </w:rPr>
        <w:t>Пример текста</w:t>
      </w:r>
      <w:r w:rsidRPr="006846CF">
        <w:rPr>
          <w:rFonts w:ascii="Times New Roman" w:hAnsi="Times New Roman" w:cs="Times New Roman"/>
          <w:b/>
          <w:sz w:val="28"/>
          <w:szCs w:val="28"/>
        </w:rPr>
        <w:t>:</w:t>
      </w: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К__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неч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__о, н__ м__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гл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__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бы__ь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и __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е__и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т__м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ч__о__ы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Лариосик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__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к__зал__я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>__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ед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__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те__е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__.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D86714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Текст – подсказка</w:t>
      </w:r>
      <w:r w:rsidRPr="006846CF">
        <w:rPr>
          <w:rFonts w:ascii="Times New Roman" w:hAnsi="Times New Roman" w:cs="Times New Roman"/>
          <w:b/>
          <w:sz w:val="28"/>
          <w:szCs w:val="28"/>
        </w:rPr>
        <w:t xml:space="preserve">: Конечно, не могло быть и речи о том, чтобы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Лариосик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оказался предателем.</w:t>
      </w:r>
    </w:p>
    <w:p w:rsidR="006846CF" w:rsidRPr="00D86714" w:rsidRDefault="006846CF" w:rsidP="006846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>5) Лабиринты.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Предназначены для развития крупной моторики (движение рук, предплечья), внимания, умения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отрывисто чертить линию. Ребенку не разрешается менять положение листа. Он должен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выполнить задан</w:t>
      </w:r>
      <w:r>
        <w:rPr>
          <w:rFonts w:ascii="Times New Roman" w:hAnsi="Times New Roman" w:cs="Times New Roman"/>
          <w:b/>
          <w:sz w:val="28"/>
          <w:szCs w:val="28"/>
        </w:rPr>
        <w:t>ие меняя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только положение руки.</w:t>
      </w:r>
    </w:p>
    <w:p w:rsidR="006846CF" w:rsidRPr="00D86714" w:rsidRDefault="00D86714" w:rsidP="006846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846CF" w:rsidRPr="00D86714">
        <w:rPr>
          <w:rFonts w:ascii="Times New Roman" w:hAnsi="Times New Roman" w:cs="Times New Roman"/>
          <w:b/>
          <w:sz w:val="28"/>
          <w:szCs w:val="28"/>
          <w:u w:val="single"/>
        </w:rPr>
        <w:t>) Вычеркни повторяющиеся буквы, составь предложения. Прочти.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Слклолро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нлаллстлулплилт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злиллмлал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Уыпыадуыты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ныа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зыемылыю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сывыерыкыаыюыщыиые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сынеыжыинкыи</w:t>
      </w:r>
      <w:proofErr w:type="spellEnd"/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Лаеса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аи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паолае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баудауата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баеалыамаи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Сльн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мрз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згн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млкх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зврй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нрк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Скоро наступит зима. Упадут на землю сверкающие снежинки. Лес и поле будут белым. Сильные мороз</w:t>
      </w:r>
      <w:r>
        <w:rPr>
          <w:rFonts w:ascii="Times New Roman" w:hAnsi="Times New Roman" w:cs="Times New Roman"/>
          <w:b/>
          <w:sz w:val="28"/>
          <w:szCs w:val="28"/>
        </w:rPr>
        <w:t>ы загонят мелких зверей в норы.</w:t>
      </w:r>
    </w:p>
    <w:p w:rsidR="006846CF" w:rsidRPr="00D86714" w:rsidRDefault="00D86714" w:rsidP="006846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846CF" w:rsidRPr="00D86714">
        <w:rPr>
          <w:rFonts w:ascii="Times New Roman" w:hAnsi="Times New Roman" w:cs="Times New Roman"/>
          <w:b/>
          <w:sz w:val="28"/>
          <w:szCs w:val="28"/>
          <w:u w:val="single"/>
        </w:rPr>
        <w:t>) Вставь в набор из согласных слева гласные, стоящие справа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Смь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рз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тмрь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рз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тржь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. е а о е о и а о е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Бз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трд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н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втщшь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_ </w:t>
      </w:r>
      <w:proofErr w:type="spellStart"/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>бк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прд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. Е </w:t>
      </w:r>
      <w:proofErr w:type="spellStart"/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уа</w:t>
      </w:r>
      <w:proofErr w:type="spellEnd"/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ыаи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ыу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уа</w:t>
      </w:r>
      <w:proofErr w:type="spellEnd"/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Н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мй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рблй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, _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мй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дрзй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. е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уе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уе</w:t>
      </w:r>
      <w:proofErr w:type="spellEnd"/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Дл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вр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птх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чс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ея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оее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Нвх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дрзй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нжвй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,_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стрх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н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трй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Оы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уе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аиа</w:t>
      </w:r>
      <w:proofErr w:type="spellEnd"/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аы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аыа</w:t>
      </w:r>
      <w:proofErr w:type="spellEnd"/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Без труда не вытащишь рыбку из пруда.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Не имей сто рублей, а имей сто друзей.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Новых друзей наживай, а старых не забывай.</w:t>
      </w:r>
    </w:p>
    <w:p w:rsidR="006846CF" w:rsidRPr="00D86714" w:rsidRDefault="00D86714" w:rsidP="006846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846CF" w:rsidRPr="00D86714">
        <w:rPr>
          <w:rFonts w:ascii="Times New Roman" w:hAnsi="Times New Roman" w:cs="Times New Roman"/>
          <w:b/>
          <w:sz w:val="28"/>
          <w:szCs w:val="28"/>
          <w:u w:val="single"/>
        </w:rPr>
        <w:t>) Найди ошибки в употреблении слов и предлогов (маленьких слов). Прочти.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На столе лежит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красная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яблоко.</w:t>
      </w: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На дереве выросли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сладкие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слива.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lastRenderedPageBreak/>
        <w:t>Паша рисует за альбомом.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Анна вяжет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теплое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шарф.</w:t>
      </w:r>
    </w:p>
    <w:p w:rsidR="006846CF" w:rsidRPr="006846CF" w:rsidRDefault="00D86714" w:rsidP="006846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6846CF" w:rsidRPr="00D867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Найди слова в предложении, раздели их. Запиши верно</w:t>
      </w:r>
      <w:r w:rsidR="006846CF" w:rsidRPr="006846CF">
        <w:rPr>
          <w:rFonts w:ascii="Times New Roman" w:hAnsi="Times New Roman" w:cs="Times New Roman"/>
          <w:b/>
          <w:sz w:val="28"/>
          <w:szCs w:val="28"/>
        </w:rPr>
        <w:t>.</w:t>
      </w:r>
    </w:p>
    <w:p w:rsidR="006846CF" w:rsidRP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Белки.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Душистойсмолойпахнетбор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>старойс</w:t>
      </w:r>
      <w:r>
        <w:rPr>
          <w:rFonts w:ascii="Times New Roman" w:hAnsi="Times New Roman" w:cs="Times New Roman"/>
          <w:b/>
          <w:sz w:val="28"/>
          <w:szCs w:val="28"/>
        </w:rPr>
        <w:t>осныпрыгаютбелки.Снялизверькипу</w:t>
      </w:r>
      <w:r w:rsidRPr="006846CF">
        <w:rPr>
          <w:rFonts w:ascii="Times New Roman" w:hAnsi="Times New Roman" w:cs="Times New Roman"/>
          <w:b/>
          <w:sz w:val="28"/>
          <w:szCs w:val="28"/>
        </w:rPr>
        <w:t>шистыесерыешубки.Рыжимисталиуних</w:t>
      </w:r>
      <w:r>
        <w:rPr>
          <w:rFonts w:ascii="Times New Roman" w:hAnsi="Times New Roman" w:cs="Times New Roman"/>
          <w:b/>
          <w:sz w:val="28"/>
          <w:szCs w:val="28"/>
        </w:rPr>
        <w:t>спинки,пышныехвосты.Всюдолгуюзи</w:t>
      </w:r>
      <w:r w:rsidRPr="006846CF">
        <w:rPr>
          <w:rFonts w:ascii="Times New Roman" w:hAnsi="Times New Roman" w:cs="Times New Roman"/>
          <w:b/>
          <w:sz w:val="28"/>
          <w:szCs w:val="28"/>
        </w:rPr>
        <w:t>Ответраистужипряталисьвтѐпломгнезде.Онирадысветлойвесне.</w:t>
      </w:r>
    </w:p>
    <w:p w:rsidR="006846CF" w:rsidRPr="00D86714" w:rsidRDefault="00D86714" w:rsidP="006846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6846CF" w:rsidRPr="00D86714">
        <w:rPr>
          <w:rFonts w:ascii="Times New Roman" w:hAnsi="Times New Roman" w:cs="Times New Roman"/>
          <w:b/>
          <w:sz w:val="28"/>
          <w:szCs w:val="28"/>
          <w:u w:val="single"/>
        </w:rPr>
        <w:t>) Составьте и запишите предложения, а затем связный текст из предложений. Озаглавьте его.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ѐжика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, подарил, дедушка, ребятам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ежик, в, зимой, норе, уснул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голодный, ежик, вернется, весной</w:t>
      </w:r>
    </w:p>
    <w:p w:rsidR="006846CF" w:rsidRPr="00D86714" w:rsidRDefault="006846CF" w:rsidP="006846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86714" w:rsidRPr="00D8671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86714">
        <w:rPr>
          <w:rFonts w:ascii="Times New Roman" w:hAnsi="Times New Roman" w:cs="Times New Roman"/>
          <w:b/>
          <w:sz w:val="28"/>
          <w:szCs w:val="28"/>
          <w:u w:val="single"/>
        </w:rPr>
        <w:t>) Назови слово, которое отличается от остальных.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УДОЧКА-УДОЧКА-УТОЧКА-УДОЧКА; ДАЧКА - ТАЧКА - ТАЧКА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>АЧКА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для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дисграфиков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написания диктантов</w:t>
      </w:r>
      <w:r w:rsidR="00D86714">
        <w:rPr>
          <w:rFonts w:ascii="Times New Roman" w:hAnsi="Times New Roman" w:cs="Times New Roman"/>
          <w:b/>
          <w:sz w:val="28"/>
          <w:szCs w:val="28"/>
        </w:rPr>
        <w:t>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Самый важный момент: диктовать медленно.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Прочитать весь текст целиком. Обратить внимание на орфограммы/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пунктограммы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Затем диктуется первое предложение. Разбор: сколько запятых, для чего они нужны. Попускаются подсказки, наводящие вопросы и поощрения за верный ответ.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Проговаривание по буквам, сложных, с точки зрения орфографии, слов.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Далее предложение диктуется по частям, с повторным проговариванием вслух всех особенностей произношения и знаков препинания.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Так далее со всеми предложениями.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Дисграфикам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свойственна хорошая зрительная память, поэтому нельзя давать упражнения, в которых есть ошибки. Такие упражнения приведут к неправильному запоминанию написания слов с орфограммами, и плохо скажется на навыках грамотного письма.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Не предлагайте детям исправлять ошибки, учите их не делать ошибок. Суть исправления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в том, чтобы искоренить саму мысль о том, что при письме можно эти самые ошибки допускать.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="00294B6B">
        <w:rPr>
          <w:rFonts w:ascii="Times New Roman" w:hAnsi="Times New Roman" w:cs="Times New Roman"/>
          <w:b/>
          <w:sz w:val="28"/>
          <w:szCs w:val="28"/>
        </w:rPr>
        <w:t>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Дисграфия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считается стойким нарушением письма. Она может стать причиной неуспеваемости ученика в школе, в дальнейшем в ВУЗе. У детей страдающих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дисграфией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вырабатывается некий комплекс неполноценности. Последствий может быть много. Поэтому нельзя халатно относиться к детям-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дисграфикам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. Они нуждаются в поддержке и в помощи.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Квалифицированную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помощь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конечно же могут оказать только специалисты – логопеды. Но и в повседневную работу учителей начальных классов можно включить индивидуальные задания для детей с нарушениями письма. Не обязательно данную работу организовывать во время урока. Можно позаниматься после уроков, подозвать ребенка на перемене и дать задание в игровой форме (к выполнению этого задания, даже от любопытства, обязательно подключаться и остальные дети) или дать задание на дом, предварительно познакомив родителей с требованиями к выполнению, чтобы они могли оказать помощь, если ребенок будет в этом нуждаться.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быть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и не удастся полностью искоренить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дисграфию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, потому что это довольно долгий процесс, требующий вмешательства специалистов. Но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учителя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работающие с детьми-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дисграфиками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, как в обычных классах, так и в инклюзивных, должны им оказать посильную помощь.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6846CF" w:rsidRPr="006846CF" w:rsidRDefault="006846CF" w:rsidP="00684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294B6B">
        <w:rPr>
          <w:rFonts w:ascii="Times New Roman" w:hAnsi="Times New Roman" w:cs="Times New Roman"/>
          <w:b/>
          <w:sz w:val="28"/>
          <w:szCs w:val="28"/>
        </w:rPr>
        <w:t>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Ахметова Д.З., Нигматов З.Г.,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Челнокова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Т.А., Педагогика, психология и технологии инклюзив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образования, Казань, 2014.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Ахутина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, Т. В. Трудности письма и их нейропсихологическая диагностика - Москва - Воронеж, 200</w:t>
      </w: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 xml:space="preserve">Воронова, А.П. Нарушение письма у детей. </w:t>
      </w:r>
      <w:r>
        <w:rPr>
          <w:rFonts w:ascii="Times New Roman" w:hAnsi="Times New Roman" w:cs="Times New Roman"/>
          <w:b/>
          <w:sz w:val="28"/>
          <w:szCs w:val="28"/>
        </w:rPr>
        <w:t>/ А.П. Воронова / – СПб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1994.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Выготский, Л. С. Собрание сочинений</w:t>
      </w:r>
      <w:r>
        <w:rPr>
          <w:rFonts w:ascii="Times New Roman" w:hAnsi="Times New Roman" w:cs="Times New Roman"/>
          <w:b/>
          <w:sz w:val="28"/>
          <w:szCs w:val="28"/>
        </w:rPr>
        <w:t>. / Выготский Л. С. / М., 1983.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Корнев, А.Н. Нарушения чтения и письма у детей. /К</w:t>
      </w:r>
      <w:r>
        <w:rPr>
          <w:rFonts w:ascii="Times New Roman" w:hAnsi="Times New Roman" w:cs="Times New Roman"/>
          <w:b/>
          <w:sz w:val="28"/>
          <w:szCs w:val="28"/>
        </w:rPr>
        <w:t>орнев А.Н. /– СПб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Речь, 2003.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Коррекция нарушений письменной речи: Учебно-методическое пособие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 xml:space="preserve"> / П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>од ред. Н.Н. Як</w:t>
      </w:r>
      <w:r>
        <w:rPr>
          <w:rFonts w:ascii="Times New Roman" w:hAnsi="Times New Roman" w:cs="Times New Roman"/>
          <w:b/>
          <w:sz w:val="28"/>
          <w:szCs w:val="28"/>
        </w:rPr>
        <w:t>овлевой. – СПб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СПбАППО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2004.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Лалаева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, Р.И. Логопедическая работа в коррекционных классах: метод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 xml:space="preserve">особие для учителя-логопеда.– М.: </w:t>
      </w: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Гу</w:t>
      </w:r>
      <w:r>
        <w:rPr>
          <w:rFonts w:ascii="Times New Roman" w:hAnsi="Times New Roman" w:cs="Times New Roman"/>
          <w:b/>
          <w:sz w:val="28"/>
          <w:szCs w:val="28"/>
        </w:rPr>
        <w:t>манит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изд. центр ВЛАДОС, 2004.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Лалаева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, Р.И. Нарушения письменной ре</w:t>
      </w:r>
      <w:r>
        <w:rPr>
          <w:rFonts w:ascii="Times New Roman" w:hAnsi="Times New Roman" w:cs="Times New Roman"/>
          <w:b/>
          <w:sz w:val="28"/>
          <w:szCs w:val="28"/>
        </w:rPr>
        <w:t xml:space="preserve">чи. / Р.И.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Лалаева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/– М., 1989.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6CF">
        <w:rPr>
          <w:rFonts w:ascii="Times New Roman" w:hAnsi="Times New Roman" w:cs="Times New Roman"/>
          <w:b/>
          <w:sz w:val="28"/>
          <w:szCs w:val="28"/>
        </w:rPr>
        <w:t>Лурия</w:t>
      </w:r>
      <w:proofErr w:type="spellEnd"/>
      <w:r w:rsidRPr="006846CF">
        <w:rPr>
          <w:rFonts w:ascii="Times New Roman" w:hAnsi="Times New Roman" w:cs="Times New Roman"/>
          <w:b/>
          <w:sz w:val="28"/>
          <w:szCs w:val="28"/>
        </w:rPr>
        <w:t>, А. Р. Очерки психофизиологии пи</w:t>
      </w:r>
      <w:r>
        <w:rPr>
          <w:rFonts w:ascii="Times New Roman" w:hAnsi="Times New Roman" w:cs="Times New Roman"/>
          <w:b/>
          <w:sz w:val="28"/>
          <w:szCs w:val="28"/>
        </w:rPr>
        <w:t xml:space="preserve">сьма. /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Р.Лурия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/- М., 1990.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  <w:r w:rsidRPr="006846CF">
        <w:rPr>
          <w:rFonts w:ascii="Times New Roman" w:hAnsi="Times New Roman" w:cs="Times New Roman"/>
          <w:b/>
          <w:sz w:val="28"/>
          <w:szCs w:val="28"/>
        </w:rPr>
        <w:t>Хрестоматия по логопедии</w:t>
      </w:r>
      <w:proofErr w:type="gramStart"/>
      <w:r w:rsidRPr="006846CF">
        <w:rPr>
          <w:rFonts w:ascii="Times New Roman" w:hAnsi="Times New Roman" w:cs="Times New Roman"/>
          <w:b/>
          <w:sz w:val="28"/>
          <w:szCs w:val="28"/>
        </w:rPr>
        <w:t xml:space="preserve"> /П</w:t>
      </w:r>
      <w:proofErr w:type="gramEnd"/>
      <w:r w:rsidRPr="006846CF">
        <w:rPr>
          <w:rFonts w:ascii="Times New Roman" w:hAnsi="Times New Roman" w:cs="Times New Roman"/>
          <w:b/>
          <w:sz w:val="28"/>
          <w:szCs w:val="28"/>
        </w:rPr>
        <w:t>од ред. Л. С. Волковой и В. И. Селиверстова. Т. 2.— М., 1997.</w:t>
      </w:r>
    </w:p>
    <w:p w:rsidR="006846CF" w:rsidRPr="006846CF" w:rsidRDefault="006846CF" w:rsidP="006846CF">
      <w:pPr>
        <w:rPr>
          <w:rFonts w:ascii="Times New Roman" w:hAnsi="Times New Roman" w:cs="Times New Roman"/>
          <w:b/>
          <w:sz w:val="28"/>
          <w:szCs w:val="28"/>
        </w:rPr>
      </w:pPr>
    </w:p>
    <w:p w:rsidR="00B963A4" w:rsidRPr="00B963A4" w:rsidRDefault="00B963A4" w:rsidP="002074F2">
      <w:pPr>
        <w:rPr>
          <w:rFonts w:ascii="Times New Roman" w:hAnsi="Times New Roman" w:cs="Times New Roman"/>
          <w:b/>
          <w:sz w:val="28"/>
          <w:szCs w:val="28"/>
        </w:rPr>
      </w:pPr>
    </w:p>
    <w:sectPr w:rsidR="00B963A4" w:rsidRPr="00B963A4" w:rsidSect="00B963A4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8">
      <wne:acd wne:acdName="acd1"/>
    </wne:keymap>
    <wne:keymap wne:kcmPrimary="045A">
      <wne:acd wne:acdName="acd0"/>
    </wne:keymap>
  </wne:keymaps>
  <wne:toolbars>
    <wne:acdManifest>
      <wne:acdEntry wne:acdName="acd0"/>
      <wne:acdEntry wne:acdName="acd1"/>
    </wne:acdManifest>
  </wne:toolbars>
  <wne:acds>
    <wne:acd wne:argValue="AgAeBCIE" wne:acdName="acd0" wne:fciIndexBasedOn="0065"/>
    <wne:acd wne:argValue="AgAcBDAEQAQ6BDUEQAQ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42" w:rsidRDefault="004E0042" w:rsidP="00616E0E">
      <w:pPr>
        <w:spacing w:after="0" w:line="240" w:lineRule="auto"/>
      </w:pPr>
      <w:r>
        <w:separator/>
      </w:r>
    </w:p>
  </w:endnote>
  <w:endnote w:type="continuationSeparator" w:id="0">
    <w:p w:rsidR="004E0042" w:rsidRDefault="004E0042" w:rsidP="0061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Georgia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82603"/>
      <w:docPartObj>
        <w:docPartGallery w:val="Page Numbers (Bottom of Page)"/>
        <w:docPartUnique/>
      </w:docPartObj>
    </w:sdtPr>
    <w:sdtEndPr/>
    <w:sdtContent>
      <w:p w:rsidR="00AF2B29" w:rsidRDefault="00AF2B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325">
          <w:rPr>
            <w:noProof/>
          </w:rPr>
          <w:t>17</w:t>
        </w:r>
        <w:r>
          <w:fldChar w:fldCharType="end"/>
        </w:r>
      </w:p>
    </w:sdtContent>
  </w:sdt>
  <w:p w:rsidR="00AF2B29" w:rsidRDefault="00AF2B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29" w:rsidRDefault="00AF2B29">
    <w:pPr>
      <w:pStyle w:val="a7"/>
      <w:jc w:val="right"/>
    </w:pPr>
  </w:p>
  <w:p w:rsidR="00AF2B29" w:rsidRDefault="00AF2B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42" w:rsidRDefault="004E0042" w:rsidP="00616E0E">
      <w:pPr>
        <w:spacing w:after="0" w:line="240" w:lineRule="auto"/>
      </w:pPr>
      <w:r>
        <w:separator/>
      </w:r>
    </w:p>
  </w:footnote>
  <w:footnote w:type="continuationSeparator" w:id="0">
    <w:p w:rsidR="004E0042" w:rsidRDefault="004E0042" w:rsidP="00616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13C"/>
    <w:multiLevelType w:val="hybridMultilevel"/>
    <w:tmpl w:val="6FC41BCA"/>
    <w:lvl w:ilvl="0" w:tplc="0AC4408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5B7243"/>
    <w:multiLevelType w:val="hybridMultilevel"/>
    <w:tmpl w:val="8E641512"/>
    <w:lvl w:ilvl="0" w:tplc="B7FE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B7343"/>
    <w:multiLevelType w:val="hybridMultilevel"/>
    <w:tmpl w:val="3104D850"/>
    <w:lvl w:ilvl="0" w:tplc="B7FE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C1525"/>
    <w:multiLevelType w:val="hybridMultilevel"/>
    <w:tmpl w:val="CF569AEC"/>
    <w:lvl w:ilvl="0" w:tplc="B7FE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103702"/>
    <w:multiLevelType w:val="hybridMultilevel"/>
    <w:tmpl w:val="080863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332D66"/>
    <w:multiLevelType w:val="hybridMultilevel"/>
    <w:tmpl w:val="215C336C"/>
    <w:lvl w:ilvl="0" w:tplc="CFE8AE0A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2D6D6C"/>
    <w:multiLevelType w:val="hybridMultilevel"/>
    <w:tmpl w:val="136A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A27B9"/>
    <w:multiLevelType w:val="hybridMultilevel"/>
    <w:tmpl w:val="5C96443E"/>
    <w:lvl w:ilvl="0" w:tplc="B7FE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D66C9C"/>
    <w:multiLevelType w:val="hybridMultilevel"/>
    <w:tmpl w:val="4CCCC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C110D7"/>
    <w:multiLevelType w:val="hybridMultilevel"/>
    <w:tmpl w:val="9314F3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EF1AF6"/>
    <w:multiLevelType w:val="hybridMultilevel"/>
    <w:tmpl w:val="130E6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A73238"/>
    <w:multiLevelType w:val="hybridMultilevel"/>
    <w:tmpl w:val="AF42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C4B2F"/>
    <w:multiLevelType w:val="hybridMultilevel"/>
    <w:tmpl w:val="6FC41BCA"/>
    <w:lvl w:ilvl="0" w:tplc="0AC4408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40516D4"/>
    <w:multiLevelType w:val="hybridMultilevel"/>
    <w:tmpl w:val="AF42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E32F9"/>
    <w:multiLevelType w:val="hybridMultilevel"/>
    <w:tmpl w:val="53DA33E0"/>
    <w:lvl w:ilvl="0" w:tplc="362CBE7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93618F"/>
    <w:multiLevelType w:val="hybridMultilevel"/>
    <w:tmpl w:val="7EF4F6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65F65"/>
    <w:multiLevelType w:val="hybridMultilevel"/>
    <w:tmpl w:val="F4AE3BF6"/>
    <w:lvl w:ilvl="0" w:tplc="B7FE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8A77F5"/>
    <w:multiLevelType w:val="multilevel"/>
    <w:tmpl w:val="BF8AC348"/>
    <w:lvl w:ilvl="0">
      <w:start w:val="1"/>
      <w:numFmt w:val="decimal"/>
      <w:lvlText w:val="%1."/>
      <w:lvlJc w:val="left"/>
      <w:pPr>
        <w:ind w:left="540" w:firstLine="0"/>
      </w:pPr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C046B6A"/>
    <w:multiLevelType w:val="hybridMultilevel"/>
    <w:tmpl w:val="3BE0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12"/>
  </w:num>
  <w:num w:numId="8">
    <w:abstractNumId w:val="15"/>
  </w:num>
  <w:num w:numId="9">
    <w:abstractNumId w:val="16"/>
  </w:num>
  <w:num w:numId="10">
    <w:abstractNumId w:val="0"/>
  </w:num>
  <w:num w:numId="11">
    <w:abstractNumId w:val="4"/>
  </w:num>
  <w:num w:numId="12">
    <w:abstractNumId w:val="17"/>
  </w:num>
  <w:num w:numId="13">
    <w:abstractNumId w:val="8"/>
  </w:num>
  <w:num w:numId="14">
    <w:abstractNumId w:val="9"/>
  </w:num>
  <w:num w:numId="15">
    <w:abstractNumId w:val="13"/>
  </w:num>
  <w:num w:numId="16">
    <w:abstractNumId w:val="10"/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A6"/>
    <w:rsid w:val="000339AD"/>
    <w:rsid w:val="00065D1F"/>
    <w:rsid w:val="00077A4A"/>
    <w:rsid w:val="000A7CF4"/>
    <w:rsid w:val="000B4E4F"/>
    <w:rsid w:val="000D2A1D"/>
    <w:rsid w:val="001118D4"/>
    <w:rsid w:val="00155D6D"/>
    <w:rsid w:val="00197307"/>
    <w:rsid w:val="001B6067"/>
    <w:rsid w:val="002074F2"/>
    <w:rsid w:val="002667FA"/>
    <w:rsid w:val="00294B6B"/>
    <w:rsid w:val="00296FC1"/>
    <w:rsid w:val="002A0816"/>
    <w:rsid w:val="002B4BD8"/>
    <w:rsid w:val="002C65E2"/>
    <w:rsid w:val="002C70D8"/>
    <w:rsid w:val="002D4B33"/>
    <w:rsid w:val="002E388C"/>
    <w:rsid w:val="00312CFA"/>
    <w:rsid w:val="00377ED6"/>
    <w:rsid w:val="003C6B8F"/>
    <w:rsid w:val="003F7EA9"/>
    <w:rsid w:val="00421BF0"/>
    <w:rsid w:val="00446B61"/>
    <w:rsid w:val="00487C41"/>
    <w:rsid w:val="004E0042"/>
    <w:rsid w:val="005049F9"/>
    <w:rsid w:val="00514FF4"/>
    <w:rsid w:val="00554E0A"/>
    <w:rsid w:val="005E729C"/>
    <w:rsid w:val="005F6BEB"/>
    <w:rsid w:val="00616E0E"/>
    <w:rsid w:val="0068063C"/>
    <w:rsid w:val="006846CF"/>
    <w:rsid w:val="00686DBA"/>
    <w:rsid w:val="006C640E"/>
    <w:rsid w:val="006C7C86"/>
    <w:rsid w:val="00704108"/>
    <w:rsid w:val="00707D54"/>
    <w:rsid w:val="0077690E"/>
    <w:rsid w:val="007966DB"/>
    <w:rsid w:val="007E448B"/>
    <w:rsid w:val="00825155"/>
    <w:rsid w:val="00887AE4"/>
    <w:rsid w:val="008A7972"/>
    <w:rsid w:val="008C29A8"/>
    <w:rsid w:val="008F2351"/>
    <w:rsid w:val="009263F0"/>
    <w:rsid w:val="00941760"/>
    <w:rsid w:val="00A003E1"/>
    <w:rsid w:val="00A37D0C"/>
    <w:rsid w:val="00A772AC"/>
    <w:rsid w:val="00AF16A2"/>
    <w:rsid w:val="00AF2B29"/>
    <w:rsid w:val="00AF37FD"/>
    <w:rsid w:val="00B540D9"/>
    <w:rsid w:val="00B85AEC"/>
    <w:rsid w:val="00B963A4"/>
    <w:rsid w:val="00BB696B"/>
    <w:rsid w:val="00BD6DA6"/>
    <w:rsid w:val="00C00220"/>
    <w:rsid w:val="00C06E66"/>
    <w:rsid w:val="00C24A60"/>
    <w:rsid w:val="00C66D9F"/>
    <w:rsid w:val="00CE0DB5"/>
    <w:rsid w:val="00CF528B"/>
    <w:rsid w:val="00D731B4"/>
    <w:rsid w:val="00D76272"/>
    <w:rsid w:val="00D86714"/>
    <w:rsid w:val="00DC1011"/>
    <w:rsid w:val="00DD74E6"/>
    <w:rsid w:val="00DF5903"/>
    <w:rsid w:val="00E247D5"/>
    <w:rsid w:val="00E56EDA"/>
    <w:rsid w:val="00E71325"/>
    <w:rsid w:val="00EF7F4F"/>
    <w:rsid w:val="00F42463"/>
    <w:rsid w:val="00F521DA"/>
    <w:rsid w:val="00F86140"/>
    <w:rsid w:val="00F86FF0"/>
    <w:rsid w:val="00F9720A"/>
    <w:rsid w:val="00FC0639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2CFA"/>
  </w:style>
  <w:style w:type="paragraph" w:styleId="2">
    <w:name w:val="heading 2"/>
    <w:basedOn w:val="a0"/>
    <w:next w:val="a0"/>
    <w:link w:val="20"/>
    <w:semiHidden/>
    <w:unhideWhenUsed/>
    <w:qFormat/>
    <w:rsid w:val="005F6BEB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77E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61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16E0E"/>
  </w:style>
  <w:style w:type="paragraph" w:styleId="a7">
    <w:name w:val="footer"/>
    <w:basedOn w:val="a0"/>
    <w:link w:val="a8"/>
    <w:uiPriority w:val="99"/>
    <w:unhideWhenUsed/>
    <w:rsid w:val="0061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16E0E"/>
  </w:style>
  <w:style w:type="table" w:customStyle="1" w:styleId="1">
    <w:name w:val="Сетка таблицы1"/>
    <w:basedOn w:val="a2"/>
    <w:next w:val="a4"/>
    <w:uiPriority w:val="59"/>
    <w:rsid w:val="0003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semiHidden/>
    <w:rsid w:val="005F6BEB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9">
    <w:name w:val="Body Text"/>
    <w:basedOn w:val="a0"/>
    <w:link w:val="aa"/>
    <w:semiHidden/>
    <w:unhideWhenUsed/>
    <w:rsid w:val="005F6BE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5F6B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basedOn w:val="a1"/>
    <w:link w:val="10"/>
    <w:locked/>
    <w:rsid w:val="005F6BEB"/>
    <w:rPr>
      <w:rFonts w:ascii="Century Schoolbook" w:eastAsia="Century Schoolbook" w:hAnsi="Century Schoolbook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0"/>
    <w:link w:val="ab"/>
    <w:rsid w:val="005F6BEB"/>
    <w:pPr>
      <w:shd w:val="clear" w:color="auto" w:fill="FFFFFF"/>
      <w:spacing w:after="0" w:line="288" w:lineRule="exact"/>
      <w:jc w:val="both"/>
    </w:pPr>
    <w:rPr>
      <w:rFonts w:ascii="Century Schoolbook" w:eastAsia="Century Schoolbook" w:hAnsi="Century Schoolbook"/>
      <w:sz w:val="23"/>
      <w:szCs w:val="23"/>
    </w:rPr>
  </w:style>
  <w:style w:type="character" w:customStyle="1" w:styleId="11">
    <w:name w:val="Заголовок №1_"/>
    <w:basedOn w:val="a1"/>
    <w:link w:val="12"/>
    <w:locked/>
    <w:rsid w:val="005F6BEB"/>
    <w:rPr>
      <w:rFonts w:ascii="Verdana" w:eastAsia="Verdana" w:hAnsi="Verdana"/>
      <w:spacing w:val="-10"/>
      <w:sz w:val="21"/>
      <w:szCs w:val="21"/>
      <w:shd w:val="clear" w:color="auto" w:fill="FFFFFF"/>
    </w:rPr>
  </w:style>
  <w:style w:type="paragraph" w:customStyle="1" w:styleId="12">
    <w:name w:val="Заголовок №1"/>
    <w:basedOn w:val="a0"/>
    <w:link w:val="11"/>
    <w:rsid w:val="005F6BEB"/>
    <w:pPr>
      <w:shd w:val="clear" w:color="auto" w:fill="FFFFFF"/>
      <w:spacing w:before="300" w:after="0" w:line="298" w:lineRule="exact"/>
      <w:jc w:val="center"/>
      <w:outlineLvl w:val="0"/>
    </w:pPr>
    <w:rPr>
      <w:rFonts w:ascii="Verdana" w:eastAsia="Verdana" w:hAnsi="Verdana"/>
      <w:spacing w:val="-10"/>
      <w:sz w:val="21"/>
      <w:szCs w:val="21"/>
    </w:rPr>
  </w:style>
  <w:style w:type="character" w:customStyle="1" w:styleId="4">
    <w:name w:val="Основной текст (4)_"/>
    <w:basedOn w:val="a1"/>
    <w:link w:val="40"/>
    <w:locked/>
    <w:rsid w:val="005F6BEB"/>
    <w:rPr>
      <w:rFonts w:ascii="Century Schoolbook" w:eastAsia="Century Schoolbook" w:hAnsi="Century Schoolbook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5F6BEB"/>
    <w:pPr>
      <w:shd w:val="clear" w:color="auto" w:fill="FFFFFF"/>
      <w:spacing w:after="0" w:line="288" w:lineRule="exact"/>
      <w:jc w:val="both"/>
    </w:pPr>
    <w:rPr>
      <w:rFonts w:ascii="Century Schoolbook" w:eastAsia="Century Schoolbook" w:hAnsi="Century Schoolbook"/>
      <w:sz w:val="23"/>
      <w:szCs w:val="23"/>
    </w:rPr>
  </w:style>
  <w:style w:type="character" w:customStyle="1" w:styleId="5">
    <w:name w:val="Основной текст (5)_"/>
    <w:basedOn w:val="a1"/>
    <w:link w:val="50"/>
    <w:locked/>
    <w:rsid w:val="005F6BEB"/>
    <w:rPr>
      <w:rFonts w:ascii="Verdana" w:eastAsia="Verdana" w:hAnsi="Verdana"/>
      <w:spacing w:val="-1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F6BEB"/>
    <w:pPr>
      <w:shd w:val="clear" w:color="auto" w:fill="FFFFFF"/>
      <w:spacing w:after="0" w:line="288" w:lineRule="exact"/>
      <w:jc w:val="both"/>
    </w:pPr>
    <w:rPr>
      <w:rFonts w:ascii="Verdana" w:eastAsia="Verdana" w:hAnsi="Verdana"/>
      <w:spacing w:val="-10"/>
      <w:sz w:val="21"/>
      <w:szCs w:val="21"/>
    </w:rPr>
  </w:style>
  <w:style w:type="character" w:customStyle="1" w:styleId="21">
    <w:name w:val="Заголовок №2_"/>
    <w:basedOn w:val="a1"/>
    <w:link w:val="22"/>
    <w:locked/>
    <w:rsid w:val="005F6BEB"/>
    <w:rPr>
      <w:rFonts w:ascii="Century Schoolbook" w:eastAsia="Century Schoolbook" w:hAnsi="Century Schoolbook"/>
      <w:sz w:val="23"/>
      <w:szCs w:val="23"/>
      <w:shd w:val="clear" w:color="auto" w:fill="FFFFFF"/>
    </w:rPr>
  </w:style>
  <w:style w:type="paragraph" w:customStyle="1" w:styleId="22">
    <w:name w:val="Заголовок №2"/>
    <w:basedOn w:val="a0"/>
    <w:link w:val="21"/>
    <w:rsid w:val="005F6BEB"/>
    <w:pPr>
      <w:shd w:val="clear" w:color="auto" w:fill="FFFFFF"/>
      <w:spacing w:before="60" w:after="0" w:line="278" w:lineRule="exact"/>
      <w:outlineLvl w:val="1"/>
    </w:pPr>
    <w:rPr>
      <w:rFonts w:ascii="Century Schoolbook" w:eastAsia="Century Schoolbook" w:hAnsi="Century Schoolbook"/>
      <w:sz w:val="23"/>
      <w:szCs w:val="23"/>
    </w:rPr>
  </w:style>
  <w:style w:type="character" w:customStyle="1" w:styleId="3">
    <w:name w:val="Основной текст (3) + Полужирный"/>
    <w:aliases w:val="Не курсив"/>
    <w:basedOn w:val="a1"/>
    <w:rsid w:val="005F6BEB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1">
    <w:name w:val="Основной текст (4) + Не полужирный"/>
    <w:aliases w:val="Курсив"/>
    <w:basedOn w:val="4"/>
    <w:rsid w:val="005F6BEB"/>
    <w:rPr>
      <w:rFonts w:ascii="Century Schoolbook" w:eastAsia="Century Schoolbook" w:hAnsi="Century Schoolbook"/>
      <w:b/>
      <w:bCs/>
      <w:i/>
      <w:iCs/>
      <w:sz w:val="23"/>
      <w:szCs w:val="23"/>
      <w:shd w:val="clear" w:color="auto" w:fill="FFFFFF"/>
    </w:rPr>
  </w:style>
  <w:style w:type="character" w:customStyle="1" w:styleId="ac">
    <w:name w:val="Основной текст + Курсив"/>
    <w:basedOn w:val="ab"/>
    <w:rsid w:val="005F6BEB"/>
    <w:rPr>
      <w:rFonts w:ascii="Century Schoolbook" w:eastAsia="Century Schoolbook" w:hAnsi="Century Schoolbook"/>
      <w:i/>
      <w:iCs/>
      <w:sz w:val="23"/>
      <w:szCs w:val="23"/>
      <w:shd w:val="clear" w:color="auto" w:fill="FFFFFF"/>
    </w:rPr>
  </w:style>
  <w:style w:type="character" w:customStyle="1" w:styleId="31pt">
    <w:name w:val="Основной текст (3) + Интервал 1 pt"/>
    <w:basedOn w:val="a1"/>
    <w:rsid w:val="005F6BEB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30"/>
      <w:sz w:val="23"/>
      <w:szCs w:val="23"/>
      <w:u w:val="none"/>
      <w:effect w:val="none"/>
    </w:rPr>
  </w:style>
  <w:style w:type="character" w:customStyle="1" w:styleId="30">
    <w:name w:val="Основной текст (3) + Не курсив"/>
    <w:basedOn w:val="a1"/>
    <w:rsid w:val="005F6BEB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customStyle="1" w:styleId="31">
    <w:name w:val="Сетка таблицы3"/>
    <w:basedOn w:val="a2"/>
    <w:next w:val="a4"/>
    <w:uiPriority w:val="59"/>
    <w:rsid w:val="00A7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ОТ"/>
    <w:basedOn w:val="a0"/>
    <w:qFormat/>
    <w:rsid w:val="00312C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ер"/>
    <w:basedOn w:val="a0"/>
    <w:qFormat/>
    <w:rsid w:val="006C640E"/>
    <w:pPr>
      <w:numPr>
        <w:numId w:val="1"/>
      </w:num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C06E66"/>
    <w:pPr>
      <w:ind w:left="720"/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F8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8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2CFA"/>
  </w:style>
  <w:style w:type="paragraph" w:styleId="2">
    <w:name w:val="heading 2"/>
    <w:basedOn w:val="a0"/>
    <w:next w:val="a0"/>
    <w:link w:val="20"/>
    <w:semiHidden/>
    <w:unhideWhenUsed/>
    <w:qFormat/>
    <w:rsid w:val="005F6BEB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77E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61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16E0E"/>
  </w:style>
  <w:style w:type="paragraph" w:styleId="a7">
    <w:name w:val="footer"/>
    <w:basedOn w:val="a0"/>
    <w:link w:val="a8"/>
    <w:uiPriority w:val="99"/>
    <w:unhideWhenUsed/>
    <w:rsid w:val="0061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16E0E"/>
  </w:style>
  <w:style w:type="table" w:customStyle="1" w:styleId="1">
    <w:name w:val="Сетка таблицы1"/>
    <w:basedOn w:val="a2"/>
    <w:next w:val="a4"/>
    <w:uiPriority w:val="59"/>
    <w:rsid w:val="0003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semiHidden/>
    <w:rsid w:val="005F6BEB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9">
    <w:name w:val="Body Text"/>
    <w:basedOn w:val="a0"/>
    <w:link w:val="aa"/>
    <w:semiHidden/>
    <w:unhideWhenUsed/>
    <w:rsid w:val="005F6BE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5F6B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basedOn w:val="a1"/>
    <w:link w:val="10"/>
    <w:locked/>
    <w:rsid w:val="005F6BEB"/>
    <w:rPr>
      <w:rFonts w:ascii="Century Schoolbook" w:eastAsia="Century Schoolbook" w:hAnsi="Century Schoolbook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0"/>
    <w:link w:val="ab"/>
    <w:rsid w:val="005F6BEB"/>
    <w:pPr>
      <w:shd w:val="clear" w:color="auto" w:fill="FFFFFF"/>
      <w:spacing w:after="0" w:line="288" w:lineRule="exact"/>
      <w:jc w:val="both"/>
    </w:pPr>
    <w:rPr>
      <w:rFonts w:ascii="Century Schoolbook" w:eastAsia="Century Schoolbook" w:hAnsi="Century Schoolbook"/>
      <w:sz w:val="23"/>
      <w:szCs w:val="23"/>
    </w:rPr>
  </w:style>
  <w:style w:type="character" w:customStyle="1" w:styleId="11">
    <w:name w:val="Заголовок №1_"/>
    <w:basedOn w:val="a1"/>
    <w:link w:val="12"/>
    <w:locked/>
    <w:rsid w:val="005F6BEB"/>
    <w:rPr>
      <w:rFonts w:ascii="Verdana" w:eastAsia="Verdana" w:hAnsi="Verdana"/>
      <w:spacing w:val="-10"/>
      <w:sz w:val="21"/>
      <w:szCs w:val="21"/>
      <w:shd w:val="clear" w:color="auto" w:fill="FFFFFF"/>
    </w:rPr>
  </w:style>
  <w:style w:type="paragraph" w:customStyle="1" w:styleId="12">
    <w:name w:val="Заголовок №1"/>
    <w:basedOn w:val="a0"/>
    <w:link w:val="11"/>
    <w:rsid w:val="005F6BEB"/>
    <w:pPr>
      <w:shd w:val="clear" w:color="auto" w:fill="FFFFFF"/>
      <w:spacing w:before="300" w:after="0" w:line="298" w:lineRule="exact"/>
      <w:jc w:val="center"/>
      <w:outlineLvl w:val="0"/>
    </w:pPr>
    <w:rPr>
      <w:rFonts w:ascii="Verdana" w:eastAsia="Verdana" w:hAnsi="Verdana"/>
      <w:spacing w:val="-10"/>
      <w:sz w:val="21"/>
      <w:szCs w:val="21"/>
    </w:rPr>
  </w:style>
  <w:style w:type="character" w:customStyle="1" w:styleId="4">
    <w:name w:val="Основной текст (4)_"/>
    <w:basedOn w:val="a1"/>
    <w:link w:val="40"/>
    <w:locked/>
    <w:rsid w:val="005F6BEB"/>
    <w:rPr>
      <w:rFonts w:ascii="Century Schoolbook" w:eastAsia="Century Schoolbook" w:hAnsi="Century Schoolbook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5F6BEB"/>
    <w:pPr>
      <w:shd w:val="clear" w:color="auto" w:fill="FFFFFF"/>
      <w:spacing w:after="0" w:line="288" w:lineRule="exact"/>
      <w:jc w:val="both"/>
    </w:pPr>
    <w:rPr>
      <w:rFonts w:ascii="Century Schoolbook" w:eastAsia="Century Schoolbook" w:hAnsi="Century Schoolbook"/>
      <w:sz w:val="23"/>
      <w:szCs w:val="23"/>
    </w:rPr>
  </w:style>
  <w:style w:type="character" w:customStyle="1" w:styleId="5">
    <w:name w:val="Основной текст (5)_"/>
    <w:basedOn w:val="a1"/>
    <w:link w:val="50"/>
    <w:locked/>
    <w:rsid w:val="005F6BEB"/>
    <w:rPr>
      <w:rFonts w:ascii="Verdana" w:eastAsia="Verdana" w:hAnsi="Verdana"/>
      <w:spacing w:val="-1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F6BEB"/>
    <w:pPr>
      <w:shd w:val="clear" w:color="auto" w:fill="FFFFFF"/>
      <w:spacing w:after="0" w:line="288" w:lineRule="exact"/>
      <w:jc w:val="both"/>
    </w:pPr>
    <w:rPr>
      <w:rFonts w:ascii="Verdana" w:eastAsia="Verdana" w:hAnsi="Verdana"/>
      <w:spacing w:val="-10"/>
      <w:sz w:val="21"/>
      <w:szCs w:val="21"/>
    </w:rPr>
  </w:style>
  <w:style w:type="character" w:customStyle="1" w:styleId="21">
    <w:name w:val="Заголовок №2_"/>
    <w:basedOn w:val="a1"/>
    <w:link w:val="22"/>
    <w:locked/>
    <w:rsid w:val="005F6BEB"/>
    <w:rPr>
      <w:rFonts w:ascii="Century Schoolbook" w:eastAsia="Century Schoolbook" w:hAnsi="Century Schoolbook"/>
      <w:sz w:val="23"/>
      <w:szCs w:val="23"/>
      <w:shd w:val="clear" w:color="auto" w:fill="FFFFFF"/>
    </w:rPr>
  </w:style>
  <w:style w:type="paragraph" w:customStyle="1" w:styleId="22">
    <w:name w:val="Заголовок №2"/>
    <w:basedOn w:val="a0"/>
    <w:link w:val="21"/>
    <w:rsid w:val="005F6BEB"/>
    <w:pPr>
      <w:shd w:val="clear" w:color="auto" w:fill="FFFFFF"/>
      <w:spacing w:before="60" w:after="0" w:line="278" w:lineRule="exact"/>
      <w:outlineLvl w:val="1"/>
    </w:pPr>
    <w:rPr>
      <w:rFonts w:ascii="Century Schoolbook" w:eastAsia="Century Schoolbook" w:hAnsi="Century Schoolbook"/>
      <w:sz w:val="23"/>
      <w:szCs w:val="23"/>
    </w:rPr>
  </w:style>
  <w:style w:type="character" w:customStyle="1" w:styleId="3">
    <w:name w:val="Основной текст (3) + Полужирный"/>
    <w:aliases w:val="Не курсив"/>
    <w:basedOn w:val="a1"/>
    <w:rsid w:val="005F6BEB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1">
    <w:name w:val="Основной текст (4) + Не полужирный"/>
    <w:aliases w:val="Курсив"/>
    <w:basedOn w:val="4"/>
    <w:rsid w:val="005F6BEB"/>
    <w:rPr>
      <w:rFonts w:ascii="Century Schoolbook" w:eastAsia="Century Schoolbook" w:hAnsi="Century Schoolbook"/>
      <w:b/>
      <w:bCs/>
      <w:i/>
      <w:iCs/>
      <w:sz w:val="23"/>
      <w:szCs w:val="23"/>
      <w:shd w:val="clear" w:color="auto" w:fill="FFFFFF"/>
    </w:rPr>
  </w:style>
  <w:style w:type="character" w:customStyle="1" w:styleId="ac">
    <w:name w:val="Основной текст + Курсив"/>
    <w:basedOn w:val="ab"/>
    <w:rsid w:val="005F6BEB"/>
    <w:rPr>
      <w:rFonts w:ascii="Century Schoolbook" w:eastAsia="Century Schoolbook" w:hAnsi="Century Schoolbook"/>
      <w:i/>
      <w:iCs/>
      <w:sz w:val="23"/>
      <w:szCs w:val="23"/>
      <w:shd w:val="clear" w:color="auto" w:fill="FFFFFF"/>
    </w:rPr>
  </w:style>
  <w:style w:type="character" w:customStyle="1" w:styleId="31pt">
    <w:name w:val="Основной текст (3) + Интервал 1 pt"/>
    <w:basedOn w:val="a1"/>
    <w:rsid w:val="005F6BEB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30"/>
      <w:sz w:val="23"/>
      <w:szCs w:val="23"/>
      <w:u w:val="none"/>
      <w:effect w:val="none"/>
    </w:rPr>
  </w:style>
  <w:style w:type="character" w:customStyle="1" w:styleId="30">
    <w:name w:val="Основной текст (3) + Не курсив"/>
    <w:basedOn w:val="a1"/>
    <w:rsid w:val="005F6BEB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customStyle="1" w:styleId="31">
    <w:name w:val="Сетка таблицы3"/>
    <w:basedOn w:val="a2"/>
    <w:next w:val="a4"/>
    <w:uiPriority w:val="59"/>
    <w:rsid w:val="00A7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ОТ"/>
    <w:basedOn w:val="a0"/>
    <w:qFormat/>
    <w:rsid w:val="00312C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ер"/>
    <w:basedOn w:val="a0"/>
    <w:qFormat/>
    <w:rsid w:val="006C640E"/>
    <w:pPr>
      <w:numPr>
        <w:numId w:val="1"/>
      </w:num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C06E66"/>
    <w:pPr>
      <w:ind w:left="720"/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F8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8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5440-659D-45FE-A4BF-5B09555E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 Мамьянов</cp:lastModifiedBy>
  <cp:revision>14</cp:revision>
  <cp:lastPrinted>2017-10-17T07:11:00Z</cp:lastPrinted>
  <dcterms:created xsi:type="dcterms:W3CDTF">2017-11-29T19:02:00Z</dcterms:created>
  <dcterms:modified xsi:type="dcterms:W3CDTF">2018-01-12T07:55:00Z</dcterms:modified>
</cp:coreProperties>
</file>