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3FF" w:rsidRPr="00B87954" w:rsidRDefault="00B833FF" w:rsidP="00B87954">
      <w:pPr>
        <w:spacing w:after="0" w:line="360" w:lineRule="auto"/>
        <w:jc w:val="center"/>
        <w:rPr>
          <w:rFonts w:ascii="Times New Roman" w:hAnsi="Times New Roman" w:cs="Times New Roman"/>
          <w:sz w:val="28"/>
          <w:szCs w:val="28"/>
        </w:rPr>
      </w:pPr>
      <w:r w:rsidRPr="00B87954">
        <w:rPr>
          <w:rFonts w:ascii="Times New Roman" w:hAnsi="Times New Roman" w:cs="Times New Roman"/>
          <w:sz w:val="28"/>
          <w:szCs w:val="28"/>
        </w:rPr>
        <w:t>Министерство образования и молодёжной политики Чувашской Республики</w:t>
      </w:r>
    </w:p>
    <w:p w:rsidR="00B833FF" w:rsidRPr="00B87954" w:rsidRDefault="00B833FF" w:rsidP="00B87954">
      <w:pPr>
        <w:spacing w:after="0" w:line="360" w:lineRule="auto"/>
        <w:jc w:val="center"/>
        <w:rPr>
          <w:rFonts w:ascii="Times New Roman" w:hAnsi="Times New Roman" w:cs="Times New Roman"/>
          <w:sz w:val="28"/>
          <w:szCs w:val="28"/>
        </w:rPr>
      </w:pPr>
      <w:r w:rsidRPr="00B87954">
        <w:rPr>
          <w:rFonts w:ascii="Times New Roman" w:hAnsi="Times New Roman" w:cs="Times New Roman"/>
          <w:sz w:val="28"/>
          <w:szCs w:val="28"/>
        </w:rPr>
        <w:t>Муниципальное бюджетное общеобразовательное учреждение</w:t>
      </w:r>
    </w:p>
    <w:p w:rsidR="00B833FF" w:rsidRPr="00B87954" w:rsidRDefault="00B833FF" w:rsidP="00B87954">
      <w:pPr>
        <w:spacing w:after="0" w:line="360" w:lineRule="auto"/>
        <w:jc w:val="center"/>
        <w:rPr>
          <w:rFonts w:ascii="Times New Roman" w:hAnsi="Times New Roman" w:cs="Times New Roman"/>
          <w:sz w:val="28"/>
          <w:szCs w:val="28"/>
        </w:rPr>
      </w:pPr>
      <w:r w:rsidRPr="00B87954">
        <w:rPr>
          <w:rFonts w:ascii="Times New Roman" w:hAnsi="Times New Roman" w:cs="Times New Roman"/>
          <w:sz w:val="28"/>
          <w:szCs w:val="28"/>
        </w:rPr>
        <w:t>«Средняя общеобразовательная школа № 3» города Чебоксары</w:t>
      </w:r>
    </w:p>
    <w:p w:rsidR="00B833FF" w:rsidRPr="00B87954" w:rsidRDefault="00B833FF" w:rsidP="00B833FF">
      <w:pPr>
        <w:jc w:val="center"/>
        <w:rPr>
          <w:rFonts w:ascii="Times New Roman" w:hAnsi="Times New Roman" w:cs="Times New Roman"/>
          <w:b/>
          <w:sz w:val="28"/>
          <w:szCs w:val="28"/>
        </w:rPr>
      </w:pPr>
    </w:p>
    <w:p w:rsidR="00B833FF" w:rsidRPr="00B87954" w:rsidRDefault="00B833FF" w:rsidP="00B833FF">
      <w:pPr>
        <w:jc w:val="center"/>
        <w:rPr>
          <w:rFonts w:ascii="Times New Roman" w:hAnsi="Times New Roman" w:cs="Times New Roman"/>
          <w:b/>
          <w:sz w:val="28"/>
          <w:szCs w:val="28"/>
        </w:rPr>
      </w:pPr>
    </w:p>
    <w:p w:rsidR="00B833FF" w:rsidRPr="00B87954" w:rsidRDefault="00B833FF" w:rsidP="00B833FF">
      <w:pPr>
        <w:jc w:val="center"/>
        <w:rPr>
          <w:rFonts w:ascii="Times New Roman" w:hAnsi="Times New Roman" w:cs="Times New Roman"/>
          <w:b/>
          <w:sz w:val="28"/>
          <w:szCs w:val="28"/>
        </w:rPr>
      </w:pPr>
    </w:p>
    <w:p w:rsidR="00B833FF" w:rsidRPr="00B87954" w:rsidRDefault="00B833FF" w:rsidP="00302C9A">
      <w:pPr>
        <w:jc w:val="center"/>
        <w:rPr>
          <w:rFonts w:ascii="Times New Roman" w:hAnsi="Times New Roman" w:cs="Times New Roman"/>
          <w:b/>
          <w:sz w:val="56"/>
          <w:szCs w:val="56"/>
        </w:rPr>
      </w:pPr>
      <w:r w:rsidRPr="00B87954">
        <w:rPr>
          <w:rFonts w:ascii="Times New Roman" w:hAnsi="Times New Roman" w:cs="Times New Roman"/>
          <w:b/>
          <w:sz w:val="56"/>
          <w:szCs w:val="56"/>
        </w:rPr>
        <w:t>ТВОРЧЕСКИЙ ПРОЕКТ</w:t>
      </w:r>
    </w:p>
    <w:p w:rsidR="00B833FF" w:rsidRPr="00302C9A" w:rsidRDefault="00302C9A" w:rsidP="00B833FF">
      <w:pPr>
        <w:spacing w:after="0" w:line="240" w:lineRule="auto"/>
        <w:jc w:val="center"/>
        <w:rPr>
          <w:rFonts w:ascii="Times New Roman" w:hAnsi="Times New Roman" w:cs="Times New Roman"/>
          <w:sz w:val="48"/>
          <w:szCs w:val="48"/>
        </w:rPr>
      </w:pPr>
      <w:proofErr w:type="spellStart"/>
      <w:r w:rsidRPr="00302C9A">
        <w:rPr>
          <w:rFonts w:ascii="Times New Roman" w:eastAsia="Times New Roman" w:hAnsi="Times New Roman" w:cs="Times New Roman"/>
          <w:color w:val="000000"/>
          <w:sz w:val="48"/>
          <w:szCs w:val="48"/>
          <w:lang w:eastAsia="ru-RU"/>
        </w:rPr>
        <w:t>Таврели</w:t>
      </w:r>
      <w:proofErr w:type="spellEnd"/>
      <w:r w:rsidRPr="00302C9A">
        <w:rPr>
          <w:rFonts w:ascii="Times New Roman" w:eastAsia="Times New Roman" w:hAnsi="Times New Roman" w:cs="Times New Roman"/>
          <w:color w:val="000000"/>
          <w:sz w:val="48"/>
          <w:szCs w:val="48"/>
          <w:lang w:eastAsia="ru-RU"/>
        </w:rPr>
        <w:t xml:space="preserve">: </w:t>
      </w:r>
      <w:r>
        <w:rPr>
          <w:rFonts w:ascii="Times New Roman" w:eastAsia="Times New Roman" w:hAnsi="Times New Roman" w:cs="Times New Roman"/>
          <w:color w:val="000000"/>
          <w:sz w:val="48"/>
          <w:szCs w:val="48"/>
          <w:lang w:eastAsia="ru-RU"/>
        </w:rPr>
        <w:t>русские</w:t>
      </w:r>
      <w:r w:rsidRPr="00302C9A">
        <w:rPr>
          <w:rFonts w:ascii="Times New Roman" w:eastAsia="Times New Roman" w:hAnsi="Times New Roman" w:cs="Times New Roman"/>
          <w:color w:val="000000"/>
          <w:sz w:val="48"/>
          <w:szCs w:val="48"/>
          <w:lang w:eastAsia="ru-RU"/>
        </w:rPr>
        <w:t xml:space="preserve"> шахматы.</w:t>
      </w:r>
    </w:p>
    <w:p w:rsidR="00B833FF" w:rsidRDefault="00B833FF" w:rsidP="00B833FF">
      <w:pPr>
        <w:spacing w:after="0" w:line="360" w:lineRule="auto"/>
        <w:ind w:left="4859"/>
        <w:rPr>
          <w:rFonts w:ascii="Times New Roman" w:hAnsi="Times New Roman" w:cs="Times New Roman"/>
          <w:sz w:val="32"/>
          <w:szCs w:val="32"/>
        </w:rPr>
      </w:pPr>
    </w:p>
    <w:p w:rsidR="004C740E" w:rsidRDefault="004C740E" w:rsidP="00B833FF">
      <w:pPr>
        <w:spacing w:after="0" w:line="360" w:lineRule="auto"/>
        <w:ind w:left="4859"/>
        <w:rPr>
          <w:rFonts w:ascii="Times New Roman" w:hAnsi="Times New Roman" w:cs="Times New Roman"/>
          <w:sz w:val="32"/>
          <w:szCs w:val="32"/>
        </w:rPr>
      </w:pPr>
    </w:p>
    <w:p w:rsidR="004C740E" w:rsidRPr="00B87954" w:rsidRDefault="004C740E" w:rsidP="00B833FF">
      <w:pPr>
        <w:spacing w:after="0" w:line="360" w:lineRule="auto"/>
        <w:ind w:left="4859"/>
        <w:rPr>
          <w:rFonts w:ascii="Times New Roman" w:hAnsi="Times New Roman" w:cs="Times New Roman"/>
          <w:sz w:val="32"/>
          <w:szCs w:val="32"/>
        </w:rPr>
      </w:pPr>
    </w:p>
    <w:p w:rsidR="00B833FF" w:rsidRPr="00B87954" w:rsidRDefault="00B87954" w:rsidP="00B87954">
      <w:pPr>
        <w:spacing w:after="0" w:line="360" w:lineRule="auto"/>
        <w:ind w:left="4111"/>
        <w:rPr>
          <w:rFonts w:ascii="Times New Roman" w:hAnsi="Times New Roman" w:cs="Times New Roman"/>
          <w:sz w:val="32"/>
          <w:szCs w:val="32"/>
        </w:rPr>
      </w:pPr>
      <w:r w:rsidRPr="00B87954">
        <w:rPr>
          <w:rFonts w:ascii="Times New Roman" w:hAnsi="Times New Roman" w:cs="Times New Roman"/>
          <w:sz w:val="32"/>
          <w:szCs w:val="32"/>
        </w:rPr>
        <w:t>Выполнил</w:t>
      </w:r>
      <w:r w:rsidR="00B833FF" w:rsidRPr="00B87954">
        <w:rPr>
          <w:rFonts w:ascii="Times New Roman" w:hAnsi="Times New Roman" w:cs="Times New Roman"/>
          <w:sz w:val="32"/>
          <w:szCs w:val="32"/>
        </w:rPr>
        <w:t xml:space="preserve">:  </w:t>
      </w:r>
      <w:r>
        <w:rPr>
          <w:rFonts w:ascii="Times New Roman" w:hAnsi="Times New Roman" w:cs="Times New Roman"/>
          <w:sz w:val="32"/>
          <w:szCs w:val="32"/>
        </w:rPr>
        <w:t>учащи</w:t>
      </w:r>
      <w:r w:rsidR="003A2E8C">
        <w:rPr>
          <w:rFonts w:ascii="Times New Roman" w:hAnsi="Times New Roman" w:cs="Times New Roman"/>
          <w:sz w:val="32"/>
          <w:szCs w:val="32"/>
        </w:rPr>
        <w:t>й</w:t>
      </w:r>
      <w:bookmarkStart w:id="0" w:name="_GoBack"/>
      <w:bookmarkEnd w:id="0"/>
      <w:r>
        <w:rPr>
          <w:rFonts w:ascii="Times New Roman" w:hAnsi="Times New Roman" w:cs="Times New Roman"/>
          <w:sz w:val="32"/>
          <w:szCs w:val="32"/>
        </w:rPr>
        <w:t>ся</w:t>
      </w:r>
      <w:r w:rsidR="003A2E8C">
        <w:rPr>
          <w:rFonts w:ascii="Times New Roman" w:hAnsi="Times New Roman" w:cs="Times New Roman"/>
          <w:sz w:val="32"/>
          <w:szCs w:val="32"/>
          <w:lang w:val="en-US"/>
        </w:rPr>
        <w:t xml:space="preserve"> </w:t>
      </w:r>
      <w:r w:rsidR="00302C9A">
        <w:rPr>
          <w:rFonts w:ascii="Times New Roman" w:hAnsi="Times New Roman" w:cs="Times New Roman"/>
          <w:sz w:val="32"/>
          <w:szCs w:val="32"/>
        </w:rPr>
        <w:t>8</w:t>
      </w:r>
      <w:r w:rsidR="00B833FF" w:rsidRPr="00B87954">
        <w:rPr>
          <w:rFonts w:ascii="Times New Roman" w:hAnsi="Times New Roman" w:cs="Times New Roman"/>
          <w:sz w:val="32"/>
          <w:szCs w:val="32"/>
        </w:rPr>
        <w:t xml:space="preserve"> «</w:t>
      </w:r>
      <w:r w:rsidR="00251CB9">
        <w:rPr>
          <w:rFonts w:ascii="Times New Roman" w:hAnsi="Times New Roman" w:cs="Times New Roman"/>
          <w:sz w:val="32"/>
          <w:szCs w:val="32"/>
        </w:rPr>
        <w:t>Б</w:t>
      </w:r>
      <w:r w:rsidR="00B833FF" w:rsidRPr="00B87954">
        <w:rPr>
          <w:rFonts w:ascii="Times New Roman" w:hAnsi="Times New Roman" w:cs="Times New Roman"/>
          <w:sz w:val="32"/>
          <w:szCs w:val="32"/>
        </w:rPr>
        <w:t>» класса</w:t>
      </w:r>
    </w:p>
    <w:p w:rsidR="00B833FF" w:rsidRPr="00B87954" w:rsidRDefault="00B833FF" w:rsidP="00B87954">
      <w:pPr>
        <w:pStyle w:val="a3"/>
        <w:spacing w:line="360" w:lineRule="auto"/>
        <w:ind w:left="4111"/>
        <w:rPr>
          <w:sz w:val="32"/>
          <w:szCs w:val="32"/>
        </w:rPr>
      </w:pPr>
      <w:r w:rsidRPr="00B87954">
        <w:rPr>
          <w:sz w:val="32"/>
          <w:szCs w:val="32"/>
        </w:rPr>
        <w:t>МБОУ «СОШ № 3» г. Чебоксары</w:t>
      </w:r>
    </w:p>
    <w:p w:rsidR="00B833FF" w:rsidRPr="00B87954" w:rsidRDefault="00E675C1" w:rsidP="00B87954">
      <w:pPr>
        <w:spacing w:after="0" w:line="360" w:lineRule="auto"/>
        <w:ind w:left="4111"/>
        <w:rPr>
          <w:rFonts w:ascii="Times New Roman" w:hAnsi="Times New Roman" w:cs="Times New Roman"/>
          <w:sz w:val="32"/>
          <w:szCs w:val="32"/>
        </w:rPr>
      </w:pPr>
      <w:proofErr w:type="spellStart"/>
      <w:r>
        <w:rPr>
          <w:rFonts w:ascii="Times New Roman" w:hAnsi="Times New Roman" w:cs="Times New Roman"/>
          <w:sz w:val="32"/>
          <w:szCs w:val="32"/>
        </w:rPr>
        <w:t>Стафеев</w:t>
      </w:r>
      <w:proofErr w:type="spellEnd"/>
      <w:r>
        <w:rPr>
          <w:rFonts w:ascii="Times New Roman" w:hAnsi="Times New Roman" w:cs="Times New Roman"/>
          <w:sz w:val="32"/>
          <w:szCs w:val="32"/>
        </w:rPr>
        <w:t xml:space="preserve"> Степан</w:t>
      </w:r>
    </w:p>
    <w:p w:rsidR="00B833FF" w:rsidRPr="00B87954" w:rsidRDefault="00B87954" w:rsidP="00B87954">
      <w:pPr>
        <w:spacing w:after="0" w:line="360" w:lineRule="auto"/>
        <w:ind w:left="4111"/>
        <w:rPr>
          <w:rFonts w:ascii="Times New Roman" w:hAnsi="Times New Roman" w:cs="Times New Roman"/>
          <w:sz w:val="32"/>
          <w:szCs w:val="32"/>
        </w:rPr>
      </w:pPr>
      <w:r>
        <w:rPr>
          <w:rFonts w:ascii="Times New Roman" w:hAnsi="Times New Roman" w:cs="Times New Roman"/>
          <w:sz w:val="32"/>
          <w:szCs w:val="32"/>
        </w:rPr>
        <w:t>Р</w:t>
      </w:r>
      <w:r w:rsidR="00B833FF" w:rsidRPr="00B87954">
        <w:rPr>
          <w:rFonts w:ascii="Times New Roman" w:hAnsi="Times New Roman" w:cs="Times New Roman"/>
          <w:sz w:val="32"/>
          <w:szCs w:val="32"/>
        </w:rPr>
        <w:t xml:space="preserve">уководитель: </w:t>
      </w:r>
    </w:p>
    <w:p w:rsidR="00B833FF" w:rsidRPr="00B87954" w:rsidRDefault="00B833FF" w:rsidP="00B87954">
      <w:pPr>
        <w:spacing w:after="0" w:line="360" w:lineRule="auto"/>
        <w:ind w:left="4111"/>
        <w:rPr>
          <w:rFonts w:ascii="Times New Roman" w:hAnsi="Times New Roman" w:cs="Times New Roman"/>
          <w:sz w:val="32"/>
          <w:szCs w:val="32"/>
        </w:rPr>
      </w:pPr>
      <w:r w:rsidRPr="00B87954">
        <w:rPr>
          <w:rFonts w:ascii="Times New Roman" w:hAnsi="Times New Roman" w:cs="Times New Roman"/>
          <w:sz w:val="32"/>
          <w:szCs w:val="32"/>
        </w:rPr>
        <w:t xml:space="preserve">Тихонова </w:t>
      </w:r>
      <w:r w:rsidR="002520A1">
        <w:rPr>
          <w:rFonts w:ascii="Times New Roman" w:hAnsi="Times New Roman" w:cs="Times New Roman"/>
          <w:sz w:val="32"/>
          <w:szCs w:val="32"/>
        </w:rPr>
        <w:t>Светлана Эдуардовна</w:t>
      </w:r>
    </w:p>
    <w:p w:rsidR="00B833FF" w:rsidRPr="00B87954" w:rsidRDefault="00B833FF" w:rsidP="00B833FF">
      <w:pPr>
        <w:spacing w:after="0" w:line="240" w:lineRule="auto"/>
        <w:jc w:val="center"/>
        <w:rPr>
          <w:rFonts w:ascii="Times New Roman" w:hAnsi="Times New Roman" w:cs="Times New Roman"/>
          <w:b/>
          <w:sz w:val="28"/>
          <w:szCs w:val="28"/>
        </w:rPr>
      </w:pPr>
    </w:p>
    <w:p w:rsidR="00B833FF" w:rsidRPr="00B87954" w:rsidRDefault="00B833FF" w:rsidP="00B833FF">
      <w:pPr>
        <w:jc w:val="center"/>
        <w:rPr>
          <w:rFonts w:ascii="Times New Roman" w:hAnsi="Times New Roman" w:cs="Times New Roman"/>
          <w:b/>
          <w:sz w:val="28"/>
          <w:szCs w:val="28"/>
        </w:rPr>
      </w:pPr>
    </w:p>
    <w:p w:rsidR="00B833FF" w:rsidRPr="00B87954" w:rsidRDefault="00B833FF" w:rsidP="00B833FF">
      <w:pPr>
        <w:jc w:val="center"/>
        <w:rPr>
          <w:rFonts w:ascii="Times New Roman" w:hAnsi="Times New Roman" w:cs="Times New Roman"/>
          <w:b/>
          <w:sz w:val="28"/>
          <w:szCs w:val="28"/>
        </w:rPr>
      </w:pPr>
    </w:p>
    <w:p w:rsidR="00B833FF" w:rsidRPr="00B87954" w:rsidRDefault="00B833FF" w:rsidP="00B833FF">
      <w:pPr>
        <w:jc w:val="center"/>
        <w:rPr>
          <w:rFonts w:ascii="Times New Roman" w:hAnsi="Times New Roman" w:cs="Times New Roman"/>
          <w:b/>
          <w:sz w:val="28"/>
          <w:szCs w:val="28"/>
        </w:rPr>
      </w:pPr>
    </w:p>
    <w:p w:rsidR="00B833FF" w:rsidRPr="00B87954" w:rsidRDefault="00B833FF" w:rsidP="00B833FF">
      <w:pPr>
        <w:rPr>
          <w:rFonts w:ascii="Times New Roman" w:hAnsi="Times New Roman" w:cs="Times New Roman"/>
          <w:b/>
          <w:sz w:val="28"/>
          <w:szCs w:val="28"/>
        </w:rPr>
      </w:pPr>
    </w:p>
    <w:p w:rsidR="009674ED" w:rsidRDefault="009674ED" w:rsidP="00B833FF">
      <w:pPr>
        <w:jc w:val="center"/>
        <w:rPr>
          <w:rFonts w:ascii="Times New Roman" w:hAnsi="Times New Roman" w:cs="Times New Roman"/>
          <w:sz w:val="28"/>
          <w:szCs w:val="28"/>
        </w:rPr>
      </w:pPr>
    </w:p>
    <w:p w:rsidR="00302C9A" w:rsidRDefault="00302C9A" w:rsidP="00B833FF">
      <w:pPr>
        <w:jc w:val="center"/>
        <w:rPr>
          <w:rFonts w:ascii="Times New Roman" w:hAnsi="Times New Roman" w:cs="Times New Roman"/>
          <w:sz w:val="28"/>
          <w:szCs w:val="28"/>
        </w:rPr>
      </w:pPr>
    </w:p>
    <w:p w:rsidR="009674ED" w:rsidRDefault="009674ED" w:rsidP="004C740E">
      <w:pPr>
        <w:rPr>
          <w:rFonts w:ascii="Times New Roman" w:hAnsi="Times New Roman" w:cs="Times New Roman"/>
          <w:sz w:val="28"/>
          <w:szCs w:val="28"/>
        </w:rPr>
      </w:pPr>
    </w:p>
    <w:p w:rsidR="00B833FF" w:rsidRPr="00B87954" w:rsidRDefault="00B833FF" w:rsidP="00B833FF">
      <w:pPr>
        <w:jc w:val="center"/>
        <w:rPr>
          <w:rFonts w:ascii="Times New Roman" w:hAnsi="Times New Roman" w:cs="Times New Roman"/>
          <w:sz w:val="28"/>
          <w:szCs w:val="28"/>
        </w:rPr>
      </w:pPr>
      <w:r w:rsidRPr="00B87954">
        <w:rPr>
          <w:rFonts w:ascii="Times New Roman" w:hAnsi="Times New Roman" w:cs="Times New Roman"/>
          <w:sz w:val="28"/>
          <w:szCs w:val="28"/>
        </w:rPr>
        <w:t>Чебоксары</w:t>
      </w:r>
    </w:p>
    <w:p w:rsidR="00383A2B" w:rsidRPr="00EB4BD4" w:rsidRDefault="00B833FF" w:rsidP="009674ED">
      <w:pPr>
        <w:jc w:val="center"/>
        <w:rPr>
          <w:rFonts w:ascii="Times New Roman" w:hAnsi="Times New Roman" w:cs="Times New Roman"/>
          <w:sz w:val="28"/>
          <w:szCs w:val="28"/>
        </w:rPr>
      </w:pPr>
      <w:r w:rsidRPr="00B87954">
        <w:rPr>
          <w:rFonts w:ascii="Times New Roman" w:hAnsi="Times New Roman" w:cs="Times New Roman"/>
          <w:sz w:val="28"/>
          <w:szCs w:val="28"/>
        </w:rPr>
        <w:t>201</w:t>
      </w:r>
      <w:r w:rsidR="00EB4BD4" w:rsidRPr="00EB4BD4">
        <w:rPr>
          <w:rFonts w:ascii="Times New Roman" w:hAnsi="Times New Roman" w:cs="Times New Roman"/>
          <w:sz w:val="28"/>
          <w:szCs w:val="28"/>
        </w:rPr>
        <w:t>9</w:t>
      </w:r>
    </w:p>
    <w:p w:rsidR="00B833FF" w:rsidRPr="00B87954" w:rsidRDefault="00B833FF" w:rsidP="00B833FF">
      <w:pPr>
        <w:jc w:val="center"/>
        <w:rPr>
          <w:rFonts w:ascii="Times New Roman" w:hAnsi="Times New Roman" w:cs="Times New Roman"/>
          <w:b/>
          <w:sz w:val="28"/>
          <w:szCs w:val="28"/>
        </w:rPr>
      </w:pPr>
      <w:r w:rsidRPr="00B87954">
        <w:rPr>
          <w:rFonts w:ascii="Times New Roman" w:hAnsi="Times New Roman" w:cs="Times New Roman"/>
          <w:b/>
          <w:sz w:val="28"/>
          <w:szCs w:val="28"/>
        </w:rPr>
        <w:lastRenderedPageBreak/>
        <w:t>СОДЕРЖАНИЕ</w:t>
      </w:r>
    </w:p>
    <w:tbl>
      <w:tblPr>
        <w:tblStyle w:val="a5"/>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8"/>
        <w:gridCol w:w="1198"/>
      </w:tblGrid>
      <w:tr w:rsidR="00B833FF" w:rsidRPr="00B87954" w:rsidTr="00497DA0">
        <w:tc>
          <w:tcPr>
            <w:tcW w:w="8380" w:type="dxa"/>
          </w:tcPr>
          <w:p w:rsidR="00B833FF" w:rsidRPr="00B87954" w:rsidRDefault="00B833FF" w:rsidP="00EF2F34">
            <w:pPr>
              <w:spacing w:before="120" w:after="120"/>
              <w:rPr>
                <w:rFonts w:ascii="Times New Roman" w:hAnsi="Times New Roman" w:cs="Times New Roman"/>
                <w:sz w:val="28"/>
                <w:szCs w:val="28"/>
              </w:rPr>
            </w:pPr>
            <w:r w:rsidRPr="00B87954">
              <w:rPr>
                <w:rFonts w:ascii="Times New Roman" w:hAnsi="Times New Roman" w:cs="Times New Roman"/>
                <w:sz w:val="28"/>
                <w:szCs w:val="28"/>
              </w:rPr>
              <w:t>Введение…………………………………………………………………</w:t>
            </w:r>
          </w:p>
        </w:tc>
        <w:tc>
          <w:tcPr>
            <w:tcW w:w="1226" w:type="dxa"/>
          </w:tcPr>
          <w:p w:rsidR="00B833FF" w:rsidRPr="00B87954" w:rsidRDefault="00A54CB7" w:rsidP="00A54CB7">
            <w:pPr>
              <w:jc w:val="center"/>
              <w:rPr>
                <w:rFonts w:ascii="Times New Roman" w:hAnsi="Times New Roman" w:cs="Times New Roman"/>
                <w:sz w:val="28"/>
                <w:szCs w:val="28"/>
              </w:rPr>
            </w:pPr>
            <w:r>
              <w:rPr>
                <w:rFonts w:ascii="Times New Roman" w:hAnsi="Times New Roman" w:cs="Times New Roman"/>
                <w:sz w:val="28"/>
                <w:szCs w:val="28"/>
              </w:rPr>
              <w:t>3</w:t>
            </w:r>
          </w:p>
        </w:tc>
      </w:tr>
      <w:tr w:rsidR="00B833FF" w:rsidRPr="00B87954" w:rsidTr="00497DA0">
        <w:tc>
          <w:tcPr>
            <w:tcW w:w="8380" w:type="dxa"/>
          </w:tcPr>
          <w:p w:rsidR="00B833FF" w:rsidRPr="00651E15" w:rsidRDefault="00B833FF" w:rsidP="00EF2F34">
            <w:pPr>
              <w:spacing w:before="120" w:after="120"/>
              <w:rPr>
                <w:rFonts w:ascii="Times New Roman" w:hAnsi="Times New Roman" w:cs="Times New Roman"/>
                <w:sz w:val="28"/>
                <w:szCs w:val="28"/>
              </w:rPr>
            </w:pPr>
            <w:r w:rsidRPr="00B87954">
              <w:rPr>
                <w:rFonts w:ascii="Times New Roman" w:hAnsi="Times New Roman" w:cs="Times New Roman"/>
                <w:sz w:val="28"/>
                <w:szCs w:val="28"/>
              </w:rPr>
              <w:t>Основная часть………………………………………………………….</w:t>
            </w:r>
          </w:p>
        </w:tc>
        <w:tc>
          <w:tcPr>
            <w:tcW w:w="1226" w:type="dxa"/>
          </w:tcPr>
          <w:p w:rsidR="00B833FF" w:rsidRPr="00B87954" w:rsidRDefault="00A54CB7" w:rsidP="00A54CB7">
            <w:pPr>
              <w:jc w:val="center"/>
              <w:rPr>
                <w:rFonts w:ascii="Times New Roman" w:hAnsi="Times New Roman" w:cs="Times New Roman"/>
                <w:sz w:val="28"/>
                <w:szCs w:val="28"/>
              </w:rPr>
            </w:pPr>
            <w:r>
              <w:rPr>
                <w:rFonts w:ascii="Times New Roman" w:hAnsi="Times New Roman" w:cs="Times New Roman"/>
                <w:sz w:val="28"/>
                <w:szCs w:val="28"/>
              </w:rPr>
              <w:t>5</w:t>
            </w:r>
          </w:p>
        </w:tc>
      </w:tr>
      <w:tr w:rsidR="00B833FF" w:rsidRPr="00B87954" w:rsidTr="00497DA0">
        <w:tc>
          <w:tcPr>
            <w:tcW w:w="8380" w:type="dxa"/>
          </w:tcPr>
          <w:p w:rsidR="00B833FF" w:rsidRPr="00B87954" w:rsidRDefault="00B833FF" w:rsidP="00EF2F34">
            <w:pPr>
              <w:spacing w:before="120" w:after="120"/>
              <w:rPr>
                <w:rFonts w:ascii="Times New Roman" w:hAnsi="Times New Roman" w:cs="Times New Roman"/>
                <w:sz w:val="28"/>
                <w:szCs w:val="28"/>
              </w:rPr>
            </w:pPr>
            <w:r w:rsidRPr="00B87954">
              <w:rPr>
                <w:rFonts w:ascii="Times New Roman" w:hAnsi="Times New Roman" w:cs="Times New Roman"/>
                <w:sz w:val="28"/>
                <w:szCs w:val="28"/>
              </w:rPr>
              <w:t>Историческая справка…………………………………………………..</w:t>
            </w:r>
          </w:p>
        </w:tc>
        <w:tc>
          <w:tcPr>
            <w:tcW w:w="1226" w:type="dxa"/>
          </w:tcPr>
          <w:p w:rsidR="00B833FF" w:rsidRPr="00B87954" w:rsidRDefault="00A54CB7" w:rsidP="00A54CB7">
            <w:pPr>
              <w:jc w:val="center"/>
              <w:rPr>
                <w:rFonts w:ascii="Times New Roman" w:hAnsi="Times New Roman" w:cs="Times New Roman"/>
                <w:sz w:val="28"/>
                <w:szCs w:val="28"/>
              </w:rPr>
            </w:pPr>
            <w:r>
              <w:rPr>
                <w:rFonts w:ascii="Times New Roman" w:hAnsi="Times New Roman" w:cs="Times New Roman"/>
                <w:sz w:val="28"/>
                <w:szCs w:val="28"/>
              </w:rPr>
              <w:t>5</w:t>
            </w:r>
          </w:p>
        </w:tc>
      </w:tr>
      <w:tr w:rsidR="00B833FF" w:rsidRPr="00B87954" w:rsidTr="00497DA0">
        <w:tc>
          <w:tcPr>
            <w:tcW w:w="8380" w:type="dxa"/>
          </w:tcPr>
          <w:p w:rsidR="00B833FF" w:rsidRPr="00B87954" w:rsidRDefault="00B833FF" w:rsidP="00EF2F34">
            <w:pPr>
              <w:spacing w:before="120" w:after="120"/>
              <w:rPr>
                <w:rFonts w:ascii="Times New Roman" w:hAnsi="Times New Roman" w:cs="Times New Roman"/>
                <w:sz w:val="28"/>
                <w:szCs w:val="28"/>
              </w:rPr>
            </w:pPr>
            <w:r w:rsidRPr="00B87954">
              <w:rPr>
                <w:rFonts w:ascii="Times New Roman" w:hAnsi="Times New Roman" w:cs="Times New Roman"/>
                <w:sz w:val="28"/>
                <w:szCs w:val="28"/>
              </w:rPr>
              <w:t>Выбор материала………………………………………………………..</w:t>
            </w:r>
          </w:p>
        </w:tc>
        <w:tc>
          <w:tcPr>
            <w:tcW w:w="1226" w:type="dxa"/>
          </w:tcPr>
          <w:p w:rsidR="00B833FF" w:rsidRPr="00B87954" w:rsidRDefault="00A54CB7" w:rsidP="00A54CB7">
            <w:pPr>
              <w:jc w:val="center"/>
              <w:rPr>
                <w:rFonts w:ascii="Times New Roman" w:hAnsi="Times New Roman" w:cs="Times New Roman"/>
                <w:sz w:val="28"/>
                <w:szCs w:val="28"/>
              </w:rPr>
            </w:pPr>
            <w:r>
              <w:rPr>
                <w:rFonts w:ascii="Times New Roman" w:hAnsi="Times New Roman" w:cs="Times New Roman"/>
                <w:sz w:val="28"/>
                <w:szCs w:val="28"/>
              </w:rPr>
              <w:t>7</w:t>
            </w:r>
          </w:p>
        </w:tc>
      </w:tr>
      <w:tr w:rsidR="00B833FF" w:rsidRPr="00B87954" w:rsidTr="00497DA0">
        <w:trPr>
          <w:trHeight w:val="539"/>
        </w:trPr>
        <w:tc>
          <w:tcPr>
            <w:tcW w:w="8380" w:type="dxa"/>
          </w:tcPr>
          <w:p w:rsidR="00B833FF" w:rsidRPr="00B87954" w:rsidRDefault="005916D0" w:rsidP="00084CFF">
            <w:pPr>
              <w:spacing w:before="120" w:after="120"/>
              <w:rPr>
                <w:rFonts w:ascii="Times New Roman" w:hAnsi="Times New Roman" w:cs="Times New Roman"/>
                <w:sz w:val="28"/>
                <w:szCs w:val="28"/>
              </w:rPr>
            </w:pPr>
            <w:r>
              <w:rPr>
                <w:rFonts w:ascii="Times New Roman" w:hAnsi="Times New Roman" w:cs="Times New Roman"/>
                <w:sz w:val="28"/>
                <w:szCs w:val="28"/>
              </w:rPr>
              <w:t>Конструирование и моделирование……..</w:t>
            </w:r>
            <w:r w:rsidR="00B833FF" w:rsidRPr="00B87954">
              <w:rPr>
                <w:rFonts w:ascii="Times New Roman" w:hAnsi="Times New Roman" w:cs="Times New Roman"/>
                <w:sz w:val="28"/>
                <w:szCs w:val="28"/>
              </w:rPr>
              <w:t>.………………………..….</w:t>
            </w:r>
          </w:p>
        </w:tc>
        <w:tc>
          <w:tcPr>
            <w:tcW w:w="1226" w:type="dxa"/>
          </w:tcPr>
          <w:p w:rsidR="00B833FF" w:rsidRPr="00B87954" w:rsidRDefault="00A54CB7" w:rsidP="00A54CB7">
            <w:pPr>
              <w:jc w:val="center"/>
              <w:rPr>
                <w:rFonts w:ascii="Times New Roman" w:hAnsi="Times New Roman" w:cs="Times New Roman"/>
                <w:sz w:val="28"/>
                <w:szCs w:val="28"/>
              </w:rPr>
            </w:pPr>
            <w:r>
              <w:rPr>
                <w:rFonts w:ascii="Times New Roman" w:hAnsi="Times New Roman" w:cs="Times New Roman"/>
                <w:sz w:val="28"/>
                <w:szCs w:val="28"/>
              </w:rPr>
              <w:t>8</w:t>
            </w:r>
          </w:p>
        </w:tc>
      </w:tr>
      <w:tr w:rsidR="00B833FF" w:rsidRPr="00B87954" w:rsidTr="00497DA0">
        <w:tc>
          <w:tcPr>
            <w:tcW w:w="8380" w:type="dxa"/>
          </w:tcPr>
          <w:p w:rsidR="00B833FF" w:rsidRPr="00B87954" w:rsidRDefault="00084CFF" w:rsidP="00084CFF">
            <w:pPr>
              <w:spacing w:before="120" w:after="120"/>
              <w:rPr>
                <w:rFonts w:ascii="Times New Roman" w:hAnsi="Times New Roman" w:cs="Times New Roman"/>
                <w:sz w:val="28"/>
                <w:szCs w:val="28"/>
              </w:rPr>
            </w:pPr>
            <w:r>
              <w:rPr>
                <w:rFonts w:ascii="Times New Roman" w:hAnsi="Times New Roman" w:cs="Times New Roman"/>
                <w:sz w:val="28"/>
                <w:szCs w:val="28"/>
              </w:rPr>
              <w:t>Технологическая часть</w:t>
            </w:r>
            <w:r w:rsidR="00B833FF" w:rsidRPr="00B87954">
              <w:rPr>
                <w:rFonts w:ascii="Times New Roman" w:hAnsi="Times New Roman" w:cs="Times New Roman"/>
                <w:sz w:val="28"/>
                <w:szCs w:val="28"/>
              </w:rPr>
              <w:t>………………………………………………</w:t>
            </w:r>
            <w:r>
              <w:rPr>
                <w:rFonts w:ascii="Times New Roman" w:hAnsi="Times New Roman" w:cs="Times New Roman"/>
                <w:sz w:val="28"/>
                <w:szCs w:val="28"/>
              </w:rPr>
              <w:t>…</w:t>
            </w:r>
          </w:p>
        </w:tc>
        <w:tc>
          <w:tcPr>
            <w:tcW w:w="1226" w:type="dxa"/>
          </w:tcPr>
          <w:p w:rsidR="00B833FF" w:rsidRPr="00B87954" w:rsidRDefault="00497DA0" w:rsidP="00497DA0">
            <w:pPr>
              <w:jc w:val="center"/>
              <w:rPr>
                <w:rFonts w:ascii="Times New Roman" w:hAnsi="Times New Roman" w:cs="Times New Roman"/>
                <w:sz w:val="28"/>
                <w:szCs w:val="28"/>
              </w:rPr>
            </w:pPr>
            <w:r>
              <w:rPr>
                <w:rFonts w:ascii="Times New Roman" w:hAnsi="Times New Roman" w:cs="Times New Roman"/>
                <w:sz w:val="28"/>
                <w:szCs w:val="28"/>
              </w:rPr>
              <w:t>10</w:t>
            </w:r>
          </w:p>
        </w:tc>
      </w:tr>
      <w:tr w:rsidR="00B833FF" w:rsidRPr="00B87954" w:rsidTr="00497DA0">
        <w:tc>
          <w:tcPr>
            <w:tcW w:w="8380" w:type="dxa"/>
          </w:tcPr>
          <w:p w:rsidR="00B833FF" w:rsidRPr="00B87954" w:rsidRDefault="00084CFF" w:rsidP="00EF2F34">
            <w:pPr>
              <w:spacing w:before="120" w:after="120"/>
              <w:rPr>
                <w:rFonts w:ascii="Times New Roman" w:hAnsi="Times New Roman" w:cs="Times New Roman"/>
                <w:sz w:val="28"/>
                <w:szCs w:val="28"/>
              </w:rPr>
            </w:pPr>
            <w:r>
              <w:rPr>
                <w:rFonts w:ascii="Times New Roman" w:hAnsi="Times New Roman" w:cs="Times New Roman"/>
                <w:sz w:val="28"/>
                <w:szCs w:val="28"/>
              </w:rPr>
              <w:t>Экологическое обоснование ……</w:t>
            </w:r>
            <w:r w:rsidR="00B833FF" w:rsidRPr="00B87954">
              <w:rPr>
                <w:rFonts w:ascii="Times New Roman" w:hAnsi="Times New Roman" w:cs="Times New Roman"/>
                <w:sz w:val="28"/>
                <w:szCs w:val="28"/>
              </w:rPr>
              <w:t>……………………………………..</w:t>
            </w:r>
          </w:p>
        </w:tc>
        <w:tc>
          <w:tcPr>
            <w:tcW w:w="1226" w:type="dxa"/>
          </w:tcPr>
          <w:p w:rsidR="00B833FF" w:rsidRPr="00B87954" w:rsidRDefault="00497DA0" w:rsidP="00497DA0">
            <w:pPr>
              <w:jc w:val="center"/>
              <w:rPr>
                <w:rFonts w:ascii="Times New Roman" w:hAnsi="Times New Roman" w:cs="Times New Roman"/>
                <w:sz w:val="28"/>
                <w:szCs w:val="28"/>
              </w:rPr>
            </w:pPr>
            <w:r>
              <w:rPr>
                <w:rFonts w:ascii="Times New Roman" w:hAnsi="Times New Roman" w:cs="Times New Roman"/>
                <w:sz w:val="28"/>
                <w:szCs w:val="28"/>
              </w:rPr>
              <w:t>10</w:t>
            </w:r>
          </w:p>
        </w:tc>
      </w:tr>
      <w:tr w:rsidR="00B833FF" w:rsidRPr="00B87954" w:rsidTr="00497DA0">
        <w:tc>
          <w:tcPr>
            <w:tcW w:w="8380" w:type="dxa"/>
          </w:tcPr>
          <w:p w:rsidR="00B833FF" w:rsidRPr="00B87954" w:rsidRDefault="00B833FF" w:rsidP="00EF2F34">
            <w:pPr>
              <w:spacing w:before="120" w:after="120"/>
              <w:rPr>
                <w:rFonts w:ascii="Times New Roman" w:hAnsi="Times New Roman" w:cs="Times New Roman"/>
                <w:sz w:val="28"/>
                <w:szCs w:val="28"/>
              </w:rPr>
            </w:pPr>
            <w:r w:rsidRPr="00B87954">
              <w:rPr>
                <w:rFonts w:ascii="Times New Roman" w:hAnsi="Times New Roman" w:cs="Times New Roman"/>
                <w:sz w:val="28"/>
                <w:szCs w:val="28"/>
              </w:rPr>
              <w:t>Экономическое обоснование…………………………………………..</w:t>
            </w:r>
            <w:r w:rsidR="00F95DF4">
              <w:rPr>
                <w:rFonts w:ascii="Times New Roman" w:hAnsi="Times New Roman" w:cs="Times New Roman"/>
                <w:sz w:val="28"/>
                <w:szCs w:val="28"/>
              </w:rPr>
              <w:t>.</w:t>
            </w:r>
          </w:p>
        </w:tc>
        <w:tc>
          <w:tcPr>
            <w:tcW w:w="1226" w:type="dxa"/>
          </w:tcPr>
          <w:p w:rsidR="00B833FF" w:rsidRPr="00B87954" w:rsidRDefault="00497DA0" w:rsidP="00497DA0">
            <w:pPr>
              <w:jc w:val="center"/>
              <w:rPr>
                <w:rFonts w:ascii="Times New Roman" w:hAnsi="Times New Roman" w:cs="Times New Roman"/>
                <w:sz w:val="28"/>
                <w:szCs w:val="28"/>
              </w:rPr>
            </w:pPr>
            <w:r>
              <w:rPr>
                <w:rFonts w:ascii="Times New Roman" w:hAnsi="Times New Roman" w:cs="Times New Roman"/>
                <w:sz w:val="28"/>
                <w:szCs w:val="28"/>
              </w:rPr>
              <w:t>11</w:t>
            </w:r>
          </w:p>
        </w:tc>
      </w:tr>
      <w:tr w:rsidR="00B833FF" w:rsidRPr="00B87954" w:rsidTr="00497DA0">
        <w:tc>
          <w:tcPr>
            <w:tcW w:w="8380" w:type="dxa"/>
          </w:tcPr>
          <w:p w:rsidR="00B833FF" w:rsidRPr="00B87954" w:rsidRDefault="00B833FF" w:rsidP="00EF2F34">
            <w:pPr>
              <w:spacing w:before="120" w:after="120"/>
              <w:rPr>
                <w:rFonts w:ascii="Times New Roman" w:hAnsi="Times New Roman" w:cs="Times New Roman"/>
                <w:sz w:val="28"/>
                <w:szCs w:val="28"/>
              </w:rPr>
            </w:pPr>
            <w:r w:rsidRPr="00B87954">
              <w:rPr>
                <w:rFonts w:ascii="Times New Roman" w:hAnsi="Times New Roman" w:cs="Times New Roman"/>
                <w:sz w:val="28"/>
                <w:szCs w:val="28"/>
              </w:rPr>
              <w:t>Заключение……………………………………………………………</w:t>
            </w:r>
            <w:r w:rsidR="00F95DF4">
              <w:rPr>
                <w:rFonts w:ascii="Times New Roman" w:hAnsi="Times New Roman" w:cs="Times New Roman"/>
                <w:sz w:val="28"/>
                <w:szCs w:val="28"/>
              </w:rPr>
              <w:t>…</w:t>
            </w:r>
          </w:p>
        </w:tc>
        <w:tc>
          <w:tcPr>
            <w:tcW w:w="1226" w:type="dxa"/>
          </w:tcPr>
          <w:p w:rsidR="00B833FF" w:rsidRPr="00B87954" w:rsidRDefault="00497DA0" w:rsidP="00497DA0">
            <w:pPr>
              <w:jc w:val="center"/>
              <w:rPr>
                <w:rFonts w:ascii="Times New Roman" w:hAnsi="Times New Roman" w:cs="Times New Roman"/>
                <w:sz w:val="28"/>
                <w:szCs w:val="28"/>
              </w:rPr>
            </w:pPr>
            <w:r>
              <w:rPr>
                <w:rFonts w:ascii="Times New Roman" w:hAnsi="Times New Roman" w:cs="Times New Roman"/>
                <w:sz w:val="28"/>
                <w:szCs w:val="28"/>
              </w:rPr>
              <w:t>13</w:t>
            </w:r>
          </w:p>
        </w:tc>
      </w:tr>
      <w:tr w:rsidR="00F95DF4" w:rsidRPr="00B87954" w:rsidTr="00497DA0">
        <w:tc>
          <w:tcPr>
            <w:tcW w:w="8380" w:type="dxa"/>
          </w:tcPr>
          <w:p w:rsidR="00F95DF4" w:rsidRDefault="00F95DF4" w:rsidP="00EF2F34">
            <w:pPr>
              <w:spacing w:before="120" w:after="120"/>
              <w:rPr>
                <w:rFonts w:ascii="Times New Roman" w:hAnsi="Times New Roman" w:cs="Times New Roman"/>
                <w:sz w:val="28"/>
                <w:szCs w:val="28"/>
              </w:rPr>
            </w:pPr>
            <w:r>
              <w:rPr>
                <w:rFonts w:ascii="Times New Roman" w:hAnsi="Times New Roman" w:cs="Times New Roman"/>
                <w:sz w:val="28"/>
                <w:szCs w:val="28"/>
              </w:rPr>
              <w:t>Литература ………………………………………………………………</w:t>
            </w:r>
          </w:p>
        </w:tc>
        <w:tc>
          <w:tcPr>
            <w:tcW w:w="1226" w:type="dxa"/>
          </w:tcPr>
          <w:p w:rsidR="00F95DF4" w:rsidRPr="00B87954" w:rsidRDefault="00497DA0" w:rsidP="00497DA0">
            <w:pPr>
              <w:jc w:val="center"/>
              <w:rPr>
                <w:rFonts w:ascii="Times New Roman" w:hAnsi="Times New Roman" w:cs="Times New Roman"/>
                <w:sz w:val="28"/>
                <w:szCs w:val="28"/>
              </w:rPr>
            </w:pPr>
            <w:r>
              <w:rPr>
                <w:rFonts w:ascii="Times New Roman" w:hAnsi="Times New Roman" w:cs="Times New Roman"/>
                <w:sz w:val="28"/>
                <w:szCs w:val="28"/>
              </w:rPr>
              <w:t>15</w:t>
            </w:r>
          </w:p>
        </w:tc>
      </w:tr>
      <w:tr w:rsidR="005916D0" w:rsidRPr="00B87954" w:rsidTr="00497DA0">
        <w:tc>
          <w:tcPr>
            <w:tcW w:w="8380" w:type="dxa"/>
          </w:tcPr>
          <w:p w:rsidR="005916D0" w:rsidRPr="00B87954" w:rsidRDefault="00F95DF4" w:rsidP="00EF2F34">
            <w:pPr>
              <w:spacing w:before="120" w:after="120"/>
              <w:rPr>
                <w:rFonts w:ascii="Times New Roman" w:hAnsi="Times New Roman" w:cs="Times New Roman"/>
                <w:sz w:val="28"/>
                <w:szCs w:val="28"/>
              </w:rPr>
            </w:pPr>
            <w:r>
              <w:rPr>
                <w:rFonts w:ascii="Times New Roman" w:hAnsi="Times New Roman" w:cs="Times New Roman"/>
                <w:sz w:val="28"/>
                <w:szCs w:val="28"/>
              </w:rPr>
              <w:t>Реклама…………………………………………………………………...</w:t>
            </w:r>
          </w:p>
        </w:tc>
        <w:tc>
          <w:tcPr>
            <w:tcW w:w="1226" w:type="dxa"/>
          </w:tcPr>
          <w:p w:rsidR="005916D0" w:rsidRPr="00B87954" w:rsidRDefault="00497DA0" w:rsidP="00497DA0">
            <w:pPr>
              <w:jc w:val="center"/>
              <w:rPr>
                <w:rFonts w:ascii="Times New Roman" w:hAnsi="Times New Roman" w:cs="Times New Roman"/>
                <w:sz w:val="28"/>
                <w:szCs w:val="28"/>
              </w:rPr>
            </w:pPr>
            <w:r>
              <w:rPr>
                <w:rFonts w:ascii="Times New Roman" w:hAnsi="Times New Roman" w:cs="Times New Roman"/>
                <w:sz w:val="28"/>
                <w:szCs w:val="28"/>
              </w:rPr>
              <w:t>16</w:t>
            </w:r>
          </w:p>
        </w:tc>
      </w:tr>
      <w:tr w:rsidR="00B833FF" w:rsidRPr="00B87954" w:rsidTr="00497DA0">
        <w:tc>
          <w:tcPr>
            <w:tcW w:w="8380" w:type="dxa"/>
          </w:tcPr>
          <w:p w:rsidR="00B833FF" w:rsidRPr="00B87954" w:rsidRDefault="00B833FF" w:rsidP="00EF2F34">
            <w:pPr>
              <w:spacing w:before="120" w:after="120"/>
              <w:rPr>
                <w:rFonts w:ascii="Times New Roman" w:hAnsi="Times New Roman" w:cs="Times New Roman"/>
                <w:sz w:val="28"/>
                <w:szCs w:val="28"/>
              </w:rPr>
            </w:pPr>
            <w:r w:rsidRPr="00B87954">
              <w:rPr>
                <w:rFonts w:ascii="Times New Roman" w:hAnsi="Times New Roman" w:cs="Times New Roman"/>
                <w:sz w:val="28"/>
                <w:szCs w:val="28"/>
              </w:rPr>
              <w:t>Приложение……………………………………………………………...</w:t>
            </w:r>
          </w:p>
        </w:tc>
        <w:tc>
          <w:tcPr>
            <w:tcW w:w="1226" w:type="dxa"/>
          </w:tcPr>
          <w:p w:rsidR="00B833FF" w:rsidRPr="00B87954" w:rsidRDefault="00497DA0" w:rsidP="00497DA0">
            <w:pPr>
              <w:jc w:val="center"/>
              <w:rPr>
                <w:rFonts w:ascii="Times New Roman" w:hAnsi="Times New Roman" w:cs="Times New Roman"/>
                <w:sz w:val="28"/>
                <w:szCs w:val="28"/>
              </w:rPr>
            </w:pPr>
            <w:r>
              <w:rPr>
                <w:rFonts w:ascii="Times New Roman" w:hAnsi="Times New Roman" w:cs="Times New Roman"/>
                <w:sz w:val="28"/>
                <w:szCs w:val="28"/>
              </w:rPr>
              <w:t>17</w:t>
            </w:r>
          </w:p>
        </w:tc>
      </w:tr>
    </w:tbl>
    <w:p w:rsidR="00B833FF" w:rsidRPr="00B87954" w:rsidRDefault="00B833FF" w:rsidP="00B833FF">
      <w:pPr>
        <w:jc w:val="center"/>
        <w:rPr>
          <w:rFonts w:ascii="Times New Roman" w:hAnsi="Times New Roman" w:cs="Times New Roman"/>
          <w:b/>
          <w:sz w:val="28"/>
          <w:szCs w:val="28"/>
        </w:rPr>
      </w:pPr>
    </w:p>
    <w:p w:rsidR="00B833FF" w:rsidRPr="00B87954" w:rsidRDefault="00B833FF" w:rsidP="00B833FF">
      <w:pPr>
        <w:jc w:val="center"/>
        <w:rPr>
          <w:rFonts w:ascii="Times New Roman" w:hAnsi="Times New Roman" w:cs="Times New Roman"/>
          <w:b/>
          <w:sz w:val="28"/>
          <w:szCs w:val="28"/>
        </w:rPr>
      </w:pPr>
    </w:p>
    <w:p w:rsidR="00B833FF" w:rsidRPr="00B87954" w:rsidRDefault="00B833FF" w:rsidP="00B833FF">
      <w:pPr>
        <w:jc w:val="center"/>
        <w:rPr>
          <w:rFonts w:ascii="Times New Roman" w:hAnsi="Times New Roman" w:cs="Times New Roman"/>
          <w:b/>
          <w:sz w:val="28"/>
          <w:szCs w:val="28"/>
        </w:rPr>
      </w:pPr>
    </w:p>
    <w:p w:rsidR="00B833FF" w:rsidRPr="00B87954" w:rsidRDefault="00B833FF" w:rsidP="00B833FF">
      <w:pPr>
        <w:jc w:val="center"/>
        <w:rPr>
          <w:rFonts w:ascii="Times New Roman" w:hAnsi="Times New Roman" w:cs="Times New Roman"/>
          <w:b/>
          <w:sz w:val="28"/>
          <w:szCs w:val="28"/>
        </w:rPr>
      </w:pPr>
    </w:p>
    <w:p w:rsidR="00B833FF" w:rsidRPr="00B87954" w:rsidRDefault="00B833FF" w:rsidP="00B833FF">
      <w:pPr>
        <w:jc w:val="center"/>
        <w:rPr>
          <w:rFonts w:ascii="Times New Roman" w:hAnsi="Times New Roman" w:cs="Times New Roman"/>
          <w:b/>
          <w:sz w:val="28"/>
          <w:szCs w:val="28"/>
        </w:rPr>
      </w:pPr>
    </w:p>
    <w:p w:rsidR="00B833FF" w:rsidRPr="00B87954" w:rsidRDefault="00B833FF" w:rsidP="00B833FF">
      <w:pPr>
        <w:jc w:val="center"/>
        <w:rPr>
          <w:rFonts w:ascii="Times New Roman" w:hAnsi="Times New Roman" w:cs="Times New Roman"/>
          <w:b/>
          <w:sz w:val="28"/>
          <w:szCs w:val="28"/>
        </w:rPr>
      </w:pPr>
    </w:p>
    <w:p w:rsidR="00B833FF" w:rsidRPr="00B87954" w:rsidRDefault="00B833FF" w:rsidP="00B833FF">
      <w:pPr>
        <w:jc w:val="center"/>
        <w:rPr>
          <w:rFonts w:ascii="Times New Roman" w:hAnsi="Times New Roman" w:cs="Times New Roman"/>
          <w:b/>
          <w:sz w:val="28"/>
          <w:szCs w:val="28"/>
        </w:rPr>
      </w:pPr>
    </w:p>
    <w:p w:rsidR="00B833FF" w:rsidRPr="00B87954" w:rsidRDefault="00B833FF" w:rsidP="00B833FF">
      <w:pPr>
        <w:rPr>
          <w:rFonts w:ascii="Times New Roman" w:hAnsi="Times New Roman" w:cs="Times New Roman"/>
          <w:b/>
          <w:sz w:val="28"/>
          <w:szCs w:val="28"/>
        </w:rPr>
      </w:pPr>
    </w:p>
    <w:p w:rsidR="00C81BB9" w:rsidRPr="00B87954" w:rsidRDefault="00C81BB9" w:rsidP="00B833FF">
      <w:pPr>
        <w:rPr>
          <w:rFonts w:ascii="Times New Roman" w:hAnsi="Times New Roman" w:cs="Times New Roman"/>
          <w:b/>
          <w:sz w:val="28"/>
          <w:szCs w:val="28"/>
        </w:rPr>
      </w:pPr>
    </w:p>
    <w:p w:rsidR="00C81BB9" w:rsidRPr="00B87954" w:rsidRDefault="00C81BB9" w:rsidP="00B833FF">
      <w:pPr>
        <w:rPr>
          <w:rFonts w:ascii="Times New Roman" w:hAnsi="Times New Roman" w:cs="Times New Roman"/>
          <w:b/>
          <w:sz w:val="28"/>
          <w:szCs w:val="28"/>
        </w:rPr>
      </w:pPr>
    </w:p>
    <w:p w:rsidR="005916D0" w:rsidRDefault="005916D0" w:rsidP="00F95DF4">
      <w:pPr>
        <w:rPr>
          <w:rFonts w:ascii="Times New Roman" w:hAnsi="Times New Roman" w:cs="Times New Roman"/>
          <w:sz w:val="32"/>
          <w:szCs w:val="32"/>
        </w:rPr>
      </w:pPr>
    </w:p>
    <w:p w:rsidR="00F95DF4" w:rsidRDefault="00F95DF4" w:rsidP="00F95DF4">
      <w:pPr>
        <w:rPr>
          <w:rFonts w:ascii="Times New Roman" w:hAnsi="Times New Roman" w:cs="Times New Roman"/>
          <w:sz w:val="32"/>
          <w:szCs w:val="32"/>
        </w:rPr>
      </w:pPr>
    </w:p>
    <w:p w:rsidR="00F05811" w:rsidRDefault="00F05811" w:rsidP="00F95DF4">
      <w:pPr>
        <w:rPr>
          <w:rFonts w:ascii="Times New Roman" w:hAnsi="Times New Roman" w:cs="Times New Roman"/>
          <w:b/>
          <w:sz w:val="28"/>
          <w:szCs w:val="28"/>
        </w:rPr>
      </w:pPr>
    </w:p>
    <w:p w:rsidR="00B833FF" w:rsidRPr="00B87954" w:rsidRDefault="00B833FF" w:rsidP="009674ED">
      <w:pPr>
        <w:jc w:val="center"/>
        <w:rPr>
          <w:rFonts w:ascii="Times New Roman" w:hAnsi="Times New Roman" w:cs="Times New Roman"/>
          <w:b/>
          <w:sz w:val="28"/>
          <w:szCs w:val="28"/>
        </w:rPr>
      </w:pPr>
      <w:r w:rsidRPr="00B87954">
        <w:rPr>
          <w:rFonts w:ascii="Times New Roman" w:hAnsi="Times New Roman" w:cs="Times New Roman"/>
          <w:b/>
          <w:sz w:val="28"/>
          <w:szCs w:val="28"/>
        </w:rPr>
        <w:t>ВВЕДЕНИЕ</w:t>
      </w:r>
    </w:p>
    <w:p w:rsidR="00B833FF" w:rsidRDefault="00B833FF" w:rsidP="00B833FF">
      <w:pPr>
        <w:spacing w:after="0" w:line="360" w:lineRule="auto"/>
        <w:jc w:val="center"/>
        <w:rPr>
          <w:rFonts w:ascii="Times New Roman" w:hAnsi="Times New Roman" w:cs="Times New Roman"/>
          <w:b/>
          <w:sz w:val="28"/>
          <w:szCs w:val="28"/>
        </w:rPr>
      </w:pPr>
      <w:r w:rsidRPr="00B87954">
        <w:rPr>
          <w:rFonts w:ascii="Times New Roman" w:hAnsi="Times New Roman" w:cs="Times New Roman"/>
          <w:b/>
          <w:sz w:val="28"/>
          <w:szCs w:val="28"/>
        </w:rPr>
        <w:t>Обоснование выбора изделия для проекта</w:t>
      </w:r>
    </w:p>
    <w:p w:rsidR="0012049E" w:rsidRDefault="008D7580" w:rsidP="0015725C">
      <w:pPr>
        <w:pStyle w:val="c48"/>
        <w:spacing w:before="0" w:beforeAutospacing="0" w:after="0" w:afterAutospacing="0" w:line="360" w:lineRule="auto"/>
        <w:ind w:firstLine="709"/>
        <w:jc w:val="both"/>
        <w:textAlignment w:val="baseline"/>
        <w:rPr>
          <w:rStyle w:val="c1"/>
          <w:color w:val="000000"/>
          <w:sz w:val="28"/>
          <w:szCs w:val="28"/>
          <w:bdr w:val="none" w:sz="0" w:space="0" w:color="auto" w:frame="1"/>
        </w:rPr>
      </w:pPr>
      <w:r>
        <w:rPr>
          <w:rStyle w:val="c54"/>
          <w:rFonts w:ascii="inherit" w:hAnsi="inherit"/>
          <w:color w:val="000000"/>
          <w:sz w:val="28"/>
          <w:szCs w:val="28"/>
          <w:bdr w:val="none" w:sz="0" w:space="0" w:color="auto" w:frame="1"/>
        </w:rPr>
        <w:t>Ша</w:t>
      </w:r>
      <w:r w:rsidR="00EF0174">
        <w:rPr>
          <w:rStyle w:val="c54"/>
          <w:rFonts w:ascii="inherit" w:hAnsi="inherit"/>
          <w:color w:val="000000"/>
          <w:sz w:val="28"/>
          <w:szCs w:val="28"/>
          <w:bdr w:val="none" w:sz="0" w:space="0" w:color="auto" w:frame="1"/>
        </w:rPr>
        <w:t>хматы</w:t>
      </w:r>
      <w:r w:rsidR="00170FCB" w:rsidRPr="008D7580">
        <w:rPr>
          <w:rStyle w:val="c54"/>
          <w:rFonts w:ascii="inherit" w:hAnsi="inherit"/>
          <w:color w:val="000000"/>
          <w:sz w:val="28"/>
          <w:szCs w:val="28"/>
          <w:bdr w:val="none" w:sz="0" w:space="0" w:color="auto" w:frame="1"/>
        </w:rPr>
        <w:t> </w:t>
      </w:r>
      <w:r w:rsidR="00170FCB" w:rsidRPr="008D7580">
        <w:rPr>
          <w:rStyle w:val="c1"/>
          <w:color w:val="000000"/>
          <w:sz w:val="28"/>
          <w:szCs w:val="28"/>
          <w:bdr w:val="none" w:sz="0" w:space="0" w:color="auto" w:frame="1"/>
        </w:rPr>
        <w:t>–</w:t>
      </w:r>
      <w:r w:rsidR="00170FCB">
        <w:rPr>
          <w:rStyle w:val="c1"/>
          <w:color w:val="000000"/>
          <w:sz w:val="28"/>
          <w:szCs w:val="28"/>
          <w:bdr w:val="none" w:sz="0" w:space="0" w:color="auto" w:frame="1"/>
        </w:rPr>
        <w:t xml:space="preserve"> древняя интеллектуальная игра, имеющая многовековую историю. </w:t>
      </w:r>
      <w:r w:rsidR="0012049E">
        <w:rPr>
          <w:sz w:val="28"/>
          <w:szCs w:val="28"/>
          <w:shd w:val="clear" w:color="auto" w:fill="FFFFFF"/>
        </w:rPr>
        <w:t>К</w:t>
      </w:r>
      <w:r w:rsidR="0012049E" w:rsidRPr="0012049E">
        <w:rPr>
          <w:sz w:val="28"/>
          <w:szCs w:val="28"/>
          <w:shd w:val="clear" w:color="auto" w:fill="FFFFFF"/>
        </w:rPr>
        <w:t xml:space="preserve">то-то считает </w:t>
      </w:r>
      <w:r w:rsidR="0012049E">
        <w:rPr>
          <w:sz w:val="28"/>
          <w:szCs w:val="28"/>
          <w:shd w:val="clear" w:color="auto" w:fill="FFFFFF"/>
        </w:rPr>
        <w:t>р</w:t>
      </w:r>
      <w:r w:rsidR="0012049E" w:rsidRPr="0012049E">
        <w:rPr>
          <w:sz w:val="28"/>
          <w:szCs w:val="28"/>
          <w:shd w:val="clear" w:color="auto" w:fill="FFFFFF"/>
        </w:rPr>
        <w:t>одиной шашек Древний Египет</w:t>
      </w:r>
      <w:r w:rsidR="0012049E" w:rsidRPr="0012049E">
        <w:rPr>
          <w:sz w:val="28"/>
          <w:szCs w:val="28"/>
        </w:rPr>
        <w:t>,</w:t>
      </w:r>
      <w:r w:rsidR="0012049E">
        <w:rPr>
          <w:sz w:val="28"/>
          <w:szCs w:val="28"/>
        </w:rPr>
        <w:t xml:space="preserve"> а</w:t>
      </w:r>
      <w:r w:rsidR="0012049E" w:rsidRPr="0012049E">
        <w:rPr>
          <w:sz w:val="28"/>
          <w:szCs w:val="28"/>
        </w:rPr>
        <w:t xml:space="preserve"> кто-то </w:t>
      </w:r>
      <w:r w:rsidR="0012049E">
        <w:rPr>
          <w:sz w:val="28"/>
          <w:szCs w:val="28"/>
          <w:shd w:val="clear" w:color="auto" w:fill="FFFFFF"/>
        </w:rPr>
        <w:t xml:space="preserve">– </w:t>
      </w:r>
      <w:r w:rsidR="0012049E" w:rsidRPr="0012049E">
        <w:rPr>
          <w:sz w:val="28"/>
          <w:szCs w:val="28"/>
          <w:shd w:val="clear" w:color="auto" w:fill="FFFFFF"/>
        </w:rPr>
        <w:t>Древнюю Грецию</w:t>
      </w:r>
      <w:r w:rsidR="0012049E" w:rsidRPr="0012049E">
        <w:rPr>
          <w:sz w:val="28"/>
          <w:szCs w:val="28"/>
        </w:rPr>
        <w:t>. В том или ином виде э</w:t>
      </w:r>
      <w:r w:rsidR="0012049E">
        <w:rPr>
          <w:rStyle w:val="c1"/>
          <w:color w:val="000000"/>
          <w:sz w:val="28"/>
          <w:szCs w:val="28"/>
          <w:bdr w:val="none" w:sz="0" w:space="0" w:color="auto" w:frame="1"/>
        </w:rPr>
        <w:t xml:space="preserve">та игра была известна во многих странах. На Руси она была известна под названием </w:t>
      </w:r>
      <w:proofErr w:type="spellStart"/>
      <w:r w:rsidR="0012049E">
        <w:rPr>
          <w:rStyle w:val="c1"/>
          <w:color w:val="000000"/>
          <w:sz w:val="28"/>
          <w:szCs w:val="28"/>
          <w:bdr w:val="none" w:sz="0" w:space="0" w:color="auto" w:frame="1"/>
        </w:rPr>
        <w:t>Таврелии</w:t>
      </w:r>
      <w:proofErr w:type="spellEnd"/>
      <w:r w:rsidR="0012049E">
        <w:rPr>
          <w:rStyle w:val="c1"/>
          <w:color w:val="000000"/>
          <w:sz w:val="28"/>
          <w:szCs w:val="28"/>
          <w:bdr w:val="none" w:sz="0" w:space="0" w:color="auto" w:frame="1"/>
        </w:rPr>
        <w:t xml:space="preserve">. </w:t>
      </w:r>
    </w:p>
    <w:p w:rsidR="00302C9A" w:rsidRPr="008D7580" w:rsidRDefault="0012049E" w:rsidP="0015725C">
      <w:pPr>
        <w:pStyle w:val="c48"/>
        <w:spacing w:before="0" w:beforeAutospacing="0" w:after="0" w:afterAutospacing="0" w:line="360" w:lineRule="auto"/>
        <w:ind w:firstLine="709"/>
        <w:jc w:val="both"/>
        <w:textAlignment w:val="baseline"/>
        <w:rPr>
          <w:sz w:val="28"/>
          <w:szCs w:val="28"/>
        </w:rPr>
      </w:pPr>
      <w:r>
        <w:rPr>
          <w:rStyle w:val="c1"/>
          <w:color w:val="000000"/>
          <w:sz w:val="28"/>
          <w:szCs w:val="28"/>
          <w:bdr w:val="none" w:sz="0" w:space="0" w:color="auto" w:frame="1"/>
        </w:rPr>
        <w:t>И в настоящее время ша</w:t>
      </w:r>
      <w:r w:rsidR="00EF0174">
        <w:rPr>
          <w:rStyle w:val="c1"/>
          <w:color w:val="000000"/>
          <w:sz w:val="28"/>
          <w:szCs w:val="28"/>
          <w:bdr w:val="none" w:sz="0" w:space="0" w:color="auto" w:frame="1"/>
        </w:rPr>
        <w:t>хматы</w:t>
      </w:r>
      <w:r w:rsidR="00170FCB">
        <w:rPr>
          <w:rStyle w:val="c1"/>
          <w:color w:val="000000"/>
          <w:sz w:val="28"/>
          <w:szCs w:val="28"/>
          <w:bdr w:val="none" w:sz="0" w:space="0" w:color="auto" w:frame="1"/>
        </w:rPr>
        <w:t xml:space="preserve"> – одна из наиболее распространённых настольных игр. Сочетает в себе элементы спорта, науки и искусства. Имеет воспитательное значение: способствует становлению личности, учит логически мыслить и планировать свои действия, развивает концентрацию внимания и усидчивость.</w:t>
      </w:r>
      <w:r w:rsidR="00BB15EE">
        <w:rPr>
          <w:rStyle w:val="c1"/>
          <w:color w:val="000000"/>
          <w:sz w:val="28"/>
          <w:szCs w:val="28"/>
          <w:bdr w:val="none" w:sz="0" w:space="0" w:color="auto" w:frame="1"/>
        </w:rPr>
        <w:t xml:space="preserve"> </w:t>
      </w:r>
      <w:r>
        <w:rPr>
          <w:rStyle w:val="c1"/>
          <w:color w:val="000000"/>
          <w:sz w:val="28"/>
          <w:szCs w:val="28"/>
          <w:bdr w:val="none" w:sz="0" w:space="0" w:color="auto" w:frame="1"/>
        </w:rPr>
        <w:t xml:space="preserve">Но именно </w:t>
      </w:r>
      <w:proofErr w:type="spellStart"/>
      <w:r w:rsidR="008D7580">
        <w:rPr>
          <w:sz w:val="28"/>
          <w:szCs w:val="28"/>
        </w:rPr>
        <w:t>Таврелии</w:t>
      </w:r>
      <w:proofErr w:type="spellEnd"/>
      <w:r>
        <w:rPr>
          <w:sz w:val="28"/>
          <w:szCs w:val="28"/>
        </w:rPr>
        <w:t xml:space="preserve">– это </w:t>
      </w:r>
      <w:r w:rsidR="00302C9A" w:rsidRPr="008D7580">
        <w:rPr>
          <w:sz w:val="28"/>
          <w:szCs w:val="28"/>
        </w:rPr>
        <w:t>замечательн</w:t>
      </w:r>
      <w:r w:rsidR="008D7580">
        <w:rPr>
          <w:sz w:val="28"/>
          <w:szCs w:val="28"/>
        </w:rPr>
        <w:t>ая</w:t>
      </w:r>
      <w:r w:rsidR="00302C9A" w:rsidRPr="008D7580">
        <w:rPr>
          <w:sz w:val="28"/>
          <w:szCs w:val="28"/>
        </w:rPr>
        <w:t xml:space="preserve"> возможность развивать </w:t>
      </w:r>
      <w:r w:rsidR="008D7580">
        <w:rPr>
          <w:sz w:val="28"/>
          <w:szCs w:val="28"/>
        </w:rPr>
        <w:t xml:space="preserve">мышление в области </w:t>
      </w:r>
      <w:r w:rsidR="00302C9A" w:rsidRPr="008D7580">
        <w:rPr>
          <w:sz w:val="28"/>
          <w:szCs w:val="28"/>
        </w:rPr>
        <w:t>т</w:t>
      </w:r>
      <w:r w:rsidR="008D7580">
        <w:rPr>
          <w:sz w:val="28"/>
          <w:szCs w:val="28"/>
        </w:rPr>
        <w:t>актики и стратегии</w:t>
      </w:r>
      <w:r w:rsidR="00302C9A" w:rsidRPr="008D7580">
        <w:rPr>
          <w:sz w:val="28"/>
          <w:szCs w:val="28"/>
        </w:rPr>
        <w:t xml:space="preserve">, </w:t>
      </w:r>
      <w:r>
        <w:rPr>
          <w:sz w:val="28"/>
          <w:szCs w:val="28"/>
        </w:rPr>
        <w:t>поскольку правила игры в русские ша</w:t>
      </w:r>
      <w:r w:rsidR="00EF0174">
        <w:rPr>
          <w:sz w:val="28"/>
          <w:szCs w:val="28"/>
        </w:rPr>
        <w:t>хматы</w:t>
      </w:r>
      <w:r>
        <w:rPr>
          <w:sz w:val="28"/>
          <w:szCs w:val="28"/>
        </w:rPr>
        <w:t xml:space="preserve"> немного сложнее</w:t>
      </w:r>
      <w:r w:rsidR="00DF6B44">
        <w:rPr>
          <w:sz w:val="28"/>
          <w:szCs w:val="28"/>
        </w:rPr>
        <w:t xml:space="preserve">, а </w:t>
      </w:r>
      <w:r w:rsidR="00302C9A" w:rsidRPr="008D7580">
        <w:rPr>
          <w:sz w:val="28"/>
          <w:szCs w:val="28"/>
        </w:rPr>
        <w:t>те</w:t>
      </w:r>
      <w:r w:rsidR="008D7580">
        <w:rPr>
          <w:sz w:val="28"/>
          <w:szCs w:val="28"/>
        </w:rPr>
        <w:t>ории</w:t>
      </w:r>
      <w:r w:rsidR="00DF6B44">
        <w:rPr>
          <w:sz w:val="28"/>
          <w:szCs w:val="28"/>
        </w:rPr>
        <w:t xml:space="preserve"> и практики, как таковой, не сохранилось.</w:t>
      </w:r>
      <w:r w:rsidR="00A54CB7">
        <w:rPr>
          <w:sz w:val="28"/>
          <w:szCs w:val="28"/>
        </w:rPr>
        <w:t xml:space="preserve"> </w:t>
      </w:r>
      <w:r w:rsidR="00DF6B44">
        <w:rPr>
          <w:sz w:val="28"/>
          <w:szCs w:val="28"/>
        </w:rPr>
        <w:t>Поэтому весь процесс игры нужно</w:t>
      </w:r>
      <w:r w:rsidR="00A54CB7">
        <w:rPr>
          <w:sz w:val="28"/>
          <w:szCs w:val="28"/>
        </w:rPr>
        <w:t xml:space="preserve"> </w:t>
      </w:r>
      <w:r w:rsidR="00DF6B44">
        <w:rPr>
          <w:sz w:val="28"/>
          <w:szCs w:val="28"/>
        </w:rPr>
        <w:t>про</w:t>
      </w:r>
      <w:r w:rsidR="00302C9A" w:rsidRPr="008D7580">
        <w:rPr>
          <w:sz w:val="28"/>
          <w:szCs w:val="28"/>
        </w:rPr>
        <w:t>дум</w:t>
      </w:r>
      <w:r w:rsidR="00DF6B44">
        <w:rPr>
          <w:sz w:val="28"/>
          <w:szCs w:val="28"/>
        </w:rPr>
        <w:t>ывать</w:t>
      </w:r>
      <w:r w:rsidR="00A54CB7">
        <w:rPr>
          <w:sz w:val="28"/>
          <w:szCs w:val="28"/>
        </w:rPr>
        <w:t xml:space="preserve"> </w:t>
      </w:r>
      <w:r w:rsidR="00DF6B44">
        <w:rPr>
          <w:sz w:val="28"/>
          <w:szCs w:val="28"/>
        </w:rPr>
        <w:t>самому</w:t>
      </w:r>
      <w:r w:rsidR="00302C9A" w:rsidRPr="008D7580">
        <w:rPr>
          <w:sz w:val="28"/>
          <w:szCs w:val="28"/>
        </w:rPr>
        <w:t xml:space="preserve">, уметь </w:t>
      </w:r>
      <w:r w:rsidR="00DF6B44">
        <w:rPr>
          <w:sz w:val="28"/>
          <w:szCs w:val="28"/>
        </w:rPr>
        <w:t>просчитывать множество</w:t>
      </w:r>
      <w:r w:rsidR="00302C9A" w:rsidRPr="008D7580">
        <w:rPr>
          <w:sz w:val="28"/>
          <w:szCs w:val="28"/>
        </w:rPr>
        <w:t xml:space="preserve"> вариант</w:t>
      </w:r>
      <w:r w:rsidR="00DF6B44">
        <w:rPr>
          <w:sz w:val="28"/>
          <w:szCs w:val="28"/>
        </w:rPr>
        <w:t>ов</w:t>
      </w:r>
      <w:r w:rsidR="00302C9A" w:rsidRPr="008D7580">
        <w:rPr>
          <w:sz w:val="28"/>
          <w:szCs w:val="28"/>
        </w:rPr>
        <w:t>, видеть комбинации там, где в</w:t>
      </w:r>
      <w:r w:rsidR="00A54CB7">
        <w:rPr>
          <w:sz w:val="28"/>
          <w:szCs w:val="28"/>
        </w:rPr>
        <w:t xml:space="preserve"> </w:t>
      </w:r>
      <w:r w:rsidR="00302C9A" w:rsidRPr="008D7580">
        <w:rPr>
          <w:sz w:val="28"/>
          <w:szCs w:val="28"/>
        </w:rPr>
        <w:t>обычных шахматах</w:t>
      </w:r>
      <w:r w:rsidR="00A54CB7">
        <w:rPr>
          <w:sz w:val="28"/>
          <w:szCs w:val="28"/>
        </w:rPr>
        <w:t xml:space="preserve"> </w:t>
      </w:r>
      <w:r w:rsidR="00302C9A" w:rsidRPr="008D7580">
        <w:rPr>
          <w:sz w:val="28"/>
          <w:szCs w:val="28"/>
        </w:rPr>
        <w:t>их и не</w:t>
      </w:r>
      <w:r w:rsidR="00A54CB7">
        <w:rPr>
          <w:sz w:val="28"/>
          <w:szCs w:val="28"/>
        </w:rPr>
        <w:t xml:space="preserve"> </w:t>
      </w:r>
      <w:r w:rsidR="00302C9A" w:rsidRPr="008D7580">
        <w:rPr>
          <w:sz w:val="28"/>
          <w:szCs w:val="28"/>
        </w:rPr>
        <w:t>бывает</w:t>
      </w:r>
    </w:p>
    <w:p w:rsidR="008D7580" w:rsidRPr="008D7580" w:rsidRDefault="00DF6B44" w:rsidP="0015725C">
      <w:pPr>
        <w:pStyle w:val="c55"/>
        <w:spacing w:before="0" w:beforeAutospacing="0" w:after="0" w:afterAutospacing="0" w:line="360" w:lineRule="auto"/>
        <w:ind w:firstLine="709"/>
        <w:jc w:val="both"/>
        <w:textAlignment w:val="baseline"/>
        <w:rPr>
          <w:sz w:val="28"/>
          <w:szCs w:val="28"/>
        </w:rPr>
      </w:pPr>
      <w:r>
        <w:rPr>
          <w:rStyle w:val="c54"/>
          <w:sz w:val="28"/>
          <w:szCs w:val="28"/>
          <w:bdr w:val="none" w:sz="0" w:space="0" w:color="auto" w:frame="1"/>
        </w:rPr>
        <w:t>Таким образом</w:t>
      </w:r>
      <w:r w:rsidR="00B46378">
        <w:rPr>
          <w:rStyle w:val="c54"/>
          <w:sz w:val="28"/>
          <w:szCs w:val="28"/>
          <w:bdr w:val="none" w:sz="0" w:space="0" w:color="auto" w:frame="1"/>
        </w:rPr>
        <w:t>,</w:t>
      </w:r>
      <w:r w:rsidR="008D7580" w:rsidRPr="008D7580">
        <w:rPr>
          <w:rStyle w:val="c54"/>
          <w:sz w:val="28"/>
          <w:szCs w:val="28"/>
          <w:bdr w:val="none" w:sz="0" w:space="0" w:color="auto" w:frame="1"/>
        </w:rPr>
        <w:t xml:space="preserve"> тема моего проекта выбрана не случайно. </w:t>
      </w:r>
      <w:r>
        <w:rPr>
          <w:rStyle w:val="c54"/>
          <w:sz w:val="28"/>
          <w:szCs w:val="28"/>
          <w:bdr w:val="none" w:sz="0" w:space="0" w:color="auto" w:frame="1"/>
        </w:rPr>
        <w:t>Однажды наткнувшись на описание этой игры, м</w:t>
      </w:r>
      <w:r w:rsidR="008D7580" w:rsidRPr="008D7580">
        <w:rPr>
          <w:rStyle w:val="c54"/>
          <w:sz w:val="28"/>
          <w:szCs w:val="28"/>
          <w:bdr w:val="none" w:sz="0" w:space="0" w:color="auto" w:frame="1"/>
        </w:rPr>
        <w:t xml:space="preserve">не захотелось </w:t>
      </w:r>
      <w:r>
        <w:rPr>
          <w:rStyle w:val="c54"/>
          <w:sz w:val="28"/>
          <w:szCs w:val="28"/>
          <w:bdr w:val="none" w:sz="0" w:space="0" w:color="auto" w:frame="1"/>
        </w:rPr>
        <w:t>изучить её более глубоко. Найти в продаже русские ша</w:t>
      </w:r>
      <w:r w:rsidR="00EF0174">
        <w:rPr>
          <w:rStyle w:val="c54"/>
          <w:sz w:val="28"/>
          <w:szCs w:val="28"/>
          <w:bdr w:val="none" w:sz="0" w:space="0" w:color="auto" w:frame="1"/>
        </w:rPr>
        <w:t>хматы</w:t>
      </w:r>
      <w:r>
        <w:rPr>
          <w:rStyle w:val="c54"/>
          <w:sz w:val="28"/>
          <w:szCs w:val="28"/>
          <w:bdr w:val="none" w:sz="0" w:space="0" w:color="auto" w:frame="1"/>
        </w:rPr>
        <w:t xml:space="preserve"> практически невозможно, а то что удалось найти через интернет стоит невообразимо дорого. Именно поэтому мне и пришло в голову </w:t>
      </w:r>
      <w:r w:rsidR="008D7580" w:rsidRPr="008D7580">
        <w:rPr>
          <w:rStyle w:val="c54"/>
          <w:sz w:val="28"/>
          <w:szCs w:val="28"/>
          <w:bdr w:val="none" w:sz="0" w:space="0" w:color="auto" w:frame="1"/>
        </w:rPr>
        <w:t xml:space="preserve">спроектировать </w:t>
      </w:r>
      <w:r>
        <w:rPr>
          <w:rStyle w:val="c54"/>
          <w:sz w:val="28"/>
          <w:szCs w:val="28"/>
          <w:bdr w:val="none" w:sz="0" w:space="0" w:color="auto" w:frame="1"/>
        </w:rPr>
        <w:t xml:space="preserve">и </w:t>
      </w:r>
      <w:r w:rsidR="008D7580" w:rsidRPr="008D7580">
        <w:rPr>
          <w:rStyle w:val="c54"/>
          <w:sz w:val="28"/>
          <w:szCs w:val="28"/>
          <w:bdr w:val="none" w:sz="0" w:space="0" w:color="auto" w:frame="1"/>
        </w:rPr>
        <w:t xml:space="preserve">изготовить </w:t>
      </w:r>
      <w:r>
        <w:rPr>
          <w:rStyle w:val="c54"/>
          <w:sz w:val="28"/>
          <w:szCs w:val="28"/>
          <w:bdr w:val="none" w:sz="0" w:space="0" w:color="auto" w:frame="1"/>
        </w:rPr>
        <w:t xml:space="preserve">эти </w:t>
      </w:r>
      <w:r w:rsidR="008D7580" w:rsidRPr="008D7580">
        <w:rPr>
          <w:rStyle w:val="c54"/>
          <w:sz w:val="28"/>
          <w:szCs w:val="28"/>
          <w:bdr w:val="none" w:sz="0" w:space="0" w:color="auto" w:frame="1"/>
        </w:rPr>
        <w:t>ша</w:t>
      </w:r>
      <w:r w:rsidR="00EF0174">
        <w:rPr>
          <w:rStyle w:val="c54"/>
          <w:sz w:val="28"/>
          <w:szCs w:val="28"/>
          <w:bdr w:val="none" w:sz="0" w:space="0" w:color="auto" w:frame="1"/>
        </w:rPr>
        <w:t xml:space="preserve">хматы </w:t>
      </w:r>
      <w:r>
        <w:rPr>
          <w:rStyle w:val="c54"/>
          <w:sz w:val="28"/>
          <w:szCs w:val="28"/>
          <w:bdr w:val="none" w:sz="0" w:space="0" w:color="auto" w:frame="1"/>
        </w:rPr>
        <w:t>самому</w:t>
      </w:r>
      <w:r w:rsidR="008D7580" w:rsidRPr="008D7580">
        <w:rPr>
          <w:rStyle w:val="c54"/>
          <w:sz w:val="28"/>
          <w:szCs w:val="28"/>
          <w:bdr w:val="none" w:sz="0" w:space="0" w:color="auto" w:frame="1"/>
        </w:rPr>
        <w:t xml:space="preserve">. </w:t>
      </w:r>
    </w:p>
    <w:p w:rsidR="00BB589D" w:rsidRDefault="00383A2B" w:rsidP="00B46378">
      <w:pPr>
        <w:spacing w:after="0" w:line="240" w:lineRule="auto"/>
        <w:ind w:firstLine="709"/>
        <w:jc w:val="both"/>
        <w:rPr>
          <w:rFonts w:ascii="Times New Roman" w:hAnsi="Times New Roman" w:cs="Times New Roman"/>
          <w:b/>
          <w:sz w:val="28"/>
          <w:szCs w:val="28"/>
        </w:rPr>
      </w:pPr>
      <w:r w:rsidRPr="00B87954">
        <w:rPr>
          <w:rFonts w:ascii="Times New Roman" w:hAnsi="Times New Roman" w:cs="Times New Roman"/>
          <w:b/>
          <w:sz w:val="28"/>
          <w:szCs w:val="28"/>
        </w:rPr>
        <w:t>Цель проекта:</w:t>
      </w:r>
    </w:p>
    <w:p w:rsidR="00383A2B" w:rsidRPr="00AF38A6" w:rsidRDefault="00AF38A6" w:rsidP="00AF38A6">
      <w:pPr>
        <w:spacing w:before="240" w:after="0" w:line="360" w:lineRule="auto"/>
        <w:ind w:firstLine="709"/>
        <w:jc w:val="both"/>
        <w:rPr>
          <w:rFonts w:ascii="Times New Roman" w:hAnsi="Times New Roman" w:cs="Times New Roman"/>
          <w:color w:val="000000" w:themeColor="text1"/>
          <w:sz w:val="28"/>
          <w:szCs w:val="28"/>
        </w:rPr>
      </w:pPr>
      <w:r w:rsidRPr="00AF38A6">
        <w:rPr>
          <w:rStyle w:val="c54"/>
          <w:rFonts w:ascii="Times New Roman" w:hAnsi="Times New Roman" w:cs="Times New Roman"/>
          <w:color w:val="000000" w:themeColor="text1"/>
          <w:sz w:val="28"/>
          <w:szCs w:val="28"/>
          <w:bdr w:val="none" w:sz="0" w:space="0" w:color="auto" w:frame="1"/>
        </w:rPr>
        <w:t>Спроектировать и изготовить русские шахматы(</w:t>
      </w:r>
      <w:proofErr w:type="spellStart"/>
      <w:r w:rsidRPr="00AF38A6">
        <w:rPr>
          <w:rStyle w:val="c54"/>
          <w:rFonts w:ascii="Times New Roman" w:hAnsi="Times New Roman" w:cs="Times New Roman"/>
          <w:color w:val="000000" w:themeColor="text1"/>
          <w:sz w:val="28"/>
          <w:szCs w:val="28"/>
          <w:bdr w:val="none" w:sz="0" w:space="0" w:color="auto" w:frame="1"/>
        </w:rPr>
        <w:t>таврели</w:t>
      </w:r>
      <w:r>
        <w:rPr>
          <w:rStyle w:val="c54"/>
          <w:rFonts w:ascii="Times New Roman" w:hAnsi="Times New Roman" w:cs="Times New Roman"/>
          <w:color w:val="000000" w:themeColor="text1"/>
          <w:sz w:val="28"/>
          <w:szCs w:val="28"/>
          <w:bdr w:val="none" w:sz="0" w:space="0" w:color="auto" w:frame="1"/>
        </w:rPr>
        <w:t>и</w:t>
      </w:r>
      <w:proofErr w:type="spellEnd"/>
      <w:r>
        <w:rPr>
          <w:rStyle w:val="c54"/>
          <w:rFonts w:ascii="Times New Roman" w:hAnsi="Times New Roman" w:cs="Times New Roman"/>
          <w:color w:val="000000" w:themeColor="text1"/>
          <w:sz w:val="28"/>
          <w:szCs w:val="28"/>
          <w:bdr w:val="none" w:sz="0" w:space="0" w:color="auto" w:frame="1"/>
        </w:rPr>
        <w:t xml:space="preserve">) </w:t>
      </w:r>
      <w:r w:rsidR="00BB589D" w:rsidRPr="00AF38A6">
        <w:rPr>
          <w:rFonts w:ascii="Times New Roman" w:hAnsi="Times New Roman" w:cs="Times New Roman"/>
          <w:color w:val="000000" w:themeColor="text1"/>
          <w:sz w:val="28"/>
          <w:szCs w:val="28"/>
        </w:rPr>
        <w:t>оригинальной конструкции, с использованием доступных технологий и материалов.</w:t>
      </w:r>
      <w:r w:rsidR="00A54CB7">
        <w:rPr>
          <w:rFonts w:ascii="Times New Roman" w:hAnsi="Times New Roman" w:cs="Times New Roman"/>
          <w:color w:val="000000" w:themeColor="text1"/>
          <w:sz w:val="28"/>
          <w:szCs w:val="28"/>
        </w:rPr>
        <w:t xml:space="preserve"> </w:t>
      </w:r>
      <w:r w:rsidR="00BB589D" w:rsidRPr="00AF38A6">
        <w:rPr>
          <w:rFonts w:ascii="Times New Roman" w:hAnsi="Times New Roman" w:cs="Times New Roman"/>
          <w:color w:val="000000" w:themeColor="text1"/>
          <w:sz w:val="28"/>
          <w:szCs w:val="28"/>
        </w:rPr>
        <w:t>Создать условия для личностно</w:t>
      </w:r>
      <w:r w:rsidR="00B46378" w:rsidRPr="00AF38A6">
        <w:rPr>
          <w:rFonts w:ascii="Times New Roman" w:hAnsi="Times New Roman" w:cs="Times New Roman"/>
          <w:color w:val="000000" w:themeColor="text1"/>
          <w:sz w:val="28"/>
          <w:szCs w:val="28"/>
        </w:rPr>
        <w:t xml:space="preserve">го и интеллектуального развития, </w:t>
      </w:r>
      <w:r w:rsidR="00BB589D" w:rsidRPr="00AF38A6">
        <w:rPr>
          <w:rFonts w:ascii="Times New Roman" w:hAnsi="Times New Roman" w:cs="Times New Roman"/>
          <w:color w:val="000000" w:themeColor="text1"/>
          <w:sz w:val="28"/>
          <w:szCs w:val="28"/>
        </w:rPr>
        <w:t>формирования общей культуры, привить любовь к декоративно прикладному искусству, воспитывать культуру труда.</w:t>
      </w:r>
    </w:p>
    <w:p w:rsidR="00383A2B" w:rsidRPr="00B87954" w:rsidRDefault="00383A2B" w:rsidP="00383A2B">
      <w:pPr>
        <w:spacing w:after="0" w:line="360" w:lineRule="auto"/>
        <w:ind w:firstLine="709"/>
        <w:jc w:val="both"/>
        <w:rPr>
          <w:rFonts w:ascii="Times New Roman" w:hAnsi="Times New Roman" w:cs="Times New Roman"/>
          <w:sz w:val="28"/>
          <w:szCs w:val="28"/>
        </w:rPr>
      </w:pPr>
      <w:r w:rsidRPr="00B87954">
        <w:rPr>
          <w:rFonts w:ascii="Times New Roman" w:hAnsi="Times New Roman" w:cs="Times New Roman"/>
          <w:b/>
          <w:sz w:val="28"/>
          <w:szCs w:val="28"/>
        </w:rPr>
        <w:lastRenderedPageBreak/>
        <w:t>Предполагаемый продукт:</w:t>
      </w:r>
      <w:r w:rsidR="00BB15EE">
        <w:rPr>
          <w:rFonts w:ascii="Times New Roman" w:hAnsi="Times New Roman" w:cs="Times New Roman"/>
          <w:b/>
          <w:sz w:val="28"/>
          <w:szCs w:val="28"/>
        </w:rPr>
        <w:t xml:space="preserve"> </w:t>
      </w:r>
      <w:r w:rsidR="00AF38A6">
        <w:rPr>
          <w:rFonts w:ascii="Times New Roman" w:hAnsi="Times New Roman" w:cs="Times New Roman"/>
          <w:sz w:val="28"/>
          <w:szCs w:val="28"/>
        </w:rPr>
        <w:t>русские шахматы (</w:t>
      </w:r>
      <w:proofErr w:type="spellStart"/>
      <w:r w:rsidR="00BB589D">
        <w:rPr>
          <w:rFonts w:ascii="Times New Roman" w:hAnsi="Times New Roman" w:cs="Times New Roman"/>
          <w:sz w:val="28"/>
          <w:szCs w:val="28"/>
        </w:rPr>
        <w:t>таврелии</w:t>
      </w:r>
      <w:proofErr w:type="spellEnd"/>
      <w:r w:rsidR="00AF38A6">
        <w:rPr>
          <w:rFonts w:ascii="Times New Roman" w:hAnsi="Times New Roman" w:cs="Times New Roman"/>
          <w:sz w:val="28"/>
          <w:szCs w:val="28"/>
        </w:rPr>
        <w:t>)</w:t>
      </w:r>
    </w:p>
    <w:p w:rsidR="00383A2B" w:rsidRPr="00B87954" w:rsidRDefault="00383A2B" w:rsidP="00383A2B">
      <w:pPr>
        <w:spacing w:after="0" w:line="360" w:lineRule="auto"/>
        <w:ind w:firstLine="709"/>
        <w:jc w:val="both"/>
        <w:rPr>
          <w:rFonts w:ascii="Times New Roman" w:hAnsi="Times New Roman" w:cs="Times New Roman"/>
          <w:b/>
          <w:sz w:val="28"/>
          <w:szCs w:val="28"/>
        </w:rPr>
      </w:pPr>
      <w:r w:rsidRPr="00B87954">
        <w:rPr>
          <w:rFonts w:ascii="Times New Roman" w:hAnsi="Times New Roman" w:cs="Times New Roman"/>
          <w:b/>
          <w:sz w:val="28"/>
          <w:szCs w:val="28"/>
        </w:rPr>
        <w:t xml:space="preserve">Предполагаемый результат работы: </w:t>
      </w:r>
    </w:p>
    <w:p w:rsidR="00BB589D" w:rsidRPr="00B46378" w:rsidRDefault="00BB589D" w:rsidP="00BB589D">
      <w:pPr>
        <w:pStyle w:val="a6"/>
        <w:numPr>
          <w:ilvl w:val="0"/>
          <w:numId w:val="1"/>
        </w:numPr>
        <w:spacing w:after="0" w:line="360" w:lineRule="auto"/>
        <w:ind w:left="426"/>
        <w:jc w:val="both"/>
        <w:rPr>
          <w:rFonts w:ascii="Times New Roman" w:hAnsi="Times New Roman" w:cs="Times New Roman"/>
          <w:sz w:val="28"/>
          <w:szCs w:val="28"/>
        </w:rPr>
      </w:pPr>
      <w:r w:rsidRPr="00B46378">
        <w:rPr>
          <w:rFonts w:ascii="Times New Roman" w:eastAsia="GungsuhChe" w:hAnsi="Times New Roman" w:cs="Times New Roman"/>
          <w:sz w:val="28"/>
          <w:szCs w:val="28"/>
          <w:shd w:val="clear" w:color="auto" w:fill="FEFEFE"/>
        </w:rPr>
        <w:t>получение опыта в конструкторской деятельности.</w:t>
      </w:r>
    </w:p>
    <w:p w:rsidR="00BB589D" w:rsidRPr="00B46378" w:rsidRDefault="00BB589D" w:rsidP="00BB589D">
      <w:pPr>
        <w:pStyle w:val="a6"/>
        <w:numPr>
          <w:ilvl w:val="0"/>
          <w:numId w:val="1"/>
        </w:numPr>
        <w:spacing w:after="0" w:line="360" w:lineRule="auto"/>
        <w:ind w:left="426"/>
        <w:jc w:val="both"/>
        <w:rPr>
          <w:rFonts w:ascii="Times New Roman" w:hAnsi="Times New Roman" w:cs="Times New Roman"/>
          <w:sz w:val="28"/>
          <w:szCs w:val="28"/>
        </w:rPr>
      </w:pPr>
      <w:r w:rsidRPr="00B46378">
        <w:rPr>
          <w:rFonts w:ascii="Times New Roman" w:eastAsia="GungsuhChe" w:hAnsi="Times New Roman" w:cs="Times New Roman"/>
          <w:sz w:val="28"/>
          <w:szCs w:val="28"/>
          <w:shd w:val="clear" w:color="auto" w:fill="FEFEFE"/>
        </w:rPr>
        <w:t xml:space="preserve"> получение опыта в работе с древесиной.</w:t>
      </w:r>
    </w:p>
    <w:p w:rsidR="00BB589D" w:rsidRPr="00B46378" w:rsidRDefault="00BB589D" w:rsidP="00BB589D">
      <w:pPr>
        <w:pStyle w:val="a6"/>
        <w:numPr>
          <w:ilvl w:val="0"/>
          <w:numId w:val="1"/>
        </w:numPr>
        <w:spacing w:after="0" w:line="360" w:lineRule="auto"/>
        <w:ind w:left="426"/>
        <w:jc w:val="both"/>
        <w:rPr>
          <w:rFonts w:ascii="Times New Roman" w:hAnsi="Times New Roman" w:cs="Times New Roman"/>
          <w:sz w:val="28"/>
          <w:szCs w:val="28"/>
        </w:rPr>
      </w:pPr>
      <w:r w:rsidRPr="00B46378">
        <w:rPr>
          <w:rFonts w:ascii="Times New Roman" w:eastAsia="GungsuhChe" w:hAnsi="Times New Roman" w:cs="Times New Roman"/>
          <w:sz w:val="28"/>
          <w:szCs w:val="28"/>
          <w:shd w:val="clear" w:color="auto" w:fill="FEFEFE"/>
        </w:rPr>
        <w:t xml:space="preserve"> получение опыта  работы с новым оборудованием и инструментами.</w:t>
      </w:r>
    </w:p>
    <w:p w:rsidR="00383A2B" w:rsidRPr="00B87954" w:rsidRDefault="00383A2B" w:rsidP="00383A2B">
      <w:pPr>
        <w:pStyle w:val="a6"/>
        <w:spacing w:after="0" w:line="360" w:lineRule="auto"/>
        <w:ind w:left="709"/>
        <w:jc w:val="both"/>
        <w:rPr>
          <w:rFonts w:ascii="Times New Roman" w:hAnsi="Times New Roman" w:cs="Times New Roman"/>
          <w:sz w:val="28"/>
          <w:szCs w:val="28"/>
        </w:rPr>
      </w:pPr>
      <w:r w:rsidRPr="00B87954">
        <w:rPr>
          <w:rFonts w:ascii="Times New Roman" w:hAnsi="Times New Roman" w:cs="Times New Roman"/>
          <w:b/>
          <w:sz w:val="28"/>
          <w:szCs w:val="28"/>
        </w:rPr>
        <w:t>Объект исследования:</w:t>
      </w:r>
      <w:r w:rsidR="00BB15EE">
        <w:rPr>
          <w:rFonts w:ascii="Times New Roman" w:hAnsi="Times New Roman" w:cs="Times New Roman"/>
          <w:b/>
          <w:sz w:val="28"/>
          <w:szCs w:val="28"/>
        </w:rPr>
        <w:t xml:space="preserve"> </w:t>
      </w:r>
      <w:r w:rsidR="00AF38A6">
        <w:rPr>
          <w:rFonts w:ascii="Times New Roman" w:hAnsi="Times New Roman" w:cs="Times New Roman"/>
          <w:sz w:val="28"/>
          <w:szCs w:val="28"/>
        </w:rPr>
        <w:t>русские шахматы (</w:t>
      </w:r>
      <w:proofErr w:type="spellStart"/>
      <w:r w:rsidR="00AF38A6">
        <w:rPr>
          <w:rFonts w:ascii="Times New Roman" w:hAnsi="Times New Roman" w:cs="Times New Roman"/>
          <w:sz w:val="28"/>
          <w:szCs w:val="28"/>
        </w:rPr>
        <w:t>таврелии</w:t>
      </w:r>
      <w:proofErr w:type="spellEnd"/>
      <w:r w:rsidR="00AF38A6">
        <w:rPr>
          <w:rFonts w:ascii="Times New Roman" w:hAnsi="Times New Roman" w:cs="Times New Roman"/>
          <w:sz w:val="28"/>
          <w:szCs w:val="28"/>
        </w:rPr>
        <w:t>)</w:t>
      </w:r>
    </w:p>
    <w:p w:rsidR="00383A2B" w:rsidRPr="00B87954" w:rsidRDefault="00383A2B" w:rsidP="00383A2B">
      <w:pPr>
        <w:spacing w:after="0" w:line="360" w:lineRule="auto"/>
        <w:ind w:firstLine="709"/>
        <w:jc w:val="both"/>
        <w:rPr>
          <w:rFonts w:ascii="Times New Roman" w:hAnsi="Times New Roman" w:cs="Times New Roman"/>
          <w:sz w:val="28"/>
          <w:szCs w:val="28"/>
        </w:rPr>
      </w:pPr>
      <w:r w:rsidRPr="00B87954">
        <w:rPr>
          <w:rFonts w:ascii="Times New Roman" w:hAnsi="Times New Roman" w:cs="Times New Roman"/>
          <w:b/>
          <w:sz w:val="28"/>
          <w:szCs w:val="28"/>
        </w:rPr>
        <w:t>Предмет исследования:</w:t>
      </w:r>
      <w:r w:rsidRPr="00B87954">
        <w:rPr>
          <w:rFonts w:ascii="Times New Roman" w:hAnsi="Times New Roman" w:cs="Times New Roman"/>
          <w:sz w:val="28"/>
          <w:szCs w:val="28"/>
        </w:rPr>
        <w:t xml:space="preserve"> оригинальность изделия при максимальной простоте изготовления и минимальн</w:t>
      </w:r>
      <w:r w:rsidR="009954E4">
        <w:rPr>
          <w:rFonts w:ascii="Times New Roman" w:hAnsi="Times New Roman" w:cs="Times New Roman"/>
          <w:sz w:val="28"/>
          <w:szCs w:val="28"/>
        </w:rPr>
        <w:t>ых</w:t>
      </w:r>
      <w:r w:rsidRPr="00B87954">
        <w:rPr>
          <w:rFonts w:ascii="Times New Roman" w:hAnsi="Times New Roman" w:cs="Times New Roman"/>
          <w:sz w:val="28"/>
          <w:szCs w:val="28"/>
        </w:rPr>
        <w:t xml:space="preserve"> затрат</w:t>
      </w:r>
      <w:r w:rsidR="009954E4">
        <w:rPr>
          <w:rFonts w:ascii="Times New Roman" w:hAnsi="Times New Roman" w:cs="Times New Roman"/>
          <w:sz w:val="28"/>
          <w:szCs w:val="28"/>
        </w:rPr>
        <w:t>ах</w:t>
      </w:r>
      <w:r w:rsidRPr="00B87954">
        <w:rPr>
          <w:rFonts w:ascii="Times New Roman" w:hAnsi="Times New Roman" w:cs="Times New Roman"/>
          <w:sz w:val="28"/>
          <w:szCs w:val="28"/>
        </w:rPr>
        <w:t xml:space="preserve"> времени и усилий.</w:t>
      </w:r>
    </w:p>
    <w:p w:rsidR="00383A2B" w:rsidRPr="00B87954" w:rsidRDefault="00383A2B" w:rsidP="00383A2B">
      <w:pPr>
        <w:spacing w:after="0" w:line="360" w:lineRule="auto"/>
        <w:ind w:firstLine="709"/>
        <w:jc w:val="both"/>
        <w:rPr>
          <w:rFonts w:ascii="Times New Roman" w:hAnsi="Times New Roman" w:cs="Times New Roman"/>
          <w:b/>
          <w:sz w:val="28"/>
          <w:szCs w:val="28"/>
        </w:rPr>
      </w:pPr>
      <w:r w:rsidRPr="00B87954">
        <w:rPr>
          <w:rFonts w:ascii="Times New Roman" w:hAnsi="Times New Roman" w:cs="Times New Roman"/>
          <w:b/>
          <w:sz w:val="28"/>
          <w:szCs w:val="28"/>
        </w:rPr>
        <w:t>Способы получения информации:</w:t>
      </w:r>
    </w:p>
    <w:p w:rsidR="00383A2B" w:rsidRPr="00B87954" w:rsidRDefault="00383A2B" w:rsidP="00383A2B">
      <w:pPr>
        <w:pStyle w:val="a6"/>
        <w:numPr>
          <w:ilvl w:val="0"/>
          <w:numId w:val="2"/>
        </w:numPr>
        <w:spacing w:after="0" w:line="360" w:lineRule="auto"/>
        <w:jc w:val="both"/>
        <w:rPr>
          <w:rFonts w:ascii="Times New Roman" w:hAnsi="Times New Roman" w:cs="Times New Roman"/>
          <w:sz w:val="28"/>
          <w:szCs w:val="28"/>
        </w:rPr>
      </w:pPr>
      <w:r w:rsidRPr="00B87954">
        <w:rPr>
          <w:rFonts w:ascii="Times New Roman" w:hAnsi="Times New Roman" w:cs="Times New Roman"/>
          <w:sz w:val="28"/>
          <w:szCs w:val="28"/>
        </w:rPr>
        <w:t>Обзор сайтов, посвящённых изготовлению изделий своими руками.</w:t>
      </w:r>
    </w:p>
    <w:p w:rsidR="00383A2B" w:rsidRPr="00B87954" w:rsidRDefault="00383A2B" w:rsidP="00EF2094">
      <w:pPr>
        <w:pStyle w:val="a6"/>
        <w:numPr>
          <w:ilvl w:val="0"/>
          <w:numId w:val="2"/>
        </w:numPr>
        <w:spacing w:after="0" w:line="360" w:lineRule="auto"/>
        <w:jc w:val="both"/>
        <w:rPr>
          <w:rFonts w:ascii="Times New Roman" w:hAnsi="Times New Roman" w:cs="Times New Roman"/>
          <w:sz w:val="28"/>
          <w:szCs w:val="28"/>
        </w:rPr>
      </w:pPr>
      <w:r w:rsidRPr="00B87954">
        <w:rPr>
          <w:rFonts w:ascii="Times New Roman" w:hAnsi="Times New Roman" w:cs="Times New Roman"/>
          <w:sz w:val="28"/>
          <w:szCs w:val="28"/>
        </w:rPr>
        <w:t>Обзор журналов, предназначенных для получения опыта и возможности получения навыков</w:t>
      </w:r>
      <w:r w:rsidR="009954E4">
        <w:rPr>
          <w:rFonts w:ascii="Times New Roman" w:hAnsi="Times New Roman" w:cs="Times New Roman"/>
          <w:sz w:val="28"/>
          <w:szCs w:val="28"/>
        </w:rPr>
        <w:t xml:space="preserve"> по обработке древесины</w:t>
      </w:r>
      <w:r w:rsidR="00EF2094" w:rsidRPr="00B87954">
        <w:rPr>
          <w:rFonts w:ascii="Times New Roman" w:hAnsi="Times New Roman" w:cs="Times New Roman"/>
          <w:sz w:val="28"/>
          <w:szCs w:val="28"/>
        </w:rPr>
        <w:t>.</w:t>
      </w:r>
    </w:p>
    <w:p w:rsidR="00383A2B" w:rsidRPr="00DC2D1D" w:rsidRDefault="00EF2094" w:rsidP="00DC2D1D">
      <w:pPr>
        <w:pStyle w:val="a6"/>
        <w:numPr>
          <w:ilvl w:val="0"/>
          <w:numId w:val="2"/>
        </w:numPr>
        <w:spacing w:after="0" w:line="360" w:lineRule="auto"/>
        <w:jc w:val="both"/>
        <w:rPr>
          <w:rFonts w:ascii="Times New Roman" w:hAnsi="Times New Roman" w:cs="Times New Roman"/>
          <w:sz w:val="28"/>
          <w:szCs w:val="28"/>
        </w:rPr>
      </w:pPr>
      <w:r w:rsidRPr="00B87954">
        <w:rPr>
          <w:rFonts w:ascii="Times New Roman" w:hAnsi="Times New Roman" w:cs="Times New Roman"/>
          <w:sz w:val="28"/>
          <w:szCs w:val="28"/>
        </w:rPr>
        <w:t>Консультация учителя.</w:t>
      </w:r>
    </w:p>
    <w:p w:rsidR="009954E4" w:rsidRDefault="00EF2094" w:rsidP="00EF2094">
      <w:pPr>
        <w:spacing w:after="0" w:line="360" w:lineRule="auto"/>
        <w:ind w:firstLine="709"/>
        <w:jc w:val="both"/>
        <w:rPr>
          <w:rFonts w:ascii="Times New Roman" w:hAnsi="Times New Roman" w:cs="Times New Roman"/>
          <w:sz w:val="28"/>
          <w:szCs w:val="28"/>
        </w:rPr>
      </w:pPr>
      <w:r w:rsidRPr="00B87954">
        <w:rPr>
          <w:rFonts w:ascii="Times New Roman" w:hAnsi="Times New Roman" w:cs="Times New Roman"/>
          <w:b/>
          <w:sz w:val="28"/>
          <w:szCs w:val="28"/>
        </w:rPr>
        <w:t>Мой предполагаемый личный вклад:</w:t>
      </w:r>
      <w:r w:rsidRPr="00B87954">
        <w:rPr>
          <w:rFonts w:ascii="Times New Roman" w:hAnsi="Times New Roman" w:cs="Times New Roman"/>
          <w:sz w:val="28"/>
          <w:szCs w:val="28"/>
        </w:rPr>
        <w:t xml:space="preserve"> я буду использовать свой опыт по изготовлению изделий. </w:t>
      </w:r>
    </w:p>
    <w:p w:rsidR="00EF2094" w:rsidRPr="00B87954" w:rsidRDefault="00EF2094" w:rsidP="00EF2094">
      <w:pPr>
        <w:spacing w:after="0" w:line="360" w:lineRule="auto"/>
        <w:ind w:firstLine="709"/>
        <w:jc w:val="both"/>
        <w:rPr>
          <w:rFonts w:ascii="Times New Roman" w:hAnsi="Times New Roman" w:cs="Times New Roman"/>
          <w:b/>
          <w:sz w:val="28"/>
          <w:szCs w:val="28"/>
        </w:rPr>
      </w:pPr>
      <w:r w:rsidRPr="00B87954">
        <w:rPr>
          <w:rFonts w:ascii="Times New Roman" w:hAnsi="Times New Roman" w:cs="Times New Roman"/>
          <w:b/>
          <w:sz w:val="28"/>
          <w:szCs w:val="28"/>
        </w:rPr>
        <w:t xml:space="preserve">Задачи: </w:t>
      </w:r>
    </w:p>
    <w:p w:rsidR="00EF2094" w:rsidRPr="00B87954" w:rsidRDefault="009954E4" w:rsidP="00EF2094">
      <w:pPr>
        <w:pStyle w:val="a6"/>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Изучение</w:t>
      </w:r>
      <w:r w:rsidR="00EF2094" w:rsidRPr="00B87954">
        <w:rPr>
          <w:rFonts w:ascii="Times New Roman" w:hAnsi="Times New Roman" w:cs="Times New Roman"/>
          <w:sz w:val="28"/>
          <w:szCs w:val="28"/>
        </w:rPr>
        <w:t xml:space="preserve"> существующих</w:t>
      </w:r>
      <w:r w:rsidR="00F55B22">
        <w:rPr>
          <w:rFonts w:ascii="Times New Roman" w:hAnsi="Times New Roman" w:cs="Times New Roman"/>
          <w:sz w:val="28"/>
          <w:szCs w:val="28"/>
        </w:rPr>
        <w:t xml:space="preserve"> моделей ша</w:t>
      </w:r>
      <w:r w:rsidR="00AF38A6">
        <w:rPr>
          <w:rFonts w:ascii="Times New Roman" w:hAnsi="Times New Roman" w:cs="Times New Roman"/>
          <w:sz w:val="28"/>
          <w:szCs w:val="28"/>
        </w:rPr>
        <w:t>хмат</w:t>
      </w:r>
      <w:r>
        <w:rPr>
          <w:rFonts w:ascii="Times New Roman" w:hAnsi="Times New Roman" w:cs="Times New Roman"/>
          <w:sz w:val="28"/>
          <w:szCs w:val="28"/>
        </w:rPr>
        <w:t>.</w:t>
      </w:r>
    </w:p>
    <w:p w:rsidR="00EF2094" w:rsidRPr="00B87954" w:rsidRDefault="00EF2094" w:rsidP="00EF2094">
      <w:pPr>
        <w:pStyle w:val="a6"/>
        <w:numPr>
          <w:ilvl w:val="0"/>
          <w:numId w:val="3"/>
        </w:numPr>
        <w:spacing w:after="0" w:line="360" w:lineRule="auto"/>
        <w:jc w:val="both"/>
        <w:rPr>
          <w:rFonts w:ascii="Times New Roman" w:hAnsi="Times New Roman" w:cs="Times New Roman"/>
          <w:sz w:val="28"/>
          <w:szCs w:val="28"/>
        </w:rPr>
      </w:pPr>
      <w:r w:rsidRPr="00B87954">
        <w:rPr>
          <w:rFonts w:ascii="Times New Roman" w:hAnsi="Times New Roman" w:cs="Times New Roman"/>
          <w:sz w:val="28"/>
          <w:szCs w:val="28"/>
        </w:rPr>
        <w:t>Анализ отобранного материала на предмет соответствия необходимым критериям (выделить нужные критери</w:t>
      </w:r>
      <w:r w:rsidR="00B46378">
        <w:rPr>
          <w:rFonts w:ascii="Times New Roman" w:hAnsi="Times New Roman" w:cs="Times New Roman"/>
          <w:sz w:val="28"/>
          <w:szCs w:val="28"/>
        </w:rPr>
        <w:t>и и отобрать подходящие варианты</w:t>
      </w:r>
      <w:r w:rsidRPr="00B87954">
        <w:rPr>
          <w:rFonts w:ascii="Times New Roman" w:hAnsi="Times New Roman" w:cs="Times New Roman"/>
          <w:sz w:val="28"/>
          <w:szCs w:val="28"/>
        </w:rPr>
        <w:t>).</w:t>
      </w:r>
    </w:p>
    <w:p w:rsidR="00EF2094" w:rsidRPr="00B87954" w:rsidRDefault="00EF2094" w:rsidP="00EF2094">
      <w:pPr>
        <w:pStyle w:val="a6"/>
        <w:numPr>
          <w:ilvl w:val="0"/>
          <w:numId w:val="3"/>
        </w:numPr>
        <w:spacing w:after="0" w:line="360" w:lineRule="auto"/>
        <w:jc w:val="both"/>
        <w:rPr>
          <w:rFonts w:ascii="Times New Roman" w:hAnsi="Times New Roman" w:cs="Times New Roman"/>
          <w:sz w:val="28"/>
          <w:szCs w:val="28"/>
        </w:rPr>
      </w:pPr>
      <w:r w:rsidRPr="00B87954">
        <w:rPr>
          <w:rFonts w:ascii="Times New Roman" w:hAnsi="Times New Roman" w:cs="Times New Roman"/>
          <w:sz w:val="28"/>
          <w:szCs w:val="28"/>
        </w:rPr>
        <w:t xml:space="preserve">Выбрать, </w:t>
      </w:r>
      <w:r w:rsidR="00F55B22">
        <w:rPr>
          <w:rFonts w:ascii="Times New Roman" w:hAnsi="Times New Roman" w:cs="Times New Roman"/>
          <w:sz w:val="28"/>
          <w:szCs w:val="28"/>
        </w:rPr>
        <w:t xml:space="preserve">изготовить </w:t>
      </w:r>
      <w:r w:rsidR="009954E4">
        <w:rPr>
          <w:rFonts w:ascii="Times New Roman" w:hAnsi="Times New Roman" w:cs="Times New Roman"/>
          <w:sz w:val="28"/>
          <w:szCs w:val="28"/>
        </w:rPr>
        <w:t>по своим размерам</w:t>
      </w:r>
      <w:r w:rsidRPr="00B87954">
        <w:rPr>
          <w:rFonts w:ascii="Times New Roman" w:hAnsi="Times New Roman" w:cs="Times New Roman"/>
          <w:sz w:val="28"/>
          <w:szCs w:val="28"/>
        </w:rPr>
        <w:t>.</w:t>
      </w:r>
    </w:p>
    <w:p w:rsidR="00EF2094" w:rsidRPr="00B87954" w:rsidRDefault="00EF2094" w:rsidP="00EF2094">
      <w:pPr>
        <w:pStyle w:val="a6"/>
        <w:numPr>
          <w:ilvl w:val="0"/>
          <w:numId w:val="3"/>
        </w:numPr>
        <w:spacing w:after="0" w:line="360" w:lineRule="auto"/>
        <w:jc w:val="both"/>
        <w:rPr>
          <w:rFonts w:ascii="Times New Roman" w:hAnsi="Times New Roman" w:cs="Times New Roman"/>
          <w:sz w:val="28"/>
          <w:szCs w:val="28"/>
        </w:rPr>
      </w:pPr>
      <w:r w:rsidRPr="00B87954">
        <w:rPr>
          <w:rFonts w:ascii="Times New Roman" w:hAnsi="Times New Roman" w:cs="Times New Roman"/>
          <w:sz w:val="28"/>
          <w:szCs w:val="28"/>
        </w:rPr>
        <w:t>Поиск материалов (подобрать необходимые материалы).</w:t>
      </w:r>
    </w:p>
    <w:p w:rsidR="00EF2094" w:rsidRPr="009954E4" w:rsidRDefault="009954E4" w:rsidP="00936744">
      <w:pPr>
        <w:pStyle w:val="a6"/>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Изготовление.</w:t>
      </w:r>
    </w:p>
    <w:p w:rsidR="00936744" w:rsidRPr="00936744" w:rsidRDefault="00EF2094" w:rsidP="00936744">
      <w:pPr>
        <w:pStyle w:val="a6"/>
        <w:numPr>
          <w:ilvl w:val="0"/>
          <w:numId w:val="3"/>
        </w:numPr>
        <w:spacing w:after="0" w:line="360" w:lineRule="auto"/>
        <w:jc w:val="both"/>
        <w:rPr>
          <w:rFonts w:ascii="Times New Roman" w:hAnsi="Times New Roman" w:cs="Times New Roman"/>
          <w:sz w:val="28"/>
          <w:szCs w:val="28"/>
        </w:rPr>
      </w:pPr>
      <w:r w:rsidRPr="009954E4">
        <w:rPr>
          <w:rFonts w:ascii="Times New Roman" w:hAnsi="Times New Roman" w:cs="Times New Roman"/>
          <w:sz w:val="28"/>
          <w:szCs w:val="28"/>
        </w:rPr>
        <w:t>Окончательная обработка готового изделия.</w:t>
      </w:r>
    </w:p>
    <w:p w:rsidR="00DC70E2" w:rsidRDefault="00DC70E2" w:rsidP="00EF2094">
      <w:pPr>
        <w:pStyle w:val="a7"/>
        <w:spacing w:before="0" w:beforeAutospacing="0" w:after="0" w:afterAutospacing="0" w:line="434" w:lineRule="atLeast"/>
        <w:jc w:val="center"/>
        <w:rPr>
          <w:rStyle w:val="a8"/>
          <w:color w:val="000000"/>
          <w:sz w:val="28"/>
          <w:szCs w:val="28"/>
          <w:bdr w:val="none" w:sz="0" w:space="0" w:color="auto" w:frame="1"/>
        </w:rPr>
      </w:pPr>
    </w:p>
    <w:p w:rsidR="00DC70E2" w:rsidRDefault="00DC70E2" w:rsidP="00EF2094">
      <w:pPr>
        <w:pStyle w:val="a7"/>
        <w:spacing w:before="0" w:beforeAutospacing="0" w:after="0" w:afterAutospacing="0" w:line="434" w:lineRule="atLeast"/>
        <w:jc w:val="center"/>
        <w:rPr>
          <w:rStyle w:val="a8"/>
          <w:color w:val="000000"/>
          <w:sz w:val="28"/>
          <w:szCs w:val="28"/>
          <w:bdr w:val="none" w:sz="0" w:space="0" w:color="auto" w:frame="1"/>
        </w:rPr>
      </w:pPr>
    </w:p>
    <w:p w:rsidR="00DC70E2" w:rsidRDefault="00DC70E2" w:rsidP="00BB589D">
      <w:pPr>
        <w:pStyle w:val="a7"/>
        <w:spacing w:before="0" w:beforeAutospacing="0" w:after="0" w:afterAutospacing="0" w:line="434" w:lineRule="atLeast"/>
        <w:rPr>
          <w:rStyle w:val="a8"/>
          <w:color w:val="000000"/>
          <w:sz w:val="28"/>
          <w:szCs w:val="28"/>
          <w:bdr w:val="none" w:sz="0" w:space="0" w:color="auto" w:frame="1"/>
        </w:rPr>
      </w:pPr>
    </w:p>
    <w:p w:rsidR="00DC70E2" w:rsidRDefault="00DC70E2" w:rsidP="00FA5726">
      <w:pPr>
        <w:pStyle w:val="a7"/>
        <w:spacing w:before="0" w:beforeAutospacing="0" w:after="0" w:afterAutospacing="0" w:line="434" w:lineRule="atLeast"/>
        <w:rPr>
          <w:rStyle w:val="a8"/>
          <w:color w:val="000000"/>
          <w:sz w:val="28"/>
          <w:szCs w:val="28"/>
          <w:bdr w:val="none" w:sz="0" w:space="0" w:color="auto" w:frame="1"/>
        </w:rPr>
      </w:pPr>
    </w:p>
    <w:p w:rsidR="00B46378" w:rsidRDefault="00B46378" w:rsidP="00FA5726">
      <w:pPr>
        <w:pStyle w:val="a7"/>
        <w:spacing w:before="0" w:beforeAutospacing="0" w:after="0" w:afterAutospacing="0" w:line="434" w:lineRule="atLeast"/>
        <w:rPr>
          <w:rStyle w:val="a8"/>
          <w:color w:val="000000"/>
          <w:sz w:val="28"/>
          <w:szCs w:val="28"/>
          <w:bdr w:val="none" w:sz="0" w:space="0" w:color="auto" w:frame="1"/>
        </w:rPr>
      </w:pPr>
    </w:p>
    <w:p w:rsidR="00B46378" w:rsidRDefault="00B46378" w:rsidP="00FA5726">
      <w:pPr>
        <w:pStyle w:val="a7"/>
        <w:spacing w:before="0" w:beforeAutospacing="0" w:after="0" w:afterAutospacing="0" w:line="434" w:lineRule="atLeast"/>
        <w:rPr>
          <w:rStyle w:val="a8"/>
          <w:color w:val="000000"/>
          <w:sz w:val="28"/>
          <w:szCs w:val="28"/>
          <w:bdr w:val="none" w:sz="0" w:space="0" w:color="auto" w:frame="1"/>
        </w:rPr>
      </w:pPr>
    </w:p>
    <w:p w:rsidR="00EF2094" w:rsidRPr="00DC2D1D" w:rsidRDefault="00EF2094" w:rsidP="00EF2094">
      <w:pPr>
        <w:pStyle w:val="a7"/>
        <w:spacing w:before="0" w:beforeAutospacing="0" w:after="0" w:afterAutospacing="0" w:line="434" w:lineRule="atLeast"/>
        <w:jc w:val="center"/>
        <w:rPr>
          <w:rStyle w:val="a8"/>
          <w:color w:val="000000"/>
          <w:sz w:val="28"/>
          <w:szCs w:val="28"/>
          <w:bdr w:val="none" w:sz="0" w:space="0" w:color="auto" w:frame="1"/>
        </w:rPr>
      </w:pPr>
      <w:r w:rsidRPr="00DC2D1D">
        <w:rPr>
          <w:rStyle w:val="a8"/>
          <w:color w:val="000000"/>
          <w:sz w:val="28"/>
          <w:szCs w:val="28"/>
          <w:bdr w:val="none" w:sz="0" w:space="0" w:color="auto" w:frame="1"/>
        </w:rPr>
        <w:lastRenderedPageBreak/>
        <w:t>ОСНОВНАЯ ЧАСТЬ</w:t>
      </w:r>
    </w:p>
    <w:p w:rsidR="00EF2094" w:rsidRDefault="00EF2094" w:rsidP="00EF2094">
      <w:pPr>
        <w:pStyle w:val="a7"/>
        <w:spacing w:before="0" w:beforeAutospacing="0" w:after="0" w:afterAutospacing="0" w:line="434" w:lineRule="atLeast"/>
        <w:jc w:val="center"/>
        <w:rPr>
          <w:rStyle w:val="a8"/>
          <w:color w:val="000000"/>
          <w:sz w:val="28"/>
          <w:szCs w:val="28"/>
          <w:bdr w:val="none" w:sz="0" w:space="0" w:color="auto" w:frame="1"/>
        </w:rPr>
      </w:pPr>
      <w:r w:rsidRPr="00DC2D1D">
        <w:rPr>
          <w:rStyle w:val="a8"/>
          <w:color w:val="000000"/>
          <w:sz w:val="28"/>
          <w:szCs w:val="28"/>
          <w:bdr w:val="none" w:sz="0" w:space="0" w:color="auto" w:frame="1"/>
        </w:rPr>
        <w:t>Историческая справка</w:t>
      </w:r>
    </w:p>
    <w:p w:rsidR="00FA5726" w:rsidRDefault="00FA5726" w:rsidP="00EF2094">
      <w:pPr>
        <w:pStyle w:val="a7"/>
        <w:spacing w:before="0" w:beforeAutospacing="0" w:after="0" w:afterAutospacing="0" w:line="434" w:lineRule="atLeast"/>
        <w:jc w:val="center"/>
        <w:rPr>
          <w:rStyle w:val="a8"/>
          <w:color w:val="000000"/>
          <w:sz w:val="28"/>
          <w:szCs w:val="28"/>
          <w:bdr w:val="none" w:sz="0" w:space="0" w:color="auto" w:frame="1"/>
        </w:rPr>
      </w:pPr>
    </w:p>
    <w:p w:rsidR="00FA5726" w:rsidRDefault="00EA742A" w:rsidP="00FA5726">
      <w:pPr>
        <w:pStyle w:val="a7"/>
        <w:spacing w:before="0" w:beforeAutospacing="0" w:after="0" w:afterAutospacing="0" w:line="360" w:lineRule="auto"/>
        <w:ind w:firstLine="709"/>
        <w:jc w:val="both"/>
        <w:rPr>
          <w:sz w:val="28"/>
          <w:szCs w:val="28"/>
        </w:rPr>
      </w:pPr>
      <w:r w:rsidRPr="00FA5726">
        <w:rPr>
          <w:sz w:val="28"/>
          <w:szCs w:val="28"/>
        </w:rPr>
        <w:t xml:space="preserve">Как известно, мода циклична. Что-то приходящее вскоре забывается и уходит в «модный архив», чтобы через некоторое время вновь вернуться в первые ряды подиума. А что-то никогда не теряет актуальности, несмотря на свою давнюю историю. Так можно сказать про </w:t>
      </w:r>
      <w:r w:rsidR="00FA5726">
        <w:rPr>
          <w:sz w:val="28"/>
          <w:szCs w:val="28"/>
        </w:rPr>
        <w:t>историю русских шахмат</w:t>
      </w:r>
      <w:r w:rsidRPr="00FA5726">
        <w:rPr>
          <w:sz w:val="28"/>
          <w:szCs w:val="28"/>
        </w:rPr>
        <w:t xml:space="preserve">. </w:t>
      </w:r>
    </w:p>
    <w:tbl>
      <w:tblPr>
        <w:tblStyle w:val="a5"/>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98"/>
        <w:gridCol w:w="4789"/>
      </w:tblGrid>
      <w:tr w:rsidR="00B46378" w:rsidTr="00EF0174">
        <w:trPr>
          <w:trHeight w:val="5548"/>
        </w:trPr>
        <w:tc>
          <w:tcPr>
            <w:tcW w:w="4898" w:type="dxa"/>
          </w:tcPr>
          <w:p w:rsidR="00B46378" w:rsidRDefault="00B46378" w:rsidP="00EF0174">
            <w:pPr>
              <w:pStyle w:val="a7"/>
              <w:spacing w:before="0" w:beforeAutospacing="0" w:after="0" w:afterAutospacing="0" w:line="360" w:lineRule="auto"/>
              <w:ind w:firstLine="709"/>
              <w:jc w:val="both"/>
              <w:rPr>
                <w:sz w:val="28"/>
                <w:szCs w:val="28"/>
              </w:rPr>
            </w:pPr>
            <w:r w:rsidRPr="00FA5726">
              <w:rPr>
                <w:sz w:val="28"/>
                <w:szCs w:val="28"/>
              </w:rPr>
              <w:t xml:space="preserve">История русских шахмат, которые назывались </w:t>
            </w:r>
            <w:proofErr w:type="spellStart"/>
            <w:r w:rsidRPr="00FA5726">
              <w:rPr>
                <w:sz w:val="28"/>
                <w:szCs w:val="28"/>
              </w:rPr>
              <w:t>таврелями</w:t>
            </w:r>
            <w:proofErr w:type="spellEnd"/>
            <w:r w:rsidRPr="00FA5726">
              <w:rPr>
                <w:sz w:val="28"/>
                <w:szCs w:val="28"/>
              </w:rPr>
              <w:t>, уходит корнями в глубокую древность. Еще в скифских курганах Приазовья, в этрусских могильниках, в варяжских захоронениях на южном побережье Балтийского моря археологи находили игральные кости с цифрами и знаками на гранях, разноцветный галечник и большие плоские камни, расчерченные в клетку. </w:t>
            </w:r>
          </w:p>
        </w:tc>
        <w:tc>
          <w:tcPr>
            <w:tcW w:w="4789" w:type="dxa"/>
          </w:tcPr>
          <w:p w:rsidR="00B46378" w:rsidRPr="00EF0174" w:rsidRDefault="00B46378" w:rsidP="00B46378">
            <w:pPr>
              <w:pStyle w:val="a7"/>
              <w:spacing w:before="0" w:beforeAutospacing="0" w:after="0" w:afterAutospacing="0" w:line="360" w:lineRule="auto"/>
              <w:rPr>
                <w:noProof/>
              </w:rPr>
            </w:pPr>
            <w:r>
              <w:rPr>
                <w:noProof/>
              </w:rPr>
              <w:drawing>
                <wp:inline distT="0" distB="0" distL="0" distR="0">
                  <wp:extent cx="2533650" cy="3290529"/>
                  <wp:effectExtent l="19050" t="0" r="0" b="0"/>
                  <wp:docPr id="1" name="Рисунок 6" descr="http://joehertvik.com/wp-content/uploads/2014/01/1145-Playing-at-Draughts-from-wikipedia-101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joehertvik.com/wp-content/uploads/2014/01/1145-Playing-at-Draughts-from-wikipedia-1018x1024.jpg"/>
                          <pic:cNvPicPr>
                            <a:picLocks noChangeAspect="1" noChangeArrowheads="1"/>
                          </pic:cNvPicPr>
                        </pic:nvPicPr>
                        <pic:blipFill>
                          <a:blip r:embed="rId9" cstate="print"/>
                          <a:srcRect/>
                          <a:stretch>
                            <a:fillRect/>
                          </a:stretch>
                        </pic:blipFill>
                        <pic:spPr bwMode="auto">
                          <a:xfrm>
                            <a:off x="0" y="0"/>
                            <a:ext cx="2542184" cy="3301612"/>
                          </a:xfrm>
                          <a:prstGeom prst="rect">
                            <a:avLst/>
                          </a:prstGeom>
                          <a:noFill/>
                          <a:ln w="9525">
                            <a:noFill/>
                            <a:miter lim="800000"/>
                            <a:headEnd/>
                            <a:tailEnd/>
                          </a:ln>
                        </pic:spPr>
                      </pic:pic>
                    </a:graphicData>
                  </a:graphic>
                </wp:inline>
              </w:drawing>
            </w:r>
          </w:p>
        </w:tc>
      </w:tr>
    </w:tbl>
    <w:p w:rsidR="00B46378" w:rsidRDefault="00B46378" w:rsidP="00EF0174">
      <w:pPr>
        <w:pStyle w:val="a7"/>
        <w:spacing w:before="0" w:beforeAutospacing="0" w:after="0" w:afterAutospacing="0" w:line="360" w:lineRule="auto"/>
        <w:ind w:firstLine="709"/>
        <w:jc w:val="both"/>
        <w:rPr>
          <w:sz w:val="28"/>
          <w:szCs w:val="28"/>
        </w:rPr>
      </w:pPr>
      <w:r w:rsidRPr="00FA5726">
        <w:rPr>
          <w:sz w:val="28"/>
          <w:szCs w:val="28"/>
        </w:rPr>
        <w:t xml:space="preserve">В более поздних раскопках (на </w:t>
      </w:r>
      <w:proofErr w:type="spellStart"/>
      <w:r w:rsidRPr="00FA5726">
        <w:rPr>
          <w:sz w:val="28"/>
          <w:szCs w:val="28"/>
        </w:rPr>
        <w:t>Черниговщине</w:t>
      </w:r>
      <w:proofErr w:type="spellEnd"/>
      <w:r w:rsidRPr="00FA5726">
        <w:rPr>
          <w:sz w:val="28"/>
          <w:szCs w:val="28"/>
        </w:rPr>
        <w:t xml:space="preserve">, в Новгородских землях) обнаружены многочисленные принадлежности для игры в </w:t>
      </w:r>
      <w:proofErr w:type="spellStart"/>
      <w:r w:rsidRPr="00FA5726">
        <w:rPr>
          <w:sz w:val="28"/>
          <w:szCs w:val="28"/>
        </w:rPr>
        <w:t>таврели</w:t>
      </w:r>
      <w:proofErr w:type="spellEnd"/>
      <w:r w:rsidRPr="00FA5726">
        <w:rPr>
          <w:sz w:val="28"/>
          <w:szCs w:val="28"/>
        </w:rPr>
        <w:t xml:space="preserve">. Последние находки в черте старой Рязани позволяют утверждать, что в IX-X </w:t>
      </w:r>
      <w:proofErr w:type="spellStart"/>
      <w:r w:rsidRPr="00FA5726">
        <w:rPr>
          <w:sz w:val="28"/>
          <w:szCs w:val="28"/>
        </w:rPr>
        <w:t>в.в</w:t>
      </w:r>
      <w:proofErr w:type="spellEnd"/>
      <w:r w:rsidRPr="00FA5726">
        <w:rPr>
          <w:sz w:val="28"/>
          <w:szCs w:val="28"/>
        </w:rPr>
        <w:t xml:space="preserve">. на Руси были широко распространены </w:t>
      </w:r>
      <w:proofErr w:type="spellStart"/>
      <w:r w:rsidRPr="00FA5726">
        <w:rPr>
          <w:sz w:val="28"/>
          <w:szCs w:val="28"/>
        </w:rPr>
        <w:t>таврели</w:t>
      </w:r>
      <w:proofErr w:type="spellEnd"/>
      <w:r w:rsidRPr="00FA5726">
        <w:rPr>
          <w:sz w:val="28"/>
          <w:szCs w:val="28"/>
        </w:rPr>
        <w:t xml:space="preserve"> - игра с твердо установленными правилами.</w:t>
      </w:r>
      <w:r w:rsidR="00A54CB7">
        <w:rPr>
          <w:sz w:val="28"/>
          <w:szCs w:val="28"/>
        </w:rPr>
        <w:t xml:space="preserve"> </w:t>
      </w:r>
      <w:r w:rsidR="00EF0174" w:rsidRPr="00FA5726">
        <w:rPr>
          <w:sz w:val="28"/>
          <w:szCs w:val="28"/>
        </w:rPr>
        <w:t>Игра в русские шахматы упоминается в былинах о князе Владимире и Садко. Исчезновение этой интеллектуальной игры из традиций русского народа ученые связывают с крещением Руси и соответствующим отношением Церкви к играм, равно как и к песням, пляскам (на всё это накладывался ярлык “</w:t>
      </w:r>
      <w:proofErr w:type="spellStart"/>
      <w:r w:rsidR="00EF0174" w:rsidRPr="00FA5726">
        <w:rPr>
          <w:sz w:val="28"/>
          <w:szCs w:val="28"/>
        </w:rPr>
        <w:t>бесовство</w:t>
      </w:r>
      <w:proofErr w:type="spellEnd"/>
      <w:r w:rsidR="00EF0174" w:rsidRPr="00FA5726">
        <w:rPr>
          <w:sz w:val="28"/>
          <w:szCs w:val="28"/>
        </w:rPr>
        <w:t>”).</w:t>
      </w:r>
    </w:p>
    <w:tbl>
      <w:tblPr>
        <w:tblStyle w:val="a5"/>
        <w:tblW w:w="9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3"/>
        <w:gridCol w:w="3822"/>
      </w:tblGrid>
      <w:tr w:rsidR="00EF0174" w:rsidTr="00EF0174">
        <w:trPr>
          <w:trHeight w:val="4275"/>
        </w:trPr>
        <w:tc>
          <w:tcPr>
            <w:tcW w:w="5793" w:type="dxa"/>
          </w:tcPr>
          <w:p w:rsidR="00EF0174" w:rsidRDefault="00EF0174" w:rsidP="00EF0174">
            <w:pPr>
              <w:pStyle w:val="a7"/>
              <w:spacing w:before="0" w:beforeAutospacing="0" w:after="0" w:afterAutospacing="0" w:line="360" w:lineRule="auto"/>
              <w:jc w:val="both"/>
              <w:rPr>
                <w:sz w:val="28"/>
                <w:szCs w:val="28"/>
              </w:rPr>
            </w:pPr>
            <w:r>
              <w:rPr>
                <w:noProof/>
              </w:rPr>
              <w:lastRenderedPageBreak/>
              <w:drawing>
                <wp:inline distT="0" distB="0" distL="0" distR="0">
                  <wp:extent cx="3505200" cy="2724709"/>
                  <wp:effectExtent l="19050" t="0" r="0" b="0"/>
                  <wp:docPr id="15" name="Рисунок 15" descr="http://www.angarachess.ru/wp-content/uploads/2014/09/unknow-artist-738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ngarachess.ru/wp-content/uploads/2014/09/unknow-artist-738675.jpg"/>
                          <pic:cNvPicPr>
                            <a:picLocks noChangeAspect="1" noChangeArrowheads="1"/>
                          </pic:cNvPicPr>
                        </pic:nvPicPr>
                        <pic:blipFill>
                          <a:blip r:embed="rId10"/>
                          <a:srcRect/>
                          <a:stretch>
                            <a:fillRect/>
                          </a:stretch>
                        </pic:blipFill>
                        <pic:spPr bwMode="auto">
                          <a:xfrm>
                            <a:off x="0" y="0"/>
                            <a:ext cx="3507204" cy="2726267"/>
                          </a:xfrm>
                          <a:prstGeom prst="rect">
                            <a:avLst/>
                          </a:prstGeom>
                          <a:noFill/>
                          <a:ln w="9525">
                            <a:noFill/>
                            <a:miter lim="800000"/>
                            <a:headEnd/>
                            <a:tailEnd/>
                          </a:ln>
                        </pic:spPr>
                      </pic:pic>
                    </a:graphicData>
                  </a:graphic>
                </wp:inline>
              </w:drawing>
            </w:r>
          </w:p>
        </w:tc>
        <w:tc>
          <w:tcPr>
            <w:tcW w:w="3822" w:type="dxa"/>
          </w:tcPr>
          <w:p w:rsidR="00EF0174" w:rsidRDefault="00EF0174" w:rsidP="00EF0174">
            <w:pPr>
              <w:pStyle w:val="a7"/>
              <w:spacing w:before="0" w:beforeAutospacing="0" w:after="0" w:afterAutospacing="0" w:line="360" w:lineRule="auto"/>
              <w:jc w:val="both"/>
              <w:rPr>
                <w:sz w:val="28"/>
                <w:szCs w:val="28"/>
              </w:rPr>
            </w:pPr>
            <w:r w:rsidRPr="00FA5726">
              <w:rPr>
                <w:sz w:val="28"/>
                <w:szCs w:val="28"/>
              </w:rPr>
              <w:t>Полное их забвение произошло в эпоху Петра I, распространившего в России модную в Европе игру - индийские шахматы.</w:t>
            </w:r>
          </w:p>
          <w:p w:rsidR="00EF0174" w:rsidRDefault="00EF0174" w:rsidP="00EF0174">
            <w:pPr>
              <w:pStyle w:val="a7"/>
              <w:spacing w:before="0" w:beforeAutospacing="0" w:after="0" w:afterAutospacing="0" w:line="360" w:lineRule="auto"/>
              <w:jc w:val="both"/>
              <w:rPr>
                <w:sz w:val="28"/>
                <w:szCs w:val="28"/>
              </w:rPr>
            </w:pPr>
          </w:p>
        </w:tc>
      </w:tr>
    </w:tbl>
    <w:p w:rsidR="00FA5726" w:rsidRPr="00FA5726" w:rsidRDefault="00FA5726" w:rsidP="00EF0174">
      <w:pPr>
        <w:pStyle w:val="a7"/>
        <w:spacing w:before="0" w:beforeAutospacing="0" w:after="0" w:afterAutospacing="0" w:line="360" w:lineRule="auto"/>
        <w:ind w:firstLine="709"/>
        <w:jc w:val="both"/>
        <w:rPr>
          <w:sz w:val="28"/>
          <w:szCs w:val="28"/>
        </w:rPr>
      </w:pPr>
      <w:r w:rsidRPr="00FA5726">
        <w:rPr>
          <w:sz w:val="28"/>
          <w:szCs w:val="28"/>
        </w:rPr>
        <w:t>Современность. Лишь в последнее время, благодаря усилиям Московского дворянского собрания и Фонда поддержки творческой личности, русские шахматы стали бурно развиваться.</w:t>
      </w:r>
    </w:p>
    <w:p w:rsidR="00FA5726" w:rsidRPr="00FA5726" w:rsidRDefault="00FA5726" w:rsidP="00FA5726">
      <w:pPr>
        <w:pStyle w:val="a7"/>
        <w:spacing w:before="0" w:beforeAutospacing="0" w:after="0" w:afterAutospacing="0" w:line="360" w:lineRule="auto"/>
        <w:ind w:firstLine="709"/>
        <w:jc w:val="both"/>
        <w:rPr>
          <w:sz w:val="28"/>
          <w:szCs w:val="28"/>
        </w:rPr>
      </w:pPr>
      <w:r w:rsidRPr="00FA5726">
        <w:rPr>
          <w:sz w:val="28"/>
          <w:szCs w:val="28"/>
        </w:rPr>
        <w:t xml:space="preserve">В 1997 году созданы Международная и Межрегиональная федерации по русским шахматам. Проделана огромная работа по сбору всей археологической и исторической информации о </w:t>
      </w:r>
      <w:proofErr w:type="spellStart"/>
      <w:r w:rsidRPr="00FA5726">
        <w:rPr>
          <w:sz w:val="28"/>
          <w:szCs w:val="28"/>
        </w:rPr>
        <w:t>таврелях</w:t>
      </w:r>
      <w:proofErr w:type="spellEnd"/>
      <w:r w:rsidRPr="00FA5726">
        <w:rPr>
          <w:sz w:val="28"/>
          <w:szCs w:val="28"/>
        </w:rPr>
        <w:t>, ее систематизации и обобщению. В результате были разработаны и запатентованы современные правила игры в русские шахматы.</w:t>
      </w:r>
    </w:p>
    <w:p w:rsidR="00FA5726" w:rsidRPr="00FA5726" w:rsidRDefault="00FA5726" w:rsidP="00FA5726">
      <w:pPr>
        <w:pStyle w:val="a7"/>
        <w:spacing w:before="0" w:beforeAutospacing="0" w:after="0" w:afterAutospacing="0" w:line="360" w:lineRule="auto"/>
        <w:ind w:firstLine="709"/>
        <w:jc w:val="both"/>
        <w:rPr>
          <w:sz w:val="28"/>
          <w:szCs w:val="28"/>
        </w:rPr>
      </w:pPr>
      <w:r w:rsidRPr="00FA5726">
        <w:rPr>
          <w:sz w:val="28"/>
          <w:szCs w:val="28"/>
        </w:rPr>
        <w:t xml:space="preserve">История происхождения </w:t>
      </w:r>
      <w:proofErr w:type="spellStart"/>
      <w:r w:rsidRPr="00FA5726">
        <w:rPr>
          <w:sz w:val="28"/>
          <w:szCs w:val="28"/>
        </w:rPr>
        <w:t>таврелей</w:t>
      </w:r>
      <w:proofErr w:type="spellEnd"/>
      <w:r w:rsidRPr="00FA5726">
        <w:rPr>
          <w:sz w:val="28"/>
          <w:szCs w:val="28"/>
        </w:rPr>
        <w:t xml:space="preserve"> трактуется не совсем верно. Как именно она создавалась нам не известно, но мы точно знаем, что это игра Славянских воинов. Играя в нее, воины оттачивали стратегическое и тактическое мышление. Эти навыки были нужны не только </w:t>
      </w:r>
      <w:proofErr w:type="spellStart"/>
      <w:r w:rsidRPr="00FA5726">
        <w:rPr>
          <w:sz w:val="28"/>
          <w:szCs w:val="28"/>
        </w:rPr>
        <w:t>военначальникам</w:t>
      </w:r>
      <w:proofErr w:type="spellEnd"/>
      <w:r w:rsidRPr="00FA5726">
        <w:rPr>
          <w:sz w:val="28"/>
          <w:szCs w:val="28"/>
        </w:rPr>
        <w:t xml:space="preserve">, но и обычным воинам, для понимания сути отдаваемых приказов, и оценки обстановки во время боя. Данные навыки позволяли (даже обычным воинам) предугадывать развитие событий в сражении, что значительно облегчало управление войсками. Кроме того, по сути, даже оставшись без командования, отдельные подразделения могли четко взаимодействовать с основными силами, поскольку любой воин мог взять на себя командование. Прямо как в игре - любая "пешка" </w:t>
      </w:r>
      <w:proofErr w:type="spellStart"/>
      <w:r w:rsidRPr="00FA5726">
        <w:rPr>
          <w:sz w:val="28"/>
          <w:szCs w:val="28"/>
        </w:rPr>
        <w:t>могжет</w:t>
      </w:r>
      <w:proofErr w:type="spellEnd"/>
      <w:r w:rsidRPr="00FA5726">
        <w:rPr>
          <w:sz w:val="28"/>
          <w:szCs w:val="28"/>
        </w:rPr>
        <w:t xml:space="preserve"> стать "фигурой" (выражаясь шахматной терминологией)</w:t>
      </w:r>
    </w:p>
    <w:p w:rsidR="00063036" w:rsidRDefault="00FA5726" w:rsidP="00FA5726">
      <w:pPr>
        <w:pStyle w:val="a7"/>
        <w:spacing w:before="0" w:beforeAutospacing="0" w:after="0" w:afterAutospacing="0" w:line="360" w:lineRule="auto"/>
        <w:ind w:firstLine="709"/>
        <w:jc w:val="both"/>
        <w:rPr>
          <w:sz w:val="28"/>
          <w:szCs w:val="28"/>
        </w:rPr>
      </w:pPr>
      <w:r w:rsidRPr="00FA5726">
        <w:rPr>
          <w:sz w:val="28"/>
          <w:szCs w:val="28"/>
        </w:rPr>
        <w:lastRenderedPageBreak/>
        <w:t xml:space="preserve">В </w:t>
      </w:r>
      <w:proofErr w:type="spellStart"/>
      <w:r w:rsidRPr="00FA5726">
        <w:rPr>
          <w:sz w:val="28"/>
          <w:szCs w:val="28"/>
        </w:rPr>
        <w:t>Таврелях</w:t>
      </w:r>
      <w:proofErr w:type="spellEnd"/>
      <w:r w:rsidRPr="00FA5726">
        <w:rPr>
          <w:sz w:val="28"/>
          <w:szCs w:val="28"/>
        </w:rPr>
        <w:t xml:space="preserve"> нет стандартных ходов и позиций (как в шахматах, где партия на три четверти состоит из разыгрывания стандартных ситуаций, если мы говорим о профессионалах). Эта игра прекрасно развивает, если можно так выразиться - нестандартное логическое, творческое мышление. </w:t>
      </w:r>
    </w:p>
    <w:p w:rsidR="00121A49" w:rsidRPr="00B87954" w:rsidRDefault="00121A49" w:rsidP="00004148">
      <w:pPr>
        <w:spacing w:after="0" w:line="360" w:lineRule="auto"/>
        <w:ind w:left="-284"/>
        <w:jc w:val="center"/>
        <w:rPr>
          <w:rFonts w:ascii="Times New Roman" w:hAnsi="Times New Roman" w:cs="Times New Roman"/>
          <w:sz w:val="28"/>
          <w:szCs w:val="28"/>
        </w:rPr>
      </w:pPr>
      <w:r w:rsidRPr="00B87954">
        <w:rPr>
          <w:rFonts w:ascii="Times New Roman" w:hAnsi="Times New Roman" w:cs="Times New Roman"/>
          <w:b/>
          <w:sz w:val="28"/>
          <w:szCs w:val="28"/>
        </w:rPr>
        <w:t>Схема размышления</w:t>
      </w:r>
      <w:r w:rsidRPr="00B87954">
        <w:rPr>
          <w:rFonts w:ascii="Times New Roman" w:hAnsi="Times New Roman" w:cs="Times New Roman"/>
          <w:b/>
          <w:noProof/>
          <w:sz w:val="28"/>
          <w:szCs w:val="28"/>
          <w:lang w:eastAsia="ru-RU"/>
        </w:rPr>
        <w:drawing>
          <wp:inline distT="0" distB="0" distL="0" distR="0">
            <wp:extent cx="5940056" cy="3285461"/>
            <wp:effectExtent l="76200" t="0" r="99060" b="86995"/>
            <wp:docPr id="8"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03800" w:rsidRDefault="00F03800" w:rsidP="00F03800">
      <w:pPr>
        <w:spacing w:after="0" w:line="240" w:lineRule="auto"/>
        <w:rPr>
          <w:rFonts w:ascii="Times New Roman" w:hAnsi="Times New Roman" w:cs="Times New Roman"/>
          <w:b/>
          <w:sz w:val="28"/>
          <w:szCs w:val="28"/>
        </w:rPr>
      </w:pPr>
    </w:p>
    <w:p w:rsidR="00F03800" w:rsidRDefault="00EF2F34" w:rsidP="00121A49">
      <w:pPr>
        <w:spacing w:after="0" w:line="240" w:lineRule="auto"/>
        <w:jc w:val="center"/>
        <w:rPr>
          <w:rFonts w:ascii="Times New Roman" w:hAnsi="Times New Roman" w:cs="Times New Roman"/>
          <w:i/>
          <w:sz w:val="28"/>
          <w:szCs w:val="28"/>
        </w:rPr>
      </w:pPr>
      <w:r w:rsidRPr="003E58C2">
        <w:rPr>
          <w:rFonts w:ascii="Times New Roman" w:hAnsi="Times New Roman" w:cs="Times New Roman"/>
          <w:i/>
          <w:sz w:val="28"/>
          <w:szCs w:val="28"/>
        </w:rPr>
        <w:t>Схема 1</w:t>
      </w:r>
    </w:p>
    <w:p w:rsidR="00D904FF" w:rsidRPr="003E58C2" w:rsidRDefault="00D904FF" w:rsidP="00121A49">
      <w:pPr>
        <w:spacing w:after="0" w:line="240" w:lineRule="auto"/>
        <w:jc w:val="center"/>
        <w:rPr>
          <w:rFonts w:ascii="Times New Roman" w:hAnsi="Times New Roman" w:cs="Times New Roman"/>
          <w:i/>
          <w:sz w:val="28"/>
          <w:szCs w:val="28"/>
        </w:rPr>
      </w:pPr>
    </w:p>
    <w:p w:rsidR="00F03800" w:rsidRDefault="00D904FF" w:rsidP="00121A49">
      <w:pPr>
        <w:spacing w:after="0" w:line="240" w:lineRule="auto"/>
        <w:jc w:val="center"/>
        <w:rPr>
          <w:rFonts w:ascii="Times New Roman" w:hAnsi="Times New Roman" w:cs="Times New Roman"/>
          <w:b/>
          <w:sz w:val="28"/>
          <w:szCs w:val="28"/>
        </w:rPr>
      </w:pPr>
      <w:r w:rsidRPr="00D904FF">
        <w:rPr>
          <w:rFonts w:ascii="Times New Roman" w:hAnsi="Times New Roman" w:cs="Times New Roman"/>
          <w:b/>
          <w:sz w:val="28"/>
          <w:szCs w:val="28"/>
        </w:rPr>
        <w:t>Выбор материала</w:t>
      </w:r>
    </w:p>
    <w:p w:rsidR="00D904FF" w:rsidRPr="00D904FF" w:rsidRDefault="00D904FF" w:rsidP="00D904FF">
      <w:pPr>
        <w:pStyle w:val="a7"/>
        <w:spacing w:before="0" w:beforeAutospacing="0" w:after="0" w:afterAutospacing="0" w:line="434" w:lineRule="atLeast"/>
        <w:ind w:firstLine="709"/>
        <w:jc w:val="both"/>
        <w:rPr>
          <w:color w:val="000000"/>
          <w:sz w:val="28"/>
          <w:szCs w:val="28"/>
          <w:shd w:val="clear" w:color="auto" w:fill="FFFFFF"/>
        </w:rPr>
      </w:pPr>
      <w:r w:rsidRPr="00D904FF">
        <w:rPr>
          <w:color w:val="000000"/>
          <w:sz w:val="28"/>
          <w:szCs w:val="28"/>
          <w:shd w:val="clear" w:color="auto" w:fill="FFFFFF"/>
        </w:rPr>
        <w:t>Рассмотрев различные материалы, применяемые в изготовлении шахмат я пришёл к выводу</w:t>
      </w:r>
      <w:r>
        <w:rPr>
          <w:color w:val="000000"/>
          <w:sz w:val="28"/>
          <w:szCs w:val="28"/>
          <w:shd w:val="clear" w:color="auto" w:fill="FFFFFF"/>
        </w:rPr>
        <w:t>,</w:t>
      </w:r>
      <w:r w:rsidRPr="00D904FF">
        <w:rPr>
          <w:color w:val="000000"/>
          <w:sz w:val="28"/>
          <w:szCs w:val="28"/>
          <w:shd w:val="clear" w:color="auto" w:fill="FFFFFF"/>
        </w:rPr>
        <w:t xml:space="preserve"> что наиболее оптимальным для изготовления шахмат является выбор древесины. Так как она хорошо обрабатывается, поддаётся художественной отделке и её цена невелика. Конечно</w:t>
      </w:r>
      <w:r>
        <w:rPr>
          <w:color w:val="000000"/>
          <w:sz w:val="28"/>
          <w:szCs w:val="28"/>
          <w:shd w:val="clear" w:color="auto" w:fill="FFFFFF"/>
        </w:rPr>
        <w:t>,</w:t>
      </w:r>
      <w:r w:rsidRPr="00D904FF">
        <w:rPr>
          <w:color w:val="000000"/>
          <w:sz w:val="28"/>
          <w:szCs w:val="28"/>
          <w:shd w:val="clear" w:color="auto" w:fill="FFFFFF"/>
        </w:rPr>
        <w:t xml:space="preserve"> лучше всего использовать готовые полуфабрикаты: доски, бруски, фанеру. </w:t>
      </w:r>
      <w:r w:rsidR="00973443">
        <w:rPr>
          <w:color w:val="000000"/>
          <w:sz w:val="28"/>
          <w:szCs w:val="28"/>
          <w:shd w:val="clear" w:color="auto" w:fill="FFFFFF"/>
        </w:rPr>
        <w:t>Решил взять для изготовления шахмат сломанный черенок от лопаты.</w:t>
      </w:r>
    </w:p>
    <w:p w:rsidR="00D904FF" w:rsidRPr="00D904FF" w:rsidRDefault="00D904FF" w:rsidP="003542E5">
      <w:pPr>
        <w:spacing w:after="0" w:line="240" w:lineRule="auto"/>
        <w:rPr>
          <w:rFonts w:ascii="Times New Roman" w:hAnsi="Times New Roman" w:cs="Times New Roman"/>
          <w:b/>
          <w:sz w:val="28"/>
          <w:szCs w:val="28"/>
        </w:rPr>
      </w:pPr>
    </w:p>
    <w:p w:rsidR="00590F90" w:rsidRDefault="003902C8" w:rsidP="00590F90">
      <w:pPr>
        <w:spacing w:after="0" w:line="360" w:lineRule="auto"/>
        <w:jc w:val="center"/>
        <w:rPr>
          <w:rFonts w:ascii="Times New Roman" w:hAnsi="Times New Roman" w:cs="Times New Roman"/>
          <w:b/>
          <w:sz w:val="28"/>
          <w:szCs w:val="28"/>
        </w:rPr>
      </w:pPr>
      <w:r w:rsidRPr="00B87954">
        <w:rPr>
          <w:rFonts w:ascii="Times New Roman" w:hAnsi="Times New Roman" w:cs="Times New Roman"/>
          <w:b/>
          <w:sz w:val="28"/>
          <w:szCs w:val="28"/>
        </w:rPr>
        <w:t>Конструирование и моделирование</w:t>
      </w:r>
    </w:p>
    <w:p w:rsidR="00655EAF" w:rsidRDefault="00655EAF" w:rsidP="00BB47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выборе шахматной доски проблем не возникло, решил найти дома свою старую шахматную доску и просто ее отреставрировать.</w:t>
      </w:r>
      <w:r w:rsidRPr="00655EAF">
        <w:rPr>
          <w:rFonts w:ascii="Times New Roman" w:hAnsi="Times New Roman" w:cs="Times New Roman"/>
          <w:sz w:val="28"/>
          <w:szCs w:val="28"/>
        </w:rPr>
        <w:t xml:space="preserve"> А вот</w:t>
      </w:r>
      <w:r>
        <w:rPr>
          <w:rFonts w:ascii="Times New Roman" w:hAnsi="Times New Roman" w:cs="Times New Roman"/>
          <w:sz w:val="28"/>
          <w:szCs w:val="28"/>
        </w:rPr>
        <w:t xml:space="preserve"> при выборе изготовления</w:t>
      </w:r>
      <w:r w:rsidRPr="00655EAF">
        <w:rPr>
          <w:rFonts w:ascii="Times New Roman" w:hAnsi="Times New Roman" w:cs="Times New Roman"/>
          <w:sz w:val="28"/>
          <w:szCs w:val="28"/>
        </w:rPr>
        <w:t xml:space="preserve"> вариант</w:t>
      </w:r>
      <w:r>
        <w:rPr>
          <w:rFonts w:ascii="Times New Roman" w:hAnsi="Times New Roman" w:cs="Times New Roman"/>
          <w:sz w:val="28"/>
          <w:szCs w:val="28"/>
        </w:rPr>
        <w:t>а</w:t>
      </w:r>
      <w:r w:rsidRPr="00655EAF">
        <w:rPr>
          <w:rFonts w:ascii="Times New Roman" w:hAnsi="Times New Roman" w:cs="Times New Roman"/>
          <w:sz w:val="28"/>
          <w:szCs w:val="28"/>
        </w:rPr>
        <w:t xml:space="preserve"> шахмат</w:t>
      </w:r>
      <w:r>
        <w:rPr>
          <w:rFonts w:ascii="Times New Roman" w:hAnsi="Times New Roman" w:cs="Times New Roman"/>
          <w:sz w:val="28"/>
          <w:szCs w:val="28"/>
        </w:rPr>
        <w:t xml:space="preserve"> было несколько идей.</w:t>
      </w:r>
    </w:p>
    <w:p w:rsidR="00655EAF" w:rsidRPr="00696EF8" w:rsidRDefault="00655EAF" w:rsidP="00973443">
      <w:pPr>
        <w:spacing w:line="240" w:lineRule="auto"/>
        <w:jc w:val="both"/>
        <w:rPr>
          <w:rFonts w:ascii="Times New Roman" w:hAnsi="Times New Roman" w:cs="Times New Roman"/>
          <w:sz w:val="28"/>
          <w:szCs w:val="28"/>
        </w:rPr>
      </w:pPr>
      <w:r w:rsidRPr="00973443">
        <w:rPr>
          <w:rFonts w:ascii="Times New Roman" w:hAnsi="Times New Roman" w:cs="Times New Roman"/>
          <w:b/>
          <w:sz w:val="28"/>
          <w:szCs w:val="28"/>
        </w:rPr>
        <w:lastRenderedPageBreak/>
        <w:t>Модель №1</w:t>
      </w:r>
      <w:r w:rsidR="00973443">
        <w:rPr>
          <w:rFonts w:ascii="Times New Roman" w:hAnsi="Times New Roman" w:cs="Times New Roman"/>
          <w:b/>
          <w:sz w:val="28"/>
          <w:szCs w:val="28"/>
        </w:rPr>
        <w:t>.</w:t>
      </w:r>
      <w:proofErr w:type="gramStart"/>
      <w:r w:rsidR="00696EF8">
        <w:rPr>
          <w:rFonts w:ascii="Times New Roman" w:hAnsi="Times New Roman" w:cs="Times New Roman"/>
          <w:sz w:val="28"/>
          <w:szCs w:val="28"/>
        </w:rPr>
        <w:t>Шахматы</w:t>
      </w:r>
      <w:proofErr w:type="gramEnd"/>
      <w:r w:rsidR="00696EF8">
        <w:rPr>
          <w:rFonts w:ascii="Times New Roman" w:hAnsi="Times New Roman" w:cs="Times New Roman"/>
          <w:sz w:val="28"/>
          <w:szCs w:val="28"/>
        </w:rPr>
        <w:t xml:space="preserve"> изготовленные полностью из эпоксидной смолы с залитыми из проволоки знаками.</w:t>
      </w:r>
    </w:p>
    <w:tbl>
      <w:tblPr>
        <w:tblStyle w:val="a5"/>
        <w:tblW w:w="0" w:type="auto"/>
        <w:tblLook w:val="04A0" w:firstRow="1" w:lastRow="0" w:firstColumn="1" w:lastColumn="0" w:noHBand="0" w:noVBand="1"/>
      </w:tblPr>
      <w:tblGrid>
        <w:gridCol w:w="5094"/>
        <w:gridCol w:w="4476"/>
      </w:tblGrid>
      <w:tr w:rsidR="00696EF8" w:rsidTr="00696EF8">
        <w:tc>
          <w:tcPr>
            <w:tcW w:w="5070" w:type="dxa"/>
          </w:tcPr>
          <w:p w:rsidR="00696EF8" w:rsidRPr="00973443" w:rsidRDefault="00696EF8" w:rsidP="00696EF8">
            <w:pPr>
              <w:ind w:firstLine="709"/>
              <w:rPr>
                <w:rFonts w:ascii="Times New Roman" w:hAnsi="Times New Roman" w:cs="Times New Roman"/>
                <w:b/>
                <w:sz w:val="28"/>
                <w:szCs w:val="28"/>
              </w:rPr>
            </w:pPr>
            <w:r w:rsidRPr="00973443">
              <w:rPr>
                <w:rFonts w:ascii="Times New Roman" w:hAnsi="Times New Roman" w:cs="Times New Roman"/>
                <w:b/>
                <w:sz w:val="28"/>
                <w:szCs w:val="28"/>
              </w:rPr>
              <w:t>Достоинства:</w:t>
            </w:r>
          </w:p>
          <w:p w:rsidR="00696EF8" w:rsidRPr="00973443" w:rsidRDefault="00696EF8" w:rsidP="00696EF8">
            <w:pPr>
              <w:rPr>
                <w:rFonts w:ascii="Times New Roman" w:hAnsi="Times New Roman" w:cs="Times New Roman"/>
                <w:b/>
                <w:sz w:val="28"/>
                <w:szCs w:val="28"/>
              </w:rPr>
            </w:pPr>
            <w:proofErr w:type="spellStart"/>
            <w:r>
              <w:rPr>
                <w:rFonts w:ascii="Times New Roman" w:hAnsi="Times New Roman" w:cs="Times New Roman"/>
                <w:sz w:val="28"/>
                <w:szCs w:val="28"/>
              </w:rPr>
              <w:t>Гладкость</w:t>
            </w:r>
            <w:r w:rsidRPr="00696EF8">
              <w:rPr>
                <w:rFonts w:ascii="Times New Roman" w:hAnsi="Times New Roman" w:cs="Times New Roman"/>
                <w:sz w:val="28"/>
                <w:szCs w:val="28"/>
              </w:rPr>
              <w:t>.</w:t>
            </w:r>
            <w:r>
              <w:rPr>
                <w:rFonts w:ascii="Times New Roman" w:hAnsi="Times New Roman" w:cs="Times New Roman"/>
                <w:sz w:val="28"/>
                <w:szCs w:val="28"/>
              </w:rPr>
              <w:t>Прозрачность.Долговечность</w:t>
            </w:r>
            <w:proofErr w:type="spellEnd"/>
            <w:r>
              <w:rPr>
                <w:rFonts w:ascii="Times New Roman" w:hAnsi="Times New Roman" w:cs="Times New Roman"/>
                <w:sz w:val="28"/>
                <w:szCs w:val="28"/>
              </w:rPr>
              <w:t>.</w:t>
            </w:r>
            <w:r>
              <w:rPr>
                <w:rFonts w:ascii="Times New Roman" w:hAnsi="Times New Roman" w:cs="Times New Roman"/>
                <w:sz w:val="28"/>
                <w:szCs w:val="28"/>
              </w:rPr>
              <w:br/>
            </w:r>
            <w:r w:rsidRPr="00973443">
              <w:rPr>
                <w:rFonts w:ascii="Times New Roman" w:hAnsi="Times New Roman" w:cs="Times New Roman"/>
                <w:b/>
                <w:sz w:val="28"/>
                <w:szCs w:val="28"/>
              </w:rPr>
              <w:t xml:space="preserve">          Недостатки: </w:t>
            </w:r>
          </w:p>
          <w:p w:rsidR="00696EF8" w:rsidRPr="00696EF8" w:rsidRDefault="00696EF8" w:rsidP="00696EF8">
            <w:pPr>
              <w:rPr>
                <w:rFonts w:ascii="Times New Roman" w:hAnsi="Times New Roman" w:cs="Times New Roman"/>
                <w:sz w:val="28"/>
                <w:szCs w:val="28"/>
              </w:rPr>
            </w:pPr>
            <w:r>
              <w:rPr>
                <w:rFonts w:ascii="Times New Roman" w:hAnsi="Times New Roman" w:cs="Times New Roman"/>
                <w:sz w:val="28"/>
                <w:szCs w:val="28"/>
              </w:rPr>
              <w:t xml:space="preserve">При </w:t>
            </w:r>
            <w:proofErr w:type="spellStart"/>
            <w:r>
              <w:rPr>
                <w:rFonts w:ascii="Times New Roman" w:hAnsi="Times New Roman" w:cs="Times New Roman"/>
                <w:sz w:val="28"/>
                <w:szCs w:val="28"/>
              </w:rPr>
              <w:t>залитие</w:t>
            </w:r>
            <w:proofErr w:type="spellEnd"/>
            <w:r>
              <w:rPr>
                <w:rFonts w:ascii="Times New Roman" w:hAnsi="Times New Roman" w:cs="Times New Roman"/>
                <w:sz w:val="28"/>
                <w:szCs w:val="28"/>
              </w:rPr>
              <w:t xml:space="preserve"> смолы очень сложно угадать ровно ли высохнет смола, толщину готовых шахмат и сложно выкладывать знаки, после высыхание смолы они съезжают. Нужен большой объем смолы. Дороговизна</w:t>
            </w:r>
          </w:p>
        </w:tc>
        <w:tc>
          <w:tcPr>
            <w:tcW w:w="4500" w:type="dxa"/>
          </w:tcPr>
          <w:p w:rsidR="00696EF8" w:rsidRDefault="00696EF8" w:rsidP="00696EF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67840" cy="1672649"/>
                  <wp:effectExtent l="0" t="0" r="0" b="0"/>
                  <wp:docPr id="2" name="Рисунок 2" descr="C:\Users\Светлана\Desktop\проект\ovVQaysIB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проект\ovVQaysIBgU.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1205" t="18644" r="23662" b="11864"/>
                          <a:stretch/>
                        </pic:blipFill>
                        <pic:spPr bwMode="auto">
                          <a:xfrm>
                            <a:off x="0" y="0"/>
                            <a:ext cx="1780333" cy="16844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96EF8" w:rsidRPr="00973443" w:rsidRDefault="00655EAF" w:rsidP="00973443">
      <w:pPr>
        <w:spacing w:line="240" w:lineRule="auto"/>
        <w:jc w:val="both"/>
        <w:rPr>
          <w:rFonts w:ascii="Times New Roman" w:hAnsi="Times New Roman" w:cs="Times New Roman"/>
          <w:b/>
          <w:sz w:val="28"/>
          <w:szCs w:val="28"/>
        </w:rPr>
      </w:pPr>
      <w:r w:rsidRPr="00973443">
        <w:rPr>
          <w:rFonts w:ascii="Times New Roman" w:hAnsi="Times New Roman" w:cs="Times New Roman"/>
          <w:b/>
          <w:sz w:val="28"/>
          <w:szCs w:val="28"/>
        </w:rPr>
        <w:t>Модель №2</w:t>
      </w:r>
      <w:r w:rsidR="00973443">
        <w:rPr>
          <w:rFonts w:ascii="Times New Roman" w:hAnsi="Times New Roman" w:cs="Times New Roman"/>
          <w:b/>
          <w:sz w:val="28"/>
          <w:szCs w:val="28"/>
        </w:rPr>
        <w:t xml:space="preserve">. </w:t>
      </w:r>
      <w:proofErr w:type="gramStart"/>
      <w:r>
        <w:rPr>
          <w:rFonts w:ascii="Times New Roman" w:hAnsi="Times New Roman" w:cs="Times New Roman"/>
          <w:sz w:val="28"/>
          <w:szCs w:val="28"/>
        </w:rPr>
        <w:t>Шахматы</w:t>
      </w:r>
      <w:proofErr w:type="gramEnd"/>
      <w:r>
        <w:rPr>
          <w:rFonts w:ascii="Times New Roman" w:hAnsi="Times New Roman" w:cs="Times New Roman"/>
          <w:sz w:val="28"/>
          <w:szCs w:val="28"/>
        </w:rPr>
        <w:t xml:space="preserve"> изготовленные </w:t>
      </w:r>
      <w:proofErr w:type="spellStart"/>
      <w:r>
        <w:rPr>
          <w:rFonts w:ascii="Times New Roman" w:hAnsi="Times New Roman" w:cs="Times New Roman"/>
          <w:sz w:val="28"/>
          <w:szCs w:val="28"/>
        </w:rPr>
        <w:t>изспилов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отдохов</w:t>
      </w:r>
      <w:proofErr w:type="spellEnd"/>
      <w:r>
        <w:rPr>
          <w:rFonts w:ascii="Times New Roman" w:hAnsi="Times New Roman" w:cs="Times New Roman"/>
          <w:sz w:val="28"/>
          <w:szCs w:val="28"/>
        </w:rPr>
        <w:t xml:space="preserve"> (черенка лопаты) с нанесением </w:t>
      </w:r>
      <w:r w:rsidR="004E5B95">
        <w:rPr>
          <w:rFonts w:ascii="Times New Roman" w:hAnsi="Times New Roman" w:cs="Times New Roman"/>
          <w:sz w:val="28"/>
          <w:szCs w:val="28"/>
        </w:rPr>
        <w:t>знаков с помощью выжигания</w:t>
      </w:r>
    </w:p>
    <w:tbl>
      <w:tblPr>
        <w:tblStyle w:val="a5"/>
        <w:tblW w:w="0" w:type="auto"/>
        <w:tblLook w:val="04A0" w:firstRow="1" w:lastRow="0" w:firstColumn="1" w:lastColumn="0" w:noHBand="0" w:noVBand="1"/>
      </w:tblPr>
      <w:tblGrid>
        <w:gridCol w:w="4785"/>
        <w:gridCol w:w="4785"/>
      </w:tblGrid>
      <w:tr w:rsidR="00696EF8" w:rsidTr="00696EF8">
        <w:tc>
          <w:tcPr>
            <w:tcW w:w="4785" w:type="dxa"/>
          </w:tcPr>
          <w:p w:rsidR="00696EF8" w:rsidRPr="00973443" w:rsidRDefault="00696EF8" w:rsidP="00696EF8">
            <w:pPr>
              <w:ind w:firstLine="708"/>
              <w:jc w:val="both"/>
              <w:rPr>
                <w:rFonts w:ascii="Times New Roman" w:hAnsi="Times New Roman" w:cs="Times New Roman"/>
                <w:b/>
                <w:sz w:val="28"/>
                <w:szCs w:val="28"/>
              </w:rPr>
            </w:pPr>
            <w:r w:rsidRPr="00973443">
              <w:rPr>
                <w:rFonts w:ascii="Times New Roman" w:hAnsi="Times New Roman" w:cs="Times New Roman"/>
                <w:b/>
                <w:sz w:val="28"/>
                <w:szCs w:val="28"/>
              </w:rPr>
              <w:t xml:space="preserve">Достоинства: </w:t>
            </w:r>
          </w:p>
          <w:p w:rsidR="00696EF8" w:rsidRDefault="00696EF8" w:rsidP="00696EF8">
            <w:pPr>
              <w:rPr>
                <w:rFonts w:ascii="Times New Roman" w:hAnsi="Times New Roman" w:cs="Times New Roman"/>
                <w:sz w:val="28"/>
                <w:szCs w:val="28"/>
              </w:rPr>
            </w:pPr>
            <w:r>
              <w:rPr>
                <w:rFonts w:ascii="Times New Roman" w:hAnsi="Times New Roman" w:cs="Times New Roman"/>
                <w:sz w:val="28"/>
                <w:szCs w:val="28"/>
              </w:rPr>
              <w:t xml:space="preserve">Простота конструкции. Дешевизна. </w:t>
            </w:r>
          </w:p>
          <w:p w:rsidR="00696EF8" w:rsidRPr="00973443" w:rsidRDefault="00696EF8" w:rsidP="00696EF8">
            <w:pPr>
              <w:ind w:firstLine="708"/>
              <w:jc w:val="both"/>
              <w:rPr>
                <w:rFonts w:ascii="Times New Roman" w:hAnsi="Times New Roman" w:cs="Times New Roman"/>
                <w:b/>
                <w:sz w:val="28"/>
                <w:szCs w:val="28"/>
              </w:rPr>
            </w:pPr>
            <w:r w:rsidRPr="00973443">
              <w:rPr>
                <w:rFonts w:ascii="Times New Roman" w:hAnsi="Times New Roman" w:cs="Times New Roman"/>
                <w:b/>
                <w:sz w:val="28"/>
                <w:szCs w:val="28"/>
              </w:rPr>
              <w:t xml:space="preserve">Недостатки: </w:t>
            </w:r>
          </w:p>
          <w:p w:rsidR="00696EF8" w:rsidRDefault="00696EF8" w:rsidP="00696EF8">
            <w:pPr>
              <w:jc w:val="both"/>
              <w:rPr>
                <w:rFonts w:ascii="Times New Roman" w:hAnsi="Times New Roman" w:cs="Times New Roman"/>
                <w:sz w:val="28"/>
                <w:szCs w:val="28"/>
              </w:rPr>
            </w:pPr>
            <w:r>
              <w:rPr>
                <w:rFonts w:ascii="Times New Roman" w:hAnsi="Times New Roman" w:cs="Times New Roman"/>
                <w:sz w:val="28"/>
                <w:szCs w:val="28"/>
              </w:rPr>
              <w:t xml:space="preserve">При выполнение выжигания знаков на спиле, теряется знак и выглядит очень неаккуратно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кажется что работа не закончена и очень грязно.</w:t>
            </w:r>
          </w:p>
          <w:p w:rsidR="00696EF8" w:rsidRDefault="00696EF8" w:rsidP="00655EAF">
            <w:pPr>
              <w:jc w:val="both"/>
              <w:rPr>
                <w:rFonts w:ascii="Times New Roman" w:hAnsi="Times New Roman" w:cs="Times New Roman"/>
                <w:sz w:val="28"/>
                <w:szCs w:val="28"/>
              </w:rPr>
            </w:pPr>
          </w:p>
        </w:tc>
        <w:tc>
          <w:tcPr>
            <w:tcW w:w="4785" w:type="dxa"/>
          </w:tcPr>
          <w:p w:rsidR="00696EF8" w:rsidRDefault="00F95DF4" w:rsidP="00F95DF4">
            <w:pPr>
              <w:jc w:val="center"/>
              <w:rPr>
                <w:rFonts w:ascii="Times New Roman" w:hAnsi="Times New Roman" w:cs="Times New Roman"/>
                <w:sz w:val="28"/>
                <w:szCs w:val="28"/>
              </w:rPr>
            </w:pPr>
            <w:r>
              <w:rPr>
                <w:noProof/>
                <w:lang w:eastAsia="ru-RU"/>
              </w:rPr>
              <w:drawing>
                <wp:inline distT="0" distB="0" distL="0" distR="0">
                  <wp:extent cx="1561356" cy="1684622"/>
                  <wp:effectExtent l="0" t="0" r="0" b="0"/>
                  <wp:docPr id="14" name="Рисунок 14" descr="https://pp.userapi.com/c849320/v849320632/d6564/DaRQJugfF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9320/v849320632/d6564/DaRQJugfFt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41585" t="38298" r="31631" b="39894"/>
                          <a:stretch/>
                        </pic:blipFill>
                        <pic:spPr bwMode="auto">
                          <a:xfrm>
                            <a:off x="0" y="0"/>
                            <a:ext cx="1564911" cy="168845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55AF1" w:rsidRDefault="004E5B95" w:rsidP="00973443">
      <w:pPr>
        <w:spacing w:line="240" w:lineRule="auto"/>
        <w:jc w:val="both"/>
        <w:rPr>
          <w:rFonts w:ascii="Times New Roman" w:hAnsi="Times New Roman" w:cs="Times New Roman"/>
          <w:sz w:val="28"/>
          <w:szCs w:val="28"/>
        </w:rPr>
      </w:pPr>
      <w:r w:rsidRPr="00973443">
        <w:rPr>
          <w:rFonts w:ascii="Times New Roman" w:hAnsi="Times New Roman" w:cs="Times New Roman"/>
          <w:b/>
          <w:sz w:val="28"/>
          <w:szCs w:val="28"/>
        </w:rPr>
        <w:t>Модель №3</w:t>
      </w:r>
      <w:r w:rsidR="00973443">
        <w:rPr>
          <w:rFonts w:ascii="Times New Roman" w:hAnsi="Times New Roman" w:cs="Times New Roman"/>
          <w:b/>
          <w:sz w:val="28"/>
          <w:szCs w:val="28"/>
        </w:rPr>
        <w:t>.</w:t>
      </w:r>
      <w:r>
        <w:rPr>
          <w:rFonts w:ascii="Times New Roman" w:hAnsi="Times New Roman" w:cs="Times New Roman"/>
          <w:sz w:val="28"/>
          <w:szCs w:val="28"/>
        </w:rPr>
        <w:t>Готовые шашки с приклеенными знаками</w:t>
      </w:r>
    </w:p>
    <w:tbl>
      <w:tblPr>
        <w:tblStyle w:val="a5"/>
        <w:tblW w:w="0" w:type="auto"/>
        <w:tblLook w:val="04A0" w:firstRow="1" w:lastRow="0" w:firstColumn="1" w:lastColumn="0" w:noHBand="0" w:noVBand="1"/>
      </w:tblPr>
      <w:tblGrid>
        <w:gridCol w:w="4785"/>
        <w:gridCol w:w="4785"/>
      </w:tblGrid>
      <w:tr w:rsidR="00696EF8" w:rsidTr="00A54CB7">
        <w:tc>
          <w:tcPr>
            <w:tcW w:w="4785" w:type="dxa"/>
          </w:tcPr>
          <w:p w:rsidR="00696EF8" w:rsidRPr="00973443" w:rsidRDefault="00696EF8" w:rsidP="00696EF8">
            <w:pPr>
              <w:ind w:firstLine="708"/>
              <w:jc w:val="both"/>
              <w:rPr>
                <w:rFonts w:ascii="Times New Roman" w:hAnsi="Times New Roman" w:cs="Times New Roman"/>
                <w:b/>
                <w:sz w:val="28"/>
                <w:szCs w:val="28"/>
              </w:rPr>
            </w:pPr>
            <w:r w:rsidRPr="00973443">
              <w:rPr>
                <w:rFonts w:ascii="Times New Roman" w:hAnsi="Times New Roman" w:cs="Times New Roman"/>
                <w:b/>
                <w:sz w:val="28"/>
                <w:szCs w:val="28"/>
              </w:rPr>
              <w:t xml:space="preserve">Достоинства: </w:t>
            </w:r>
          </w:p>
          <w:p w:rsidR="00696EF8" w:rsidRDefault="00696EF8" w:rsidP="00696EF8">
            <w:pPr>
              <w:jc w:val="both"/>
              <w:rPr>
                <w:rFonts w:ascii="Times New Roman" w:hAnsi="Times New Roman" w:cs="Times New Roman"/>
                <w:sz w:val="28"/>
                <w:szCs w:val="28"/>
              </w:rPr>
            </w:pPr>
            <w:r>
              <w:rPr>
                <w:rFonts w:ascii="Times New Roman" w:hAnsi="Times New Roman" w:cs="Times New Roman"/>
                <w:sz w:val="28"/>
                <w:szCs w:val="28"/>
              </w:rPr>
              <w:t>Простота. Легкость в изготовление. Никаких затрат.</w:t>
            </w:r>
          </w:p>
          <w:p w:rsidR="00696EF8" w:rsidRPr="00973443" w:rsidRDefault="00696EF8" w:rsidP="00696EF8">
            <w:pPr>
              <w:ind w:firstLine="708"/>
              <w:jc w:val="both"/>
              <w:rPr>
                <w:rFonts w:ascii="Times New Roman" w:hAnsi="Times New Roman" w:cs="Times New Roman"/>
                <w:b/>
                <w:sz w:val="28"/>
                <w:szCs w:val="28"/>
              </w:rPr>
            </w:pPr>
            <w:r w:rsidRPr="00973443">
              <w:rPr>
                <w:rFonts w:ascii="Times New Roman" w:hAnsi="Times New Roman" w:cs="Times New Roman"/>
                <w:b/>
                <w:sz w:val="28"/>
                <w:szCs w:val="28"/>
              </w:rPr>
              <w:t xml:space="preserve">Недостатки: </w:t>
            </w:r>
          </w:p>
          <w:p w:rsidR="00696EF8" w:rsidRDefault="00696EF8" w:rsidP="00696EF8">
            <w:pPr>
              <w:jc w:val="both"/>
              <w:rPr>
                <w:rFonts w:ascii="Times New Roman" w:hAnsi="Times New Roman" w:cs="Times New Roman"/>
                <w:sz w:val="28"/>
                <w:szCs w:val="28"/>
              </w:rPr>
            </w:pPr>
            <w:r>
              <w:rPr>
                <w:rFonts w:ascii="Times New Roman" w:hAnsi="Times New Roman" w:cs="Times New Roman"/>
                <w:sz w:val="28"/>
                <w:szCs w:val="28"/>
              </w:rPr>
              <w:t xml:space="preserve">Неаккуратно, Знаки отлетают через пару игр, неудобство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построение </w:t>
            </w:r>
            <w:proofErr w:type="spellStart"/>
            <w:r>
              <w:rPr>
                <w:rFonts w:ascii="Times New Roman" w:hAnsi="Times New Roman" w:cs="Times New Roman"/>
                <w:sz w:val="28"/>
                <w:szCs w:val="28"/>
              </w:rPr>
              <w:t>башень</w:t>
            </w:r>
            <w:proofErr w:type="spellEnd"/>
            <w:r>
              <w:rPr>
                <w:rFonts w:ascii="Times New Roman" w:hAnsi="Times New Roman" w:cs="Times New Roman"/>
                <w:sz w:val="28"/>
                <w:szCs w:val="28"/>
              </w:rPr>
              <w:t>.</w:t>
            </w:r>
          </w:p>
          <w:p w:rsidR="00696EF8" w:rsidRDefault="00696EF8" w:rsidP="00696EF8">
            <w:pPr>
              <w:jc w:val="both"/>
              <w:rPr>
                <w:rFonts w:ascii="Times New Roman" w:hAnsi="Times New Roman" w:cs="Times New Roman"/>
                <w:sz w:val="28"/>
                <w:szCs w:val="28"/>
              </w:rPr>
            </w:pPr>
          </w:p>
        </w:tc>
        <w:tc>
          <w:tcPr>
            <w:tcW w:w="4785" w:type="dxa"/>
          </w:tcPr>
          <w:p w:rsidR="00F95DF4" w:rsidRDefault="00F95DF4" w:rsidP="00A54CB7">
            <w:pPr>
              <w:jc w:val="both"/>
              <w:rPr>
                <w:noProof/>
                <w:lang w:eastAsia="ru-RU"/>
              </w:rPr>
            </w:pPr>
          </w:p>
          <w:p w:rsidR="00696EF8" w:rsidRDefault="00F95DF4" w:rsidP="00F95DF4">
            <w:pPr>
              <w:jc w:val="center"/>
              <w:rPr>
                <w:rFonts w:ascii="Times New Roman" w:hAnsi="Times New Roman" w:cs="Times New Roman"/>
                <w:sz w:val="28"/>
                <w:szCs w:val="28"/>
              </w:rPr>
            </w:pPr>
            <w:r>
              <w:rPr>
                <w:noProof/>
                <w:lang w:eastAsia="ru-RU"/>
              </w:rPr>
              <w:drawing>
                <wp:inline distT="0" distB="0" distL="0" distR="0">
                  <wp:extent cx="1605349" cy="1414236"/>
                  <wp:effectExtent l="0" t="0" r="0" b="0"/>
                  <wp:docPr id="13" name="Рисунок 13" descr="https://pp.userapi.com/c846017/v846017632/14b5c2/Tj2TKyQWs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6017/v846017632/14b5c2/Tj2TKyQWsmg.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5666" t="70667" r="50334" b="12889"/>
                          <a:stretch/>
                        </pic:blipFill>
                        <pic:spPr bwMode="auto">
                          <a:xfrm>
                            <a:off x="0" y="0"/>
                            <a:ext cx="1606649" cy="14153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96EF8" w:rsidRPr="00F95DF4" w:rsidRDefault="004E5B95" w:rsidP="00F95DF4">
      <w:pPr>
        <w:spacing w:after="0" w:line="360" w:lineRule="auto"/>
        <w:ind w:right="-2" w:firstLine="709"/>
        <w:jc w:val="both"/>
        <w:rPr>
          <w:rFonts w:ascii="Times New Roman" w:hAnsi="Times New Roman" w:cs="Times New Roman"/>
          <w:sz w:val="28"/>
          <w:szCs w:val="28"/>
        </w:rPr>
      </w:pPr>
      <w:r w:rsidRPr="00BB472F">
        <w:rPr>
          <w:rFonts w:ascii="Times New Roman" w:hAnsi="Times New Roman" w:cs="Times New Roman"/>
          <w:b/>
          <w:sz w:val="28"/>
          <w:szCs w:val="28"/>
        </w:rPr>
        <w:t>Итог:</w:t>
      </w:r>
      <w:r w:rsidRPr="00BB472F">
        <w:rPr>
          <w:rFonts w:ascii="Times New Roman" w:hAnsi="Times New Roman" w:cs="Times New Roman"/>
          <w:sz w:val="28"/>
          <w:szCs w:val="28"/>
        </w:rPr>
        <w:t xml:space="preserve"> Из рассмотренных вариантов оптимальным является соединить модель №1 и модель №2, так как этот вариант наиболее удобный и красивый, а также не потребует большого количества времени и материалов на изготовление. Изменив в модели №2 нанесение выжигание на  вырезанный знак </w:t>
      </w:r>
      <w:proofErr w:type="spellStart"/>
      <w:r w:rsidRPr="00BB472F">
        <w:rPr>
          <w:rFonts w:ascii="Times New Roman" w:hAnsi="Times New Roman" w:cs="Times New Roman"/>
          <w:sz w:val="28"/>
          <w:szCs w:val="28"/>
        </w:rPr>
        <w:t>таврелии</w:t>
      </w:r>
      <w:proofErr w:type="spellEnd"/>
      <w:r w:rsidRPr="00BB472F">
        <w:rPr>
          <w:rFonts w:ascii="Times New Roman" w:hAnsi="Times New Roman" w:cs="Times New Roman"/>
          <w:sz w:val="28"/>
          <w:szCs w:val="28"/>
        </w:rPr>
        <w:t>, а в модель № 1 использовал как окончательную обработку шахмат. Тем самым, на мой взгляд, просматривается декоративный эффект, а шахматы придают композиционную завершённость.</w:t>
      </w:r>
    </w:p>
    <w:p w:rsidR="003542E5" w:rsidRDefault="003542E5" w:rsidP="00DC70E2">
      <w:pPr>
        <w:spacing w:after="0"/>
        <w:jc w:val="center"/>
        <w:rPr>
          <w:rFonts w:ascii="Times New Roman" w:hAnsi="Times New Roman" w:cs="Times New Roman"/>
          <w:b/>
          <w:sz w:val="28"/>
          <w:szCs w:val="28"/>
        </w:rPr>
        <w:sectPr w:rsidR="003542E5" w:rsidSect="00000BEE">
          <w:footerReference w:type="default" r:id="rId19"/>
          <w:pgSz w:w="11906" w:h="16838"/>
          <w:pgMar w:top="1134" w:right="851" w:bottom="1134" w:left="1701" w:header="284" w:footer="284" w:gutter="0"/>
          <w:cols w:space="708"/>
          <w:titlePg/>
          <w:docGrid w:linePitch="360"/>
        </w:sectPr>
      </w:pPr>
    </w:p>
    <w:p w:rsidR="00472689" w:rsidRDefault="00472689" w:rsidP="00DC70E2">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Технологическая часть</w:t>
      </w:r>
    </w:p>
    <w:p w:rsidR="00053005" w:rsidRDefault="00053005" w:rsidP="00DC70E2">
      <w:pPr>
        <w:spacing w:after="0"/>
        <w:jc w:val="center"/>
        <w:rPr>
          <w:rFonts w:ascii="Times New Roman" w:hAnsi="Times New Roman" w:cs="Times New Roman"/>
          <w:b/>
          <w:sz w:val="28"/>
          <w:szCs w:val="28"/>
        </w:rPr>
      </w:pPr>
    </w:p>
    <w:p w:rsidR="00472689" w:rsidRPr="00053005" w:rsidRDefault="00472689" w:rsidP="00053005">
      <w:pPr>
        <w:spacing w:after="0" w:line="360" w:lineRule="auto"/>
        <w:ind w:firstLine="709"/>
        <w:jc w:val="both"/>
        <w:rPr>
          <w:rFonts w:ascii="Times New Roman" w:hAnsi="Times New Roman" w:cs="Times New Roman"/>
          <w:sz w:val="28"/>
          <w:szCs w:val="28"/>
        </w:rPr>
      </w:pPr>
      <w:r w:rsidRPr="00B87954">
        <w:rPr>
          <w:rFonts w:ascii="Times New Roman" w:hAnsi="Times New Roman" w:cs="Times New Roman"/>
          <w:sz w:val="28"/>
          <w:szCs w:val="28"/>
        </w:rPr>
        <w:t>Последовательность изготовления изд</w:t>
      </w:r>
      <w:r>
        <w:rPr>
          <w:rFonts w:ascii="Times New Roman" w:hAnsi="Times New Roman" w:cs="Times New Roman"/>
          <w:sz w:val="28"/>
          <w:szCs w:val="28"/>
        </w:rPr>
        <w:t>елия представлен</w:t>
      </w:r>
      <w:r w:rsidR="004B067A">
        <w:rPr>
          <w:rFonts w:ascii="Times New Roman" w:hAnsi="Times New Roman" w:cs="Times New Roman"/>
          <w:sz w:val="28"/>
          <w:szCs w:val="28"/>
        </w:rPr>
        <w:t>а</w:t>
      </w:r>
      <w:r>
        <w:rPr>
          <w:rFonts w:ascii="Times New Roman" w:hAnsi="Times New Roman" w:cs="Times New Roman"/>
          <w:sz w:val="28"/>
          <w:szCs w:val="28"/>
        </w:rPr>
        <w:t xml:space="preserve"> </w:t>
      </w:r>
      <w:proofErr w:type="spellStart"/>
      <w:r>
        <w:rPr>
          <w:rFonts w:ascii="Times New Roman" w:hAnsi="Times New Roman" w:cs="Times New Roman"/>
          <w:sz w:val="28"/>
          <w:szCs w:val="28"/>
        </w:rPr>
        <w:t>в</w:t>
      </w:r>
      <w:r w:rsidRPr="00B975CC">
        <w:rPr>
          <w:rFonts w:ascii="Times New Roman" w:hAnsi="Times New Roman" w:cs="Times New Roman"/>
          <w:sz w:val="28"/>
          <w:szCs w:val="28"/>
        </w:rPr>
        <w:t>таблиц</w:t>
      </w:r>
      <w:r>
        <w:rPr>
          <w:rFonts w:ascii="Times New Roman" w:hAnsi="Times New Roman" w:cs="Times New Roman"/>
          <w:sz w:val="28"/>
          <w:szCs w:val="28"/>
        </w:rPr>
        <w:t>е</w:t>
      </w:r>
      <w:proofErr w:type="spellEnd"/>
      <w:r w:rsidRPr="00B975CC">
        <w:rPr>
          <w:rFonts w:ascii="Times New Roman" w:hAnsi="Times New Roman" w:cs="Times New Roman"/>
          <w:sz w:val="28"/>
          <w:szCs w:val="28"/>
        </w:rPr>
        <w:t xml:space="preserve"> 2. </w:t>
      </w:r>
    </w:p>
    <w:p w:rsidR="00AE7FDD" w:rsidRPr="00DE41DD" w:rsidRDefault="00472689" w:rsidP="00AE7FDD">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Таблица 2</w:t>
      </w:r>
    </w:p>
    <w:tbl>
      <w:tblPr>
        <w:tblStyle w:val="-6"/>
        <w:tblW w:w="10065" w:type="dxa"/>
        <w:jc w:val="center"/>
        <w:tblLook w:val="04A0" w:firstRow="1" w:lastRow="0" w:firstColumn="1" w:lastColumn="0" w:noHBand="0" w:noVBand="1"/>
      </w:tblPr>
      <w:tblGrid>
        <w:gridCol w:w="617"/>
        <w:gridCol w:w="2250"/>
        <w:gridCol w:w="3237"/>
        <w:gridCol w:w="3961"/>
      </w:tblGrid>
      <w:tr w:rsidR="001F21E6" w:rsidRPr="006F6778" w:rsidTr="00D904FF">
        <w:trPr>
          <w:cnfStyle w:val="100000000000" w:firstRow="1" w:lastRow="0" w:firstColumn="0" w:lastColumn="0" w:oddVBand="0" w:evenVBand="0" w:oddHBand="0" w:evenHBand="0" w:firstRowFirstColumn="0" w:firstRowLastColumn="0" w:lastRowFirstColumn="0" w:lastRowLastColumn="0"/>
          <w:trHeight w:val="824"/>
          <w:jc w:val="center"/>
        </w:trPr>
        <w:tc>
          <w:tcPr>
            <w:cnfStyle w:val="001000000000" w:firstRow="0" w:lastRow="0" w:firstColumn="1" w:lastColumn="0" w:oddVBand="0" w:evenVBand="0" w:oddHBand="0" w:evenHBand="0" w:firstRowFirstColumn="0" w:firstRowLastColumn="0" w:lastRowFirstColumn="0" w:lastRowLastColumn="0"/>
            <w:tcW w:w="617" w:type="dxa"/>
            <w:vAlign w:val="center"/>
          </w:tcPr>
          <w:p w:rsidR="00AE7FDD" w:rsidRPr="006F6778" w:rsidRDefault="00AE7FDD" w:rsidP="00AA50D6">
            <w:pPr>
              <w:jc w:val="center"/>
              <w:rPr>
                <w:rFonts w:ascii="Times New Roman" w:hAnsi="Times New Roman" w:cs="Times New Roman"/>
                <w:sz w:val="28"/>
                <w:szCs w:val="28"/>
              </w:rPr>
            </w:pPr>
            <w:r w:rsidRPr="006F6778">
              <w:rPr>
                <w:rFonts w:ascii="Times New Roman" w:hAnsi="Times New Roman" w:cs="Times New Roman"/>
                <w:sz w:val="28"/>
                <w:szCs w:val="28"/>
              </w:rPr>
              <w:t>№ п/п</w:t>
            </w:r>
          </w:p>
        </w:tc>
        <w:tc>
          <w:tcPr>
            <w:tcW w:w="2250" w:type="dxa"/>
            <w:vAlign w:val="center"/>
          </w:tcPr>
          <w:p w:rsidR="00AE7FDD" w:rsidRPr="006F6778" w:rsidRDefault="00AE7FDD" w:rsidP="00AA50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F6778">
              <w:rPr>
                <w:rFonts w:ascii="Times New Roman" w:hAnsi="Times New Roman" w:cs="Times New Roman"/>
                <w:sz w:val="28"/>
                <w:szCs w:val="28"/>
              </w:rPr>
              <w:t>Описание операции</w:t>
            </w:r>
          </w:p>
        </w:tc>
        <w:tc>
          <w:tcPr>
            <w:tcW w:w="3237" w:type="dxa"/>
            <w:vAlign w:val="center"/>
          </w:tcPr>
          <w:p w:rsidR="00AE7FDD" w:rsidRPr="006F6778" w:rsidRDefault="00AE7FDD" w:rsidP="00AA50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F6778">
              <w:rPr>
                <w:rFonts w:ascii="Times New Roman" w:hAnsi="Times New Roman" w:cs="Times New Roman"/>
                <w:sz w:val="28"/>
                <w:szCs w:val="28"/>
              </w:rPr>
              <w:t>Графическое изображение</w:t>
            </w:r>
          </w:p>
        </w:tc>
        <w:tc>
          <w:tcPr>
            <w:tcW w:w="3961" w:type="dxa"/>
            <w:vAlign w:val="center"/>
          </w:tcPr>
          <w:p w:rsidR="00AE7FDD" w:rsidRPr="006F6778" w:rsidRDefault="00AE7FDD" w:rsidP="00AA50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F6778">
              <w:rPr>
                <w:rFonts w:ascii="Times New Roman" w:hAnsi="Times New Roman" w:cs="Times New Roman"/>
                <w:sz w:val="28"/>
                <w:szCs w:val="28"/>
              </w:rPr>
              <w:t>Оборудование, инструменты, материалы</w:t>
            </w:r>
          </w:p>
        </w:tc>
      </w:tr>
      <w:tr w:rsidR="002F4178" w:rsidRPr="006F6778" w:rsidTr="00D904FF">
        <w:trPr>
          <w:cnfStyle w:val="000000100000" w:firstRow="0" w:lastRow="0" w:firstColumn="0" w:lastColumn="0" w:oddVBand="0" w:evenVBand="0" w:oddHBand="1" w:evenHBand="0" w:firstRowFirstColumn="0" w:firstRowLastColumn="0" w:lastRowFirstColumn="0" w:lastRowLastColumn="0"/>
          <w:trHeight w:val="1475"/>
          <w:jc w:val="center"/>
        </w:trPr>
        <w:tc>
          <w:tcPr>
            <w:cnfStyle w:val="001000000000" w:firstRow="0" w:lastRow="0" w:firstColumn="1" w:lastColumn="0" w:oddVBand="0" w:evenVBand="0" w:oddHBand="0" w:evenHBand="0" w:firstRowFirstColumn="0" w:firstRowLastColumn="0" w:lastRowFirstColumn="0" w:lastRowLastColumn="0"/>
            <w:tcW w:w="617" w:type="dxa"/>
          </w:tcPr>
          <w:p w:rsidR="00AE7FDD" w:rsidRPr="006F6778" w:rsidRDefault="00AE7FDD" w:rsidP="00AA50D6">
            <w:pPr>
              <w:rPr>
                <w:rFonts w:ascii="Times New Roman" w:hAnsi="Times New Roman" w:cs="Times New Roman"/>
                <w:sz w:val="28"/>
                <w:szCs w:val="28"/>
              </w:rPr>
            </w:pPr>
            <w:r w:rsidRPr="006F6778">
              <w:rPr>
                <w:rFonts w:ascii="Times New Roman" w:hAnsi="Times New Roman" w:cs="Times New Roman"/>
                <w:sz w:val="28"/>
                <w:szCs w:val="28"/>
              </w:rPr>
              <w:t>1</w:t>
            </w:r>
          </w:p>
        </w:tc>
        <w:tc>
          <w:tcPr>
            <w:tcW w:w="2250" w:type="dxa"/>
          </w:tcPr>
          <w:p w:rsidR="00AE7FDD" w:rsidRPr="006F6778" w:rsidRDefault="000254D6" w:rsidP="00AA5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Разметка деталей</w:t>
            </w:r>
          </w:p>
        </w:tc>
        <w:tc>
          <w:tcPr>
            <w:tcW w:w="3237" w:type="dxa"/>
          </w:tcPr>
          <w:p w:rsidR="00DC70E2" w:rsidRPr="00DC70E2" w:rsidRDefault="00DC70E2" w:rsidP="00C60E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8"/>
                <w:szCs w:val="28"/>
              </w:rPr>
            </w:pPr>
          </w:p>
        </w:tc>
        <w:tc>
          <w:tcPr>
            <w:tcW w:w="3961" w:type="dxa"/>
          </w:tcPr>
          <w:p w:rsidR="00AE7FDD" w:rsidRPr="006F6778" w:rsidRDefault="005262C2" w:rsidP="00AA5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Линейка, карандаш</w:t>
            </w:r>
          </w:p>
        </w:tc>
      </w:tr>
      <w:tr w:rsidR="001F21E6" w:rsidRPr="006F6778" w:rsidTr="00D904FF">
        <w:trPr>
          <w:cnfStyle w:val="000000010000" w:firstRow="0" w:lastRow="0" w:firstColumn="0" w:lastColumn="0" w:oddVBand="0" w:evenVBand="0" w:oddHBand="0" w:evenHBand="1" w:firstRowFirstColumn="0" w:firstRowLastColumn="0" w:lastRowFirstColumn="0" w:lastRowLastColumn="0"/>
          <w:trHeight w:val="3450"/>
          <w:jc w:val="center"/>
        </w:trPr>
        <w:tc>
          <w:tcPr>
            <w:cnfStyle w:val="001000000000" w:firstRow="0" w:lastRow="0" w:firstColumn="1" w:lastColumn="0" w:oddVBand="0" w:evenVBand="0" w:oddHBand="0" w:evenHBand="0" w:firstRowFirstColumn="0" w:firstRowLastColumn="0" w:lastRowFirstColumn="0" w:lastRowLastColumn="0"/>
            <w:tcW w:w="617" w:type="dxa"/>
          </w:tcPr>
          <w:p w:rsidR="00AE7FDD" w:rsidRPr="006F6778" w:rsidRDefault="00AE7FDD" w:rsidP="00AA50D6">
            <w:pPr>
              <w:rPr>
                <w:rFonts w:ascii="Times New Roman" w:hAnsi="Times New Roman" w:cs="Times New Roman"/>
                <w:sz w:val="28"/>
                <w:szCs w:val="28"/>
              </w:rPr>
            </w:pPr>
            <w:r w:rsidRPr="006F6778">
              <w:rPr>
                <w:rFonts w:ascii="Times New Roman" w:hAnsi="Times New Roman" w:cs="Times New Roman"/>
                <w:sz w:val="28"/>
                <w:szCs w:val="28"/>
              </w:rPr>
              <w:t>2</w:t>
            </w:r>
          </w:p>
        </w:tc>
        <w:tc>
          <w:tcPr>
            <w:tcW w:w="2250" w:type="dxa"/>
          </w:tcPr>
          <w:p w:rsidR="00AE7FDD" w:rsidRPr="006F6778" w:rsidRDefault="000254D6" w:rsidP="00AA50D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Пиление заготов</w:t>
            </w:r>
            <w:r w:rsidR="005262C2">
              <w:rPr>
                <w:rFonts w:ascii="Times New Roman" w:hAnsi="Times New Roman" w:cs="Times New Roman"/>
                <w:sz w:val="28"/>
                <w:szCs w:val="28"/>
              </w:rPr>
              <w:t>ок</w:t>
            </w:r>
          </w:p>
        </w:tc>
        <w:tc>
          <w:tcPr>
            <w:tcW w:w="3237" w:type="dxa"/>
          </w:tcPr>
          <w:p w:rsidR="00AE7FDD" w:rsidRDefault="001F21E6" w:rsidP="001F21E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499842" cy="1125880"/>
                  <wp:effectExtent l="0" t="0" r="0" b="0"/>
                  <wp:docPr id="10" name="Рисунок 10" descr="C:\Users\Светлана\Desktop\проект\PYlc6_BJm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етлана\Desktop\проект\PYlc6_BJmeU.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9118" cy="1132843"/>
                          </a:xfrm>
                          <a:prstGeom prst="rect">
                            <a:avLst/>
                          </a:prstGeom>
                          <a:noFill/>
                          <a:ln>
                            <a:noFill/>
                          </a:ln>
                        </pic:spPr>
                      </pic:pic>
                    </a:graphicData>
                  </a:graphic>
                </wp:inline>
              </w:drawing>
            </w:r>
          </w:p>
          <w:p w:rsidR="00AE7FDD" w:rsidRPr="001F21E6" w:rsidRDefault="001F21E6" w:rsidP="001F21E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493520" cy="1121135"/>
                  <wp:effectExtent l="0" t="0" r="0" b="0"/>
                  <wp:docPr id="11" name="Рисунок 11" descr="C:\Users\Светлана\Desktop\проект\FC7gjkW6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етлана\Desktop\проект\FC7gjkW6R-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5480" cy="1130113"/>
                          </a:xfrm>
                          <a:prstGeom prst="rect">
                            <a:avLst/>
                          </a:prstGeom>
                          <a:noFill/>
                          <a:ln>
                            <a:noFill/>
                          </a:ln>
                        </pic:spPr>
                      </pic:pic>
                    </a:graphicData>
                  </a:graphic>
                </wp:inline>
              </w:drawing>
            </w:r>
          </w:p>
        </w:tc>
        <w:tc>
          <w:tcPr>
            <w:tcW w:w="3961" w:type="dxa"/>
          </w:tcPr>
          <w:p w:rsidR="00AE7FDD" w:rsidRPr="001F21E6" w:rsidRDefault="005262C2" w:rsidP="0019412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roofErr w:type="spellStart"/>
            <w:r>
              <w:rPr>
                <w:rFonts w:ascii="Times New Roman" w:hAnsi="Times New Roman" w:cs="Times New Roman"/>
                <w:sz w:val="28"/>
                <w:szCs w:val="28"/>
              </w:rPr>
              <w:t>Ножовка</w:t>
            </w:r>
            <w:r w:rsidR="001F21E6">
              <w:rPr>
                <w:rFonts w:ascii="Times New Roman" w:hAnsi="Times New Roman" w:cs="Times New Roman"/>
                <w:sz w:val="28"/>
                <w:szCs w:val="28"/>
              </w:rPr>
              <w:t>,заготовка</w:t>
            </w:r>
            <w:proofErr w:type="spellEnd"/>
          </w:p>
        </w:tc>
      </w:tr>
      <w:tr w:rsidR="002F4178" w:rsidRPr="006F6778" w:rsidTr="00D904FF">
        <w:trPr>
          <w:cnfStyle w:val="000000100000" w:firstRow="0" w:lastRow="0" w:firstColumn="0" w:lastColumn="0" w:oddVBand="0" w:evenVBand="0" w:oddHBand="1" w:evenHBand="0" w:firstRowFirstColumn="0" w:firstRowLastColumn="0" w:lastRowFirstColumn="0" w:lastRowLastColumn="0"/>
          <w:trHeight w:val="1223"/>
          <w:jc w:val="center"/>
        </w:trPr>
        <w:tc>
          <w:tcPr>
            <w:cnfStyle w:val="001000000000" w:firstRow="0" w:lastRow="0" w:firstColumn="1" w:lastColumn="0" w:oddVBand="0" w:evenVBand="0" w:oddHBand="0" w:evenHBand="0" w:firstRowFirstColumn="0" w:firstRowLastColumn="0" w:lastRowFirstColumn="0" w:lastRowLastColumn="0"/>
            <w:tcW w:w="617" w:type="dxa"/>
          </w:tcPr>
          <w:p w:rsidR="00AE7FDD" w:rsidRPr="006F6778" w:rsidRDefault="00F06BD1" w:rsidP="00AA50D6">
            <w:pPr>
              <w:rPr>
                <w:rFonts w:ascii="Times New Roman" w:hAnsi="Times New Roman" w:cs="Times New Roman"/>
                <w:sz w:val="28"/>
                <w:szCs w:val="28"/>
              </w:rPr>
            </w:pPr>
            <w:r>
              <w:rPr>
                <w:rFonts w:ascii="Times New Roman" w:hAnsi="Times New Roman" w:cs="Times New Roman"/>
                <w:sz w:val="28"/>
                <w:szCs w:val="28"/>
              </w:rPr>
              <w:t>3</w:t>
            </w:r>
          </w:p>
        </w:tc>
        <w:tc>
          <w:tcPr>
            <w:tcW w:w="2250" w:type="dxa"/>
          </w:tcPr>
          <w:p w:rsidR="00AE7FDD" w:rsidRPr="006F6778" w:rsidRDefault="005262C2" w:rsidP="00AA5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Зачистка заготовок</w:t>
            </w:r>
          </w:p>
        </w:tc>
        <w:tc>
          <w:tcPr>
            <w:tcW w:w="3237" w:type="dxa"/>
          </w:tcPr>
          <w:p w:rsidR="00AE7FDD" w:rsidRPr="006F6778" w:rsidRDefault="00000BEE" w:rsidP="00000B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530645" cy="906780"/>
                  <wp:effectExtent l="0" t="0" r="0" b="0"/>
                  <wp:docPr id="4" name="Рисунок 4" descr="C:\Users\Светлана\Desktop\проект\f-oy7SR0B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проект\f-oy7SR0B3c.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7951" t="20009" r="12009" b="32607"/>
                          <a:stretch/>
                        </pic:blipFill>
                        <pic:spPr bwMode="auto">
                          <a:xfrm>
                            <a:off x="0" y="0"/>
                            <a:ext cx="1537798" cy="9110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1" w:type="dxa"/>
          </w:tcPr>
          <w:p w:rsidR="00251CB9" w:rsidRDefault="00251CB9" w:rsidP="00AA5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Наждачная бумага,</w:t>
            </w:r>
          </w:p>
          <w:p w:rsidR="00AE7FDD" w:rsidRPr="006F6778" w:rsidRDefault="00251CB9" w:rsidP="00AA5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заготовка</w:t>
            </w:r>
          </w:p>
        </w:tc>
      </w:tr>
      <w:tr w:rsidR="001F21E6" w:rsidRPr="006F6778" w:rsidTr="00D904FF">
        <w:trPr>
          <w:cnfStyle w:val="000000010000" w:firstRow="0" w:lastRow="0" w:firstColumn="0" w:lastColumn="0" w:oddVBand="0" w:evenVBand="0" w:oddHBand="0" w:evenHBand="1" w:firstRowFirstColumn="0" w:firstRowLastColumn="0" w:lastRowFirstColumn="0" w:lastRowLastColumn="0"/>
          <w:trHeight w:val="1080"/>
          <w:jc w:val="center"/>
        </w:trPr>
        <w:tc>
          <w:tcPr>
            <w:cnfStyle w:val="001000000000" w:firstRow="0" w:lastRow="0" w:firstColumn="1" w:lastColumn="0" w:oddVBand="0" w:evenVBand="0" w:oddHBand="0" w:evenHBand="0" w:firstRowFirstColumn="0" w:firstRowLastColumn="0" w:lastRowFirstColumn="0" w:lastRowLastColumn="0"/>
            <w:tcW w:w="617" w:type="dxa"/>
          </w:tcPr>
          <w:p w:rsidR="00AE7FDD" w:rsidRPr="006F6778" w:rsidRDefault="00F06BD1" w:rsidP="00AA50D6">
            <w:pPr>
              <w:rPr>
                <w:rFonts w:ascii="Times New Roman" w:hAnsi="Times New Roman" w:cs="Times New Roman"/>
                <w:sz w:val="28"/>
                <w:szCs w:val="28"/>
              </w:rPr>
            </w:pPr>
            <w:r>
              <w:rPr>
                <w:rFonts w:ascii="Times New Roman" w:hAnsi="Times New Roman" w:cs="Times New Roman"/>
                <w:sz w:val="28"/>
                <w:szCs w:val="28"/>
              </w:rPr>
              <w:t>4</w:t>
            </w:r>
          </w:p>
        </w:tc>
        <w:tc>
          <w:tcPr>
            <w:tcW w:w="2250" w:type="dxa"/>
          </w:tcPr>
          <w:p w:rsidR="00AE7FDD" w:rsidRPr="006F6778" w:rsidRDefault="005262C2" w:rsidP="005262C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Нанесение на заготовку знаков</w:t>
            </w:r>
          </w:p>
        </w:tc>
        <w:tc>
          <w:tcPr>
            <w:tcW w:w="3237" w:type="dxa"/>
          </w:tcPr>
          <w:p w:rsidR="00AE7FDD" w:rsidRPr="006F6778" w:rsidRDefault="002F4178" w:rsidP="002F417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508760" cy="1103387"/>
                  <wp:effectExtent l="0" t="0" r="0" b="0"/>
                  <wp:docPr id="9" name="Рисунок 9" descr="C:\Users\Светлана\Desktop\проект\5yr7eqUA5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Desktop\проект\5yr7eqUA5F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7231" cy="1102269"/>
                          </a:xfrm>
                          <a:prstGeom prst="rect">
                            <a:avLst/>
                          </a:prstGeom>
                          <a:noFill/>
                          <a:ln>
                            <a:noFill/>
                          </a:ln>
                        </pic:spPr>
                      </pic:pic>
                    </a:graphicData>
                  </a:graphic>
                </wp:inline>
              </w:drawing>
            </w:r>
          </w:p>
        </w:tc>
        <w:tc>
          <w:tcPr>
            <w:tcW w:w="3961" w:type="dxa"/>
          </w:tcPr>
          <w:p w:rsidR="00AE7FDD" w:rsidRPr="006F6778" w:rsidRDefault="00251CB9" w:rsidP="0019412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Карандаш, линейка, заготовка</w:t>
            </w:r>
          </w:p>
        </w:tc>
      </w:tr>
      <w:tr w:rsidR="002F4178" w:rsidRPr="006F6778" w:rsidTr="00D904FF">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617" w:type="dxa"/>
          </w:tcPr>
          <w:p w:rsidR="00817531" w:rsidRPr="00817531" w:rsidRDefault="00F06BD1" w:rsidP="00AA50D6">
            <w:pPr>
              <w:rPr>
                <w:rFonts w:ascii="Times New Roman" w:hAnsi="Times New Roman" w:cs="Times New Roman"/>
                <w:sz w:val="28"/>
                <w:szCs w:val="28"/>
              </w:rPr>
            </w:pPr>
            <w:r>
              <w:rPr>
                <w:rFonts w:ascii="Times New Roman" w:hAnsi="Times New Roman" w:cs="Times New Roman"/>
                <w:sz w:val="28"/>
                <w:szCs w:val="28"/>
              </w:rPr>
              <w:t>5</w:t>
            </w:r>
          </w:p>
        </w:tc>
        <w:tc>
          <w:tcPr>
            <w:tcW w:w="2250" w:type="dxa"/>
          </w:tcPr>
          <w:p w:rsidR="00817531" w:rsidRPr="00817531" w:rsidRDefault="005262C2" w:rsidP="00AA5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Выпиливание знаков на заготовке</w:t>
            </w:r>
          </w:p>
        </w:tc>
        <w:tc>
          <w:tcPr>
            <w:tcW w:w="3237" w:type="dxa"/>
          </w:tcPr>
          <w:p w:rsidR="00000BEE" w:rsidRPr="00DC70E2" w:rsidRDefault="00000BEE" w:rsidP="00000B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highlight w:val="yellow"/>
              </w:rPr>
            </w:pPr>
            <w:r>
              <w:rPr>
                <w:rFonts w:ascii="Times New Roman" w:hAnsi="Times New Roman" w:cs="Times New Roman"/>
                <w:noProof/>
                <w:sz w:val="28"/>
                <w:szCs w:val="28"/>
                <w:lang w:eastAsia="ru-RU"/>
              </w:rPr>
              <w:drawing>
                <wp:inline distT="0" distB="0" distL="0" distR="0">
                  <wp:extent cx="1508760" cy="1021080"/>
                  <wp:effectExtent l="0" t="0" r="0" b="0"/>
                  <wp:docPr id="3" name="Рисунок 3" descr="C:\Users\Светлана\Desktop\проект\Dei2Rzzxq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проект\Dei2RzzxqVk.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990" t="12170" r="7368" b="16931"/>
                          <a:stretch/>
                        </pic:blipFill>
                        <pic:spPr bwMode="auto">
                          <a:xfrm>
                            <a:off x="0" y="0"/>
                            <a:ext cx="1508968" cy="10212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1" w:type="dxa"/>
          </w:tcPr>
          <w:p w:rsidR="00817531" w:rsidRPr="00817531" w:rsidRDefault="00251CB9" w:rsidP="00FB4D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Бормашина, заготовка</w:t>
            </w:r>
          </w:p>
        </w:tc>
      </w:tr>
      <w:tr w:rsidR="002F4178" w:rsidRPr="006F6778" w:rsidTr="00D904FF">
        <w:trPr>
          <w:cnfStyle w:val="000000010000" w:firstRow="0" w:lastRow="0" w:firstColumn="0" w:lastColumn="0" w:oddVBand="0" w:evenVBand="0" w:oddHBand="0" w:evenHBand="1" w:firstRowFirstColumn="0" w:firstRowLastColumn="0" w:lastRowFirstColumn="0" w:lastRowLastColumn="0"/>
          <w:trHeight w:val="1464"/>
          <w:jc w:val="center"/>
        </w:trPr>
        <w:tc>
          <w:tcPr>
            <w:cnfStyle w:val="001000000000" w:firstRow="0" w:lastRow="0" w:firstColumn="1" w:lastColumn="0" w:oddVBand="0" w:evenVBand="0" w:oddHBand="0" w:evenHBand="0" w:firstRowFirstColumn="0" w:firstRowLastColumn="0" w:lastRowFirstColumn="0" w:lastRowLastColumn="0"/>
            <w:tcW w:w="617" w:type="dxa"/>
          </w:tcPr>
          <w:p w:rsidR="00817531" w:rsidRPr="008C7DD5" w:rsidRDefault="00F06BD1" w:rsidP="00AA50D6">
            <w:pPr>
              <w:rPr>
                <w:rFonts w:ascii="Times New Roman" w:hAnsi="Times New Roman" w:cs="Times New Roman"/>
                <w:sz w:val="28"/>
                <w:szCs w:val="28"/>
              </w:rPr>
            </w:pPr>
            <w:r>
              <w:rPr>
                <w:rFonts w:ascii="Times New Roman" w:hAnsi="Times New Roman" w:cs="Times New Roman"/>
                <w:sz w:val="28"/>
                <w:szCs w:val="28"/>
              </w:rPr>
              <w:t>6</w:t>
            </w:r>
          </w:p>
        </w:tc>
        <w:tc>
          <w:tcPr>
            <w:tcW w:w="2250" w:type="dxa"/>
          </w:tcPr>
          <w:p w:rsidR="00817531" w:rsidRPr="008C7DD5" w:rsidRDefault="00000BEE" w:rsidP="0019412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По</w:t>
            </w:r>
            <w:r w:rsidR="005262C2">
              <w:rPr>
                <w:rFonts w:ascii="Times New Roman" w:hAnsi="Times New Roman" w:cs="Times New Roman"/>
                <w:sz w:val="28"/>
                <w:szCs w:val="28"/>
              </w:rPr>
              <w:t xml:space="preserve">краска заготовок </w:t>
            </w:r>
          </w:p>
        </w:tc>
        <w:tc>
          <w:tcPr>
            <w:tcW w:w="3237" w:type="dxa"/>
          </w:tcPr>
          <w:p w:rsidR="00817531" w:rsidRPr="008C7DD5" w:rsidRDefault="00000BEE" w:rsidP="00000BE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493520" cy="851668"/>
                  <wp:effectExtent l="0" t="0" r="0" b="0"/>
                  <wp:docPr id="5" name="Рисунок 5" descr="C:\Users\Светлана\Desktop\проект\AeeaPo-dk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проект\AeeaPo-dkAw.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647" t="15672" r="2942" b="16406"/>
                          <a:stretch/>
                        </pic:blipFill>
                        <pic:spPr bwMode="auto">
                          <a:xfrm>
                            <a:off x="0" y="0"/>
                            <a:ext cx="1506870" cy="8592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1" w:type="dxa"/>
          </w:tcPr>
          <w:p w:rsidR="00817531" w:rsidRPr="008C7DD5" w:rsidRDefault="00251CB9" w:rsidP="00AA50D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Акриловая краска, заготовка</w:t>
            </w:r>
          </w:p>
        </w:tc>
      </w:tr>
      <w:tr w:rsidR="002F4178" w:rsidRPr="006F6778" w:rsidTr="00D904FF">
        <w:trPr>
          <w:cnfStyle w:val="000000100000" w:firstRow="0" w:lastRow="0" w:firstColumn="0" w:lastColumn="0" w:oddVBand="0" w:evenVBand="0" w:oddHBand="1"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617" w:type="dxa"/>
          </w:tcPr>
          <w:p w:rsidR="00251CB9" w:rsidRDefault="00251CB9" w:rsidP="00AA50D6">
            <w:pPr>
              <w:rPr>
                <w:rFonts w:ascii="Times New Roman" w:hAnsi="Times New Roman" w:cs="Times New Roman"/>
                <w:sz w:val="28"/>
                <w:szCs w:val="28"/>
              </w:rPr>
            </w:pPr>
            <w:r>
              <w:rPr>
                <w:rFonts w:ascii="Times New Roman" w:hAnsi="Times New Roman" w:cs="Times New Roman"/>
                <w:sz w:val="28"/>
                <w:szCs w:val="28"/>
              </w:rPr>
              <w:lastRenderedPageBreak/>
              <w:t>7</w:t>
            </w:r>
          </w:p>
        </w:tc>
        <w:tc>
          <w:tcPr>
            <w:tcW w:w="2250" w:type="dxa"/>
          </w:tcPr>
          <w:p w:rsidR="00251CB9" w:rsidRDefault="00251CB9" w:rsidP="001F40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Зали</w:t>
            </w:r>
            <w:r w:rsidR="001F40FC">
              <w:rPr>
                <w:rFonts w:ascii="Times New Roman" w:hAnsi="Times New Roman" w:cs="Times New Roman"/>
                <w:sz w:val="28"/>
                <w:szCs w:val="28"/>
              </w:rPr>
              <w:t>вка</w:t>
            </w:r>
            <w:r>
              <w:rPr>
                <w:rFonts w:ascii="Times New Roman" w:hAnsi="Times New Roman" w:cs="Times New Roman"/>
                <w:sz w:val="28"/>
                <w:szCs w:val="28"/>
              </w:rPr>
              <w:t xml:space="preserve"> знаков краской </w:t>
            </w:r>
          </w:p>
        </w:tc>
        <w:tc>
          <w:tcPr>
            <w:tcW w:w="3237" w:type="dxa"/>
          </w:tcPr>
          <w:p w:rsidR="00251CB9" w:rsidRPr="006F6778" w:rsidRDefault="00F95DF4" w:rsidP="00F95D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8"/>
                <w:szCs w:val="28"/>
                <w:lang w:eastAsia="ru-RU"/>
              </w:rPr>
            </w:pPr>
            <w:r>
              <w:rPr>
                <w:noProof/>
                <w:lang w:eastAsia="ru-RU"/>
              </w:rPr>
              <w:drawing>
                <wp:inline distT="0" distB="0" distL="0" distR="0">
                  <wp:extent cx="1470660" cy="820473"/>
                  <wp:effectExtent l="0" t="0" r="0" b="0"/>
                  <wp:docPr id="16" name="Рисунок 16" descr="https://pp.userapi.com/c845218/v845218216/150b48/stkYEgfVY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45218/v845218216/150b48/stkYEgfVYkc.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857" t="36430" r="22695" b="36316"/>
                          <a:stretch/>
                        </pic:blipFill>
                        <pic:spPr bwMode="auto">
                          <a:xfrm>
                            <a:off x="0" y="0"/>
                            <a:ext cx="1484241" cy="8280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1" w:type="dxa"/>
          </w:tcPr>
          <w:p w:rsidR="00251CB9" w:rsidRDefault="00251CB9" w:rsidP="00FB4D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Краска, заготовка</w:t>
            </w:r>
          </w:p>
        </w:tc>
      </w:tr>
      <w:tr w:rsidR="001F21E6" w:rsidRPr="006F6778" w:rsidTr="00D904FF">
        <w:trPr>
          <w:cnfStyle w:val="000000010000" w:firstRow="0" w:lastRow="0" w:firstColumn="0" w:lastColumn="0" w:oddVBand="0" w:evenVBand="0" w:oddHBand="0" w:evenHBand="1"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617" w:type="dxa"/>
          </w:tcPr>
          <w:p w:rsidR="00F06BD1" w:rsidRDefault="00251CB9" w:rsidP="00AA50D6">
            <w:pPr>
              <w:rPr>
                <w:rFonts w:ascii="Times New Roman" w:hAnsi="Times New Roman" w:cs="Times New Roman"/>
                <w:sz w:val="28"/>
                <w:szCs w:val="28"/>
              </w:rPr>
            </w:pPr>
            <w:r>
              <w:rPr>
                <w:rFonts w:ascii="Times New Roman" w:hAnsi="Times New Roman" w:cs="Times New Roman"/>
                <w:sz w:val="28"/>
                <w:szCs w:val="28"/>
              </w:rPr>
              <w:t>8</w:t>
            </w:r>
          </w:p>
        </w:tc>
        <w:tc>
          <w:tcPr>
            <w:tcW w:w="2250" w:type="dxa"/>
          </w:tcPr>
          <w:p w:rsidR="00F06BD1" w:rsidRPr="006F6778" w:rsidRDefault="005262C2" w:rsidP="00FB4D5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Покрытие заготовок лаком</w:t>
            </w:r>
          </w:p>
        </w:tc>
        <w:tc>
          <w:tcPr>
            <w:tcW w:w="3237" w:type="dxa"/>
          </w:tcPr>
          <w:p w:rsidR="00F06BD1" w:rsidRPr="006F6778" w:rsidRDefault="00F95DF4" w:rsidP="00F95DF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8"/>
                <w:szCs w:val="28"/>
                <w:lang w:eastAsia="ru-RU"/>
              </w:rPr>
            </w:pPr>
            <w:r>
              <w:rPr>
                <w:noProof/>
                <w:lang w:eastAsia="ru-RU"/>
              </w:rPr>
              <w:drawing>
                <wp:inline distT="0" distB="0" distL="0" distR="0">
                  <wp:extent cx="1447800" cy="807720"/>
                  <wp:effectExtent l="0" t="0" r="0" b="0"/>
                  <wp:docPr id="19" name="Рисунок 19" descr="https://pp.userapi.com/c845218/v845218216/150b48/stkYEgfVY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45218/v845218216/150b48/stkYEgfVYkc.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857" t="36430" r="22695" b="36316"/>
                          <a:stretch/>
                        </pic:blipFill>
                        <pic:spPr bwMode="auto">
                          <a:xfrm>
                            <a:off x="0" y="0"/>
                            <a:ext cx="1461170" cy="8151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1" w:type="dxa"/>
          </w:tcPr>
          <w:p w:rsidR="00F06BD1" w:rsidRPr="006F6778" w:rsidRDefault="00251CB9" w:rsidP="00FB4D5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Акриловый лак, заготовка</w:t>
            </w:r>
          </w:p>
        </w:tc>
      </w:tr>
      <w:tr w:rsidR="002F4178" w:rsidRPr="006F6778" w:rsidTr="00D904FF">
        <w:trPr>
          <w:cnfStyle w:val="000000100000" w:firstRow="0" w:lastRow="0" w:firstColumn="0" w:lastColumn="0" w:oddVBand="0" w:evenVBand="0" w:oddHBand="1"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617" w:type="dxa"/>
          </w:tcPr>
          <w:p w:rsidR="00F06BD1" w:rsidRDefault="00251CB9" w:rsidP="00AA50D6">
            <w:pPr>
              <w:rPr>
                <w:rFonts w:ascii="Times New Roman" w:hAnsi="Times New Roman" w:cs="Times New Roman"/>
                <w:sz w:val="28"/>
                <w:szCs w:val="28"/>
              </w:rPr>
            </w:pPr>
            <w:r>
              <w:rPr>
                <w:rFonts w:ascii="Times New Roman" w:hAnsi="Times New Roman" w:cs="Times New Roman"/>
                <w:sz w:val="28"/>
                <w:szCs w:val="28"/>
              </w:rPr>
              <w:t>9</w:t>
            </w:r>
          </w:p>
        </w:tc>
        <w:tc>
          <w:tcPr>
            <w:tcW w:w="2250" w:type="dxa"/>
          </w:tcPr>
          <w:p w:rsidR="00F06BD1" w:rsidRDefault="005262C2" w:rsidP="00FB4D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Нанесение на заготовку эпоксидной смолы</w:t>
            </w:r>
          </w:p>
        </w:tc>
        <w:tc>
          <w:tcPr>
            <w:tcW w:w="3237" w:type="dxa"/>
          </w:tcPr>
          <w:p w:rsidR="00F06BD1" w:rsidRPr="006F6778" w:rsidRDefault="00F95DF4" w:rsidP="00FB4D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8"/>
                <w:szCs w:val="28"/>
                <w:lang w:eastAsia="ru-RU"/>
              </w:rPr>
            </w:pPr>
            <w:r>
              <w:rPr>
                <w:noProof/>
                <w:lang w:eastAsia="ru-RU"/>
              </w:rPr>
              <w:drawing>
                <wp:inline distT="0" distB="0" distL="0" distR="0">
                  <wp:extent cx="1447800" cy="807720"/>
                  <wp:effectExtent l="0" t="0" r="0" b="0"/>
                  <wp:docPr id="20" name="Рисунок 20" descr="https://pp.userapi.com/c845218/v845218216/150b48/stkYEgfVY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45218/v845218216/150b48/stkYEgfVYkc.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857" t="36430" r="22695" b="36316"/>
                          <a:stretch/>
                        </pic:blipFill>
                        <pic:spPr bwMode="auto">
                          <a:xfrm>
                            <a:off x="0" y="0"/>
                            <a:ext cx="1461170" cy="8151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1" w:type="dxa"/>
          </w:tcPr>
          <w:p w:rsidR="00F06BD1" w:rsidRPr="00F06BD1" w:rsidRDefault="00251CB9" w:rsidP="00FB4D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Эпоксидная смола, отвердитель, заготовка</w:t>
            </w:r>
          </w:p>
        </w:tc>
      </w:tr>
      <w:tr w:rsidR="002F4178" w:rsidRPr="006F6778" w:rsidTr="00D904FF">
        <w:trPr>
          <w:cnfStyle w:val="000000010000" w:firstRow="0" w:lastRow="0" w:firstColumn="0" w:lastColumn="0" w:oddVBand="0" w:evenVBand="0" w:oddHBand="0" w:evenHBand="1"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617" w:type="dxa"/>
          </w:tcPr>
          <w:p w:rsidR="002F4178" w:rsidRDefault="002F4178" w:rsidP="00AA50D6">
            <w:pPr>
              <w:rPr>
                <w:rFonts w:ascii="Times New Roman" w:hAnsi="Times New Roman" w:cs="Times New Roman"/>
                <w:sz w:val="28"/>
                <w:szCs w:val="28"/>
              </w:rPr>
            </w:pPr>
            <w:r>
              <w:rPr>
                <w:rFonts w:ascii="Times New Roman" w:hAnsi="Times New Roman" w:cs="Times New Roman"/>
                <w:sz w:val="28"/>
                <w:szCs w:val="28"/>
              </w:rPr>
              <w:t>10</w:t>
            </w:r>
          </w:p>
        </w:tc>
        <w:tc>
          <w:tcPr>
            <w:tcW w:w="2250" w:type="dxa"/>
          </w:tcPr>
          <w:p w:rsidR="002F4178" w:rsidRDefault="002F4178" w:rsidP="00FB4D5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Реставрирование шахматной доски</w:t>
            </w:r>
          </w:p>
        </w:tc>
        <w:tc>
          <w:tcPr>
            <w:tcW w:w="3237" w:type="dxa"/>
          </w:tcPr>
          <w:p w:rsidR="002F4178" w:rsidRDefault="002F4178" w:rsidP="00FB4D5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331666" cy="1389545"/>
                  <wp:effectExtent l="38100" t="0" r="1905" b="0"/>
                  <wp:docPr id="6" name="Рисунок 6" descr="C:\Users\Светлана\Desktop\проект\fOb1ZV-LY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Desktop\проект\fOb1ZV-LYfk.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0" t="13804" r="2127" b="9508"/>
                          <a:stretch/>
                        </pic:blipFill>
                        <pic:spPr bwMode="auto">
                          <a:xfrm rot="16200000">
                            <a:off x="0" y="0"/>
                            <a:ext cx="1354028" cy="1412879"/>
                          </a:xfrm>
                          <a:prstGeom prst="rect">
                            <a:avLst/>
                          </a:prstGeom>
                          <a:noFill/>
                          <a:ln>
                            <a:noFill/>
                          </a:ln>
                          <a:extLst>
                            <a:ext uri="{53640926-AAD7-44D8-BBD7-CCE9431645EC}">
                              <a14:shadowObscured xmlns:a14="http://schemas.microsoft.com/office/drawing/2010/main"/>
                            </a:ext>
                          </a:extLst>
                        </pic:spPr>
                      </pic:pic>
                    </a:graphicData>
                  </a:graphic>
                </wp:inline>
              </w:drawing>
            </w:r>
          </w:p>
          <w:p w:rsidR="002F4178" w:rsidRPr="006F6778" w:rsidRDefault="002F4178" w:rsidP="00FB4D5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352140" cy="1112520"/>
                  <wp:effectExtent l="0" t="0" r="0" b="0"/>
                  <wp:docPr id="7" name="Рисунок 7" descr="C:\Users\Светлана\Desktop\проект\dzQUMTdsf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Desktop\проект\dzQUMTdsfPk.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640" t="4934" r="4762" b="3437"/>
                          <a:stretch/>
                        </pic:blipFill>
                        <pic:spPr bwMode="auto">
                          <a:xfrm>
                            <a:off x="0" y="0"/>
                            <a:ext cx="1352140" cy="1112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1" w:type="dxa"/>
          </w:tcPr>
          <w:p w:rsidR="002F4178" w:rsidRDefault="002F4178" w:rsidP="00FB4D5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Акриловые краски, маркер, акриловый лак, заготовка</w:t>
            </w:r>
          </w:p>
        </w:tc>
      </w:tr>
      <w:tr w:rsidR="002F4178" w:rsidRPr="006F6778" w:rsidTr="00D904FF">
        <w:trPr>
          <w:cnfStyle w:val="000000100000" w:firstRow="0" w:lastRow="0" w:firstColumn="0" w:lastColumn="0" w:oddVBand="0" w:evenVBand="0" w:oddHBand="1"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617" w:type="dxa"/>
          </w:tcPr>
          <w:p w:rsidR="002F4178" w:rsidRDefault="002F4178" w:rsidP="00AA50D6">
            <w:pPr>
              <w:rPr>
                <w:rFonts w:ascii="Times New Roman" w:hAnsi="Times New Roman" w:cs="Times New Roman"/>
                <w:sz w:val="28"/>
                <w:szCs w:val="28"/>
              </w:rPr>
            </w:pPr>
            <w:r>
              <w:rPr>
                <w:rFonts w:ascii="Times New Roman" w:hAnsi="Times New Roman" w:cs="Times New Roman"/>
                <w:sz w:val="28"/>
                <w:szCs w:val="28"/>
              </w:rPr>
              <w:t>11</w:t>
            </w:r>
          </w:p>
        </w:tc>
        <w:tc>
          <w:tcPr>
            <w:tcW w:w="2250" w:type="dxa"/>
          </w:tcPr>
          <w:p w:rsidR="002F4178" w:rsidRDefault="002F4178" w:rsidP="00FB4D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Готовое изделие</w:t>
            </w:r>
          </w:p>
        </w:tc>
        <w:tc>
          <w:tcPr>
            <w:tcW w:w="3237" w:type="dxa"/>
          </w:tcPr>
          <w:p w:rsidR="002F4178" w:rsidRDefault="00F95DF4" w:rsidP="00FB4D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8"/>
                <w:szCs w:val="28"/>
                <w:lang w:eastAsia="ru-RU"/>
              </w:rPr>
            </w:pPr>
            <w:r>
              <w:rPr>
                <w:noProof/>
                <w:lang w:eastAsia="ru-RU"/>
              </w:rPr>
              <w:drawing>
                <wp:inline distT="0" distB="0" distL="0" distR="0">
                  <wp:extent cx="1432560" cy="1432560"/>
                  <wp:effectExtent l="0" t="0" r="0" b="0"/>
                  <wp:docPr id="21" name="Рисунок 21" descr="https://pp.userapi.com/c849328/v849328216/d7efa/blVBGjOJr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849328/v849328216/d7efa/blVBGjOJr0A.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648" r="6117"/>
                          <a:stretch/>
                        </pic:blipFill>
                        <pic:spPr bwMode="auto">
                          <a:xfrm>
                            <a:off x="0" y="0"/>
                            <a:ext cx="1433223" cy="14332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1" w:type="dxa"/>
          </w:tcPr>
          <w:p w:rsidR="002F4178" w:rsidRDefault="002F4178" w:rsidP="00FB4D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bl>
    <w:p w:rsidR="00251CB9" w:rsidRPr="00F95DF4" w:rsidRDefault="004B067A" w:rsidP="00F95DF4">
      <w:pPr>
        <w:pStyle w:val="a7"/>
        <w:spacing w:before="0" w:beforeAutospacing="0" w:after="0" w:afterAutospacing="0" w:line="434" w:lineRule="atLeast"/>
        <w:rPr>
          <w:color w:val="000000"/>
          <w:sz w:val="28"/>
          <w:szCs w:val="28"/>
        </w:rPr>
      </w:pPr>
      <w:r w:rsidRPr="004B067A">
        <w:rPr>
          <w:color w:val="000000"/>
          <w:sz w:val="28"/>
          <w:szCs w:val="28"/>
        </w:rPr>
        <w:t>Изображение готового изделия представлен</w:t>
      </w:r>
      <w:r w:rsidR="00162C58">
        <w:rPr>
          <w:color w:val="000000"/>
          <w:sz w:val="28"/>
          <w:szCs w:val="28"/>
        </w:rPr>
        <w:t>о</w:t>
      </w:r>
      <w:r w:rsidRPr="004B067A">
        <w:rPr>
          <w:color w:val="000000"/>
          <w:sz w:val="28"/>
          <w:szCs w:val="28"/>
        </w:rPr>
        <w:t xml:space="preserve"> в приложении Рисунок </w:t>
      </w:r>
      <w:r w:rsidR="00F95DF4">
        <w:rPr>
          <w:color w:val="000000"/>
          <w:sz w:val="28"/>
          <w:szCs w:val="28"/>
        </w:rPr>
        <w:t>1</w:t>
      </w:r>
      <w:r w:rsidR="00492664">
        <w:rPr>
          <w:color w:val="000000"/>
          <w:sz w:val="28"/>
          <w:szCs w:val="28"/>
        </w:rPr>
        <w:t xml:space="preserve"> и 2</w:t>
      </w:r>
      <w:r w:rsidR="00F95DF4">
        <w:rPr>
          <w:color w:val="000000"/>
          <w:sz w:val="28"/>
          <w:szCs w:val="28"/>
        </w:rPr>
        <w:t>.</w:t>
      </w:r>
    </w:p>
    <w:p w:rsidR="003542E5" w:rsidRPr="003542E5" w:rsidRDefault="003542E5" w:rsidP="00251CB9">
      <w:pPr>
        <w:pStyle w:val="a7"/>
        <w:spacing w:before="0" w:beforeAutospacing="0" w:after="0" w:afterAutospacing="0" w:line="360" w:lineRule="auto"/>
        <w:jc w:val="center"/>
        <w:rPr>
          <w:b/>
          <w:color w:val="000000"/>
          <w:sz w:val="16"/>
          <w:szCs w:val="16"/>
        </w:rPr>
      </w:pPr>
    </w:p>
    <w:p w:rsidR="00EE309A" w:rsidRPr="00B975CC" w:rsidRDefault="00B975CC" w:rsidP="00251CB9">
      <w:pPr>
        <w:pStyle w:val="a7"/>
        <w:spacing w:before="0" w:beforeAutospacing="0" w:after="0" w:afterAutospacing="0" w:line="360" w:lineRule="auto"/>
        <w:jc w:val="center"/>
        <w:rPr>
          <w:b/>
          <w:color w:val="000000"/>
          <w:sz w:val="28"/>
          <w:szCs w:val="28"/>
        </w:rPr>
      </w:pPr>
      <w:r w:rsidRPr="00B975CC">
        <w:rPr>
          <w:b/>
          <w:color w:val="000000"/>
          <w:sz w:val="28"/>
          <w:szCs w:val="28"/>
        </w:rPr>
        <w:t>Экологическое обоснование</w:t>
      </w:r>
    </w:p>
    <w:p w:rsidR="001F21E6" w:rsidRPr="003542E5" w:rsidRDefault="00EE309A" w:rsidP="003542E5">
      <w:pPr>
        <w:pStyle w:val="a7"/>
        <w:shd w:val="clear" w:color="auto" w:fill="FFFFFF"/>
        <w:spacing w:before="0" w:beforeAutospacing="0" w:after="0" w:afterAutospacing="0" w:line="360" w:lineRule="auto"/>
        <w:ind w:firstLine="709"/>
        <w:jc w:val="both"/>
        <w:rPr>
          <w:color w:val="000000"/>
          <w:sz w:val="28"/>
          <w:szCs w:val="28"/>
        </w:rPr>
      </w:pPr>
      <w:r w:rsidRPr="00EE309A">
        <w:rPr>
          <w:color w:val="000000"/>
          <w:sz w:val="28"/>
          <w:szCs w:val="28"/>
        </w:rPr>
        <w:t>Изготавливая этот проект, мы старались как можно меньше нарушить экологию природы и беречь здоровье. Мы использовали высохшую древесину,</w:t>
      </w:r>
      <w:r>
        <w:rPr>
          <w:color w:val="000000"/>
          <w:sz w:val="28"/>
          <w:szCs w:val="28"/>
        </w:rPr>
        <w:t xml:space="preserve"> а точнее сломанный черенок от лопаты</w:t>
      </w:r>
      <w:r w:rsidRPr="00EE309A">
        <w:rPr>
          <w:color w:val="000000"/>
          <w:sz w:val="28"/>
          <w:szCs w:val="28"/>
        </w:rPr>
        <w:t xml:space="preserve">. </w:t>
      </w:r>
      <w:r>
        <w:rPr>
          <w:color w:val="000000"/>
          <w:sz w:val="28"/>
          <w:szCs w:val="28"/>
        </w:rPr>
        <w:t>Для покрытия изделия использовали акриловый лак, тем самым</w:t>
      </w:r>
      <w:r w:rsidR="003542E5">
        <w:rPr>
          <w:color w:val="000000"/>
          <w:sz w:val="28"/>
          <w:szCs w:val="28"/>
        </w:rPr>
        <w:t xml:space="preserve"> </w:t>
      </w:r>
      <w:r w:rsidRPr="00EE309A">
        <w:rPr>
          <w:sz w:val="28"/>
          <w:szCs w:val="28"/>
          <w:shd w:val="clear" w:color="auto" w:fill="FFFFFF"/>
        </w:rPr>
        <w:t xml:space="preserve">обезопасили здоровье человека и окружающей среды, так как такие лаки не имеют резкого запаха, не выделяют вредных веществ, содержат очень незначительный объем </w:t>
      </w:r>
      <w:r w:rsidRPr="00EE309A">
        <w:rPr>
          <w:sz w:val="28"/>
          <w:szCs w:val="28"/>
          <w:shd w:val="clear" w:color="auto" w:fill="FFFFFF"/>
        </w:rPr>
        <w:lastRenderedPageBreak/>
        <w:t xml:space="preserve">органических растворителей. </w:t>
      </w:r>
      <w:r w:rsidR="0015725C">
        <w:rPr>
          <w:sz w:val="28"/>
          <w:szCs w:val="28"/>
        </w:rPr>
        <w:t xml:space="preserve">А </w:t>
      </w:r>
      <w:r w:rsidR="003542E5">
        <w:rPr>
          <w:sz w:val="28"/>
          <w:szCs w:val="28"/>
        </w:rPr>
        <w:t xml:space="preserve">стружку, </w:t>
      </w:r>
      <w:r w:rsidR="00655EAF">
        <w:rPr>
          <w:sz w:val="28"/>
          <w:szCs w:val="28"/>
        </w:rPr>
        <w:t xml:space="preserve">полученную после деревообработки можно </w:t>
      </w:r>
      <w:r w:rsidR="0015725C">
        <w:rPr>
          <w:sz w:val="28"/>
          <w:szCs w:val="28"/>
        </w:rPr>
        <w:t>использ</w:t>
      </w:r>
      <w:r w:rsidR="00655EAF">
        <w:rPr>
          <w:sz w:val="28"/>
          <w:szCs w:val="28"/>
        </w:rPr>
        <w:t xml:space="preserve">овать в </w:t>
      </w:r>
      <w:r w:rsidR="0015725C" w:rsidRPr="0052310A">
        <w:rPr>
          <w:sz w:val="28"/>
          <w:szCs w:val="28"/>
        </w:rPr>
        <w:t>качестве подстилки для животных</w:t>
      </w:r>
      <w:r w:rsidR="00655EAF">
        <w:rPr>
          <w:sz w:val="28"/>
          <w:szCs w:val="28"/>
        </w:rPr>
        <w:t>, также</w:t>
      </w:r>
      <w:r w:rsidR="003542E5">
        <w:rPr>
          <w:sz w:val="28"/>
          <w:szCs w:val="28"/>
        </w:rPr>
        <w:t xml:space="preserve"> </w:t>
      </w:r>
      <w:r w:rsidR="0015725C" w:rsidRPr="0052310A">
        <w:rPr>
          <w:sz w:val="28"/>
          <w:szCs w:val="28"/>
        </w:rPr>
        <w:t>для приусадебного участка в качестве удобрения</w:t>
      </w:r>
      <w:r w:rsidR="0015725C">
        <w:rPr>
          <w:sz w:val="28"/>
          <w:szCs w:val="28"/>
        </w:rPr>
        <w:t xml:space="preserve"> и приготовления компостов для подкормки растений, а также для </w:t>
      </w:r>
      <w:r w:rsidR="003542E5">
        <w:rPr>
          <w:sz w:val="28"/>
          <w:szCs w:val="28"/>
        </w:rPr>
        <w:t>утепления плодовых</w:t>
      </w:r>
      <w:r w:rsidR="0015725C">
        <w:rPr>
          <w:sz w:val="28"/>
          <w:szCs w:val="28"/>
        </w:rPr>
        <w:t xml:space="preserve"> деревьев на зиму.</w:t>
      </w:r>
    </w:p>
    <w:p w:rsidR="00FB4D59" w:rsidRDefault="00C81BB9" w:rsidP="00EE309A">
      <w:pPr>
        <w:pStyle w:val="a7"/>
        <w:spacing w:before="0" w:beforeAutospacing="0" w:after="0" w:afterAutospacing="0" w:line="434" w:lineRule="atLeast"/>
        <w:jc w:val="center"/>
        <w:rPr>
          <w:b/>
          <w:color w:val="000000"/>
          <w:sz w:val="28"/>
          <w:szCs w:val="28"/>
        </w:rPr>
      </w:pPr>
      <w:r w:rsidRPr="00B975CC">
        <w:rPr>
          <w:b/>
          <w:color w:val="000000"/>
          <w:sz w:val="28"/>
          <w:szCs w:val="28"/>
        </w:rPr>
        <w:t>Экономическое</w:t>
      </w:r>
      <w:r w:rsidRPr="00F03800">
        <w:rPr>
          <w:b/>
          <w:color w:val="000000"/>
          <w:sz w:val="28"/>
          <w:szCs w:val="28"/>
        </w:rPr>
        <w:t xml:space="preserve"> обоснование</w:t>
      </w:r>
    </w:p>
    <w:p w:rsidR="00FB4D59" w:rsidRPr="00FB4D59" w:rsidRDefault="00FB4D59" w:rsidP="00FB4D59">
      <w:pPr>
        <w:pStyle w:val="a7"/>
        <w:spacing w:before="0" w:beforeAutospacing="0" w:after="0" w:afterAutospacing="0" w:line="434" w:lineRule="atLeast"/>
        <w:jc w:val="both"/>
        <w:rPr>
          <w:color w:val="000000"/>
          <w:sz w:val="28"/>
          <w:szCs w:val="28"/>
        </w:rPr>
      </w:pPr>
      <w:r w:rsidRPr="00FB4D59">
        <w:rPr>
          <w:color w:val="000000"/>
          <w:sz w:val="28"/>
          <w:szCs w:val="28"/>
        </w:rPr>
        <w:t>Экономическое обоснование приведено в таблице 3</w:t>
      </w:r>
      <w:r>
        <w:rPr>
          <w:color w:val="000000"/>
          <w:sz w:val="28"/>
          <w:szCs w:val="28"/>
        </w:rPr>
        <w:t>.</w:t>
      </w:r>
    </w:p>
    <w:p w:rsidR="00F03800" w:rsidRPr="00472689" w:rsidRDefault="00472689" w:rsidP="00472689">
      <w:pPr>
        <w:pStyle w:val="a7"/>
        <w:spacing w:before="0" w:beforeAutospacing="0" w:after="0" w:afterAutospacing="0" w:line="434" w:lineRule="atLeast"/>
        <w:jc w:val="right"/>
        <w:rPr>
          <w:i/>
          <w:color w:val="000000"/>
          <w:sz w:val="26"/>
          <w:szCs w:val="26"/>
        </w:rPr>
      </w:pPr>
      <w:r>
        <w:rPr>
          <w:i/>
          <w:color w:val="000000"/>
          <w:sz w:val="28"/>
          <w:szCs w:val="28"/>
        </w:rPr>
        <w:t>Таблица 3</w:t>
      </w:r>
    </w:p>
    <w:tbl>
      <w:tblPr>
        <w:tblStyle w:val="a5"/>
        <w:tblW w:w="9748" w:type="dxa"/>
        <w:tblLayout w:type="fixed"/>
        <w:tblLook w:val="04A0" w:firstRow="1" w:lastRow="0" w:firstColumn="1" w:lastColumn="0" w:noHBand="0" w:noVBand="1"/>
      </w:tblPr>
      <w:tblGrid>
        <w:gridCol w:w="3369"/>
        <w:gridCol w:w="1701"/>
        <w:gridCol w:w="76"/>
        <w:gridCol w:w="1058"/>
        <w:gridCol w:w="284"/>
        <w:gridCol w:w="141"/>
        <w:gridCol w:w="1338"/>
        <w:gridCol w:w="364"/>
        <w:gridCol w:w="141"/>
        <w:gridCol w:w="1276"/>
      </w:tblGrid>
      <w:tr w:rsidR="00D817C9" w:rsidRPr="00B87954" w:rsidTr="00F71C74">
        <w:tc>
          <w:tcPr>
            <w:tcW w:w="9748" w:type="dxa"/>
            <w:gridSpan w:val="10"/>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D817C9" w:rsidRPr="00B87954" w:rsidRDefault="00B975CC" w:rsidP="00EF2F34">
            <w:pPr>
              <w:contextualSpacing/>
              <w:jc w:val="center"/>
              <w:rPr>
                <w:rFonts w:ascii="Times New Roman" w:hAnsi="Times New Roman" w:cs="Times New Roman"/>
                <w:b/>
                <w:sz w:val="28"/>
                <w:szCs w:val="28"/>
              </w:rPr>
            </w:pPr>
            <w:r w:rsidRPr="00B87954">
              <w:rPr>
                <w:rFonts w:ascii="Times New Roman" w:hAnsi="Times New Roman" w:cs="Times New Roman"/>
                <w:b/>
                <w:sz w:val="28"/>
                <w:szCs w:val="28"/>
              </w:rPr>
              <w:t>М</w:t>
            </w:r>
            <w:r w:rsidR="00D817C9" w:rsidRPr="00B87954">
              <w:rPr>
                <w:rFonts w:ascii="Times New Roman" w:hAnsi="Times New Roman" w:cs="Times New Roman"/>
                <w:b/>
                <w:sz w:val="28"/>
                <w:szCs w:val="28"/>
              </w:rPr>
              <w:t>атериал</w:t>
            </w:r>
          </w:p>
        </w:tc>
      </w:tr>
      <w:tr w:rsidR="00D817C9" w:rsidRPr="00B87954" w:rsidTr="00F71C74">
        <w:tc>
          <w:tcPr>
            <w:tcW w:w="3369" w:type="dxa"/>
            <w:tcBorders>
              <w:top w:val="single" w:sz="4" w:space="0" w:color="auto"/>
              <w:left w:val="single" w:sz="4" w:space="0" w:color="auto"/>
              <w:bottom w:val="single" w:sz="4" w:space="0" w:color="auto"/>
              <w:right w:val="single" w:sz="4" w:space="0" w:color="auto"/>
            </w:tcBorders>
            <w:hideMark/>
          </w:tcPr>
          <w:p w:rsidR="00D817C9" w:rsidRPr="003542E5" w:rsidRDefault="00D817C9" w:rsidP="00EF2F34">
            <w:pPr>
              <w:contextualSpacing/>
              <w:rPr>
                <w:rFonts w:ascii="Times New Roman" w:hAnsi="Times New Roman" w:cs="Times New Roman"/>
                <w:sz w:val="24"/>
                <w:szCs w:val="24"/>
              </w:rPr>
            </w:pPr>
            <w:r w:rsidRPr="003542E5">
              <w:rPr>
                <w:rFonts w:ascii="Times New Roman" w:hAnsi="Times New Roman" w:cs="Times New Roman"/>
                <w:sz w:val="24"/>
                <w:szCs w:val="24"/>
              </w:rPr>
              <w:t>Наименование</w:t>
            </w:r>
          </w:p>
        </w:tc>
        <w:tc>
          <w:tcPr>
            <w:tcW w:w="1701" w:type="dxa"/>
            <w:tcBorders>
              <w:top w:val="single" w:sz="4" w:space="0" w:color="auto"/>
              <w:left w:val="single" w:sz="4" w:space="0" w:color="auto"/>
              <w:bottom w:val="single" w:sz="4" w:space="0" w:color="auto"/>
              <w:right w:val="single" w:sz="4" w:space="0" w:color="auto"/>
            </w:tcBorders>
            <w:hideMark/>
          </w:tcPr>
          <w:p w:rsidR="00D817C9" w:rsidRPr="003542E5" w:rsidRDefault="00D817C9"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 xml:space="preserve">ед. </w:t>
            </w:r>
            <w:proofErr w:type="spellStart"/>
            <w:r w:rsidRPr="003542E5">
              <w:rPr>
                <w:rFonts w:ascii="Times New Roman" w:hAnsi="Times New Roman" w:cs="Times New Roman"/>
                <w:sz w:val="24"/>
                <w:szCs w:val="24"/>
              </w:rPr>
              <w:t>измер</w:t>
            </w:r>
            <w:proofErr w:type="spellEnd"/>
            <w:r w:rsidRPr="003542E5">
              <w:rPr>
                <w:rFonts w:ascii="Times New Roman" w:hAnsi="Times New Roman" w:cs="Times New Roman"/>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D817C9" w:rsidRPr="003542E5" w:rsidRDefault="00D817C9"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расход</w:t>
            </w:r>
          </w:p>
        </w:tc>
        <w:tc>
          <w:tcPr>
            <w:tcW w:w="2268" w:type="dxa"/>
            <w:gridSpan w:val="5"/>
            <w:tcBorders>
              <w:top w:val="single" w:sz="4" w:space="0" w:color="auto"/>
              <w:left w:val="single" w:sz="4" w:space="0" w:color="auto"/>
              <w:bottom w:val="single" w:sz="4" w:space="0" w:color="auto"/>
              <w:right w:val="single" w:sz="4" w:space="0" w:color="auto"/>
            </w:tcBorders>
            <w:hideMark/>
          </w:tcPr>
          <w:p w:rsidR="00D817C9" w:rsidRPr="003542E5" w:rsidRDefault="00D817C9"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Цена за ед. (руб.)</w:t>
            </w:r>
          </w:p>
        </w:tc>
        <w:tc>
          <w:tcPr>
            <w:tcW w:w="1276" w:type="dxa"/>
            <w:tcBorders>
              <w:top w:val="single" w:sz="4" w:space="0" w:color="auto"/>
              <w:left w:val="single" w:sz="4" w:space="0" w:color="auto"/>
              <w:bottom w:val="single" w:sz="4" w:space="0" w:color="auto"/>
              <w:right w:val="single" w:sz="4" w:space="0" w:color="auto"/>
            </w:tcBorders>
            <w:hideMark/>
          </w:tcPr>
          <w:p w:rsidR="00D817C9" w:rsidRPr="003542E5" w:rsidRDefault="00D817C9"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Сумма (руб.)</w:t>
            </w:r>
          </w:p>
        </w:tc>
      </w:tr>
      <w:tr w:rsidR="00D817C9" w:rsidRPr="00B87954" w:rsidTr="00F71C74">
        <w:tc>
          <w:tcPr>
            <w:tcW w:w="3369" w:type="dxa"/>
            <w:tcBorders>
              <w:top w:val="single" w:sz="4" w:space="0" w:color="auto"/>
              <w:left w:val="single" w:sz="4" w:space="0" w:color="auto"/>
              <w:bottom w:val="nil"/>
              <w:right w:val="single" w:sz="4" w:space="0" w:color="auto"/>
            </w:tcBorders>
            <w:hideMark/>
          </w:tcPr>
          <w:p w:rsidR="00D817C9" w:rsidRPr="003542E5" w:rsidRDefault="00E33D31" w:rsidP="00EF2F34">
            <w:pPr>
              <w:contextualSpacing/>
              <w:rPr>
                <w:rFonts w:ascii="Times New Roman" w:hAnsi="Times New Roman" w:cs="Times New Roman"/>
                <w:sz w:val="24"/>
                <w:szCs w:val="24"/>
              </w:rPr>
            </w:pPr>
            <w:r w:rsidRPr="003542E5">
              <w:rPr>
                <w:rFonts w:ascii="Times New Roman" w:hAnsi="Times New Roman" w:cs="Times New Roman"/>
                <w:sz w:val="24"/>
                <w:szCs w:val="24"/>
              </w:rPr>
              <w:t>Акриловая краска</w:t>
            </w:r>
          </w:p>
        </w:tc>
        <w:tc>
          <w:tcPr>
            <w:tcW w:w="1701" w:type="dxa"/>
            <w:tcBorders>
              <w:top w:val="single" w:sz="4" w:space="0" w:color="auto"/>
              <w:left w:val="single" w:sz="4" w:space="0" w:color="auto"/>
              <w:bottom w:val="nil"/>
              <w:right w:val="single" w:sz="4" w:space="0" w:color="auto"/>
            </w:tcBorders>
            <w:hideMark/>
          </w:tcPr>
          <w:p w:rsidR="00D817C9" w:rsidRPr="003542E5" w:rsidRDefault="00E33D31" w:rsidP="00EF2F34">
            <w:pPr>
              <w:contextualSpacing/>
              <w:jc w:val="center"/>
              <w:rPr>
                <w:rFonts w:ascii="Times New Roman" w:hAnsi="Times New Roman" w:cs="Times New Roman"/>
                <w:sz w:val="24"/>
                <w:szCs w:val="24"/>
              </w:rPr>
            </w:pPr>
            <w:proofErr w:type="spellStart"/>
            <w:r w:rsidRPr="003542E5">
              <w:rPr>
                <w:rFonts w:ascii="Times New Roman" w:hAnsi="Times New Roman" w:cs="Times New Roman"/>
                <w:sz w:val="24"/>
                <w:szCs w:val="24"/>
              </w:rPr>
              <w:t>шт</w:t>
            </w:r>
            <w:proofErr w:type="spellEnd"/>
          </w:p>
        </w:tc>
        <w:tc>
          <w:tcPr>
            <w:tcW w:w="1134" w:type="dxa"/>
            <w:gridSpan w:val="2"/>
            <w:tcBorders>
              <w:top w:val="single" w:sz="4" w:space="0" w:color="auto"/>
              <w:left w:val="single" w:sz="4" w:space="0" w:color="auto"/>
              <w:bottom w:val="nil"/>
              <w:right w:val="single" w:sz="4" w:space="0" w:color="auto"/>
            </w:tcBorders>
            <w:hideMark/>
          </w:tcPr>
          <w:p w:rsidR="00D817C9" w:rsidRPr="003542E5" w:rsidRDefault="00E33D31"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2</w:t>
            </w:r>
          </w:p>
        </w:tc>
        <w:tc>
          <w:tcPr>
            <w:tcW w:w="2268" w:type="dxa"/>
            <w:gridSpan w:val="5"/>
            <w:tcBorders>
              <w:top w:val="single" w:sz="4" w:space="0" w:color="auto"/>
              <w:left w:val="single" w:sz="4" w:space="0" w:color="auto"/>
              <w:bottom w:val="nil"/>
              <w:right w:val="single" w:sz="4" w:space="0" w:color="auto"/>
            </w:tcBorders>
            <w:hideMark/>
          </w:tcPr>
          <w:p w:rsidR="00D817C9" w:rsidRPr="003542E5" w:rsidRDefault="00E33D31"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45</w:t>
            </w:r>
          </w:p>
        </w:tc>
        <w:tc>
          <w:tcPr>
            <w:tcW w:w="1276" w:type="dxa"/>
            <w:tcBorders>
              <w:top w:val="single" w:sz="4" w:space="0" w:color="auto"/>
              <w:left w:val="single" w:sz="4" w:space="0" w:color="auto"/>
              <w:bottom w:val="nil"/>
              <w:right w:val="single" w:sz="4" w:space="0" w:color="auto"/>
            </w:tcBorders>
            <w:hideMark/>
          </w:tcPr>
          <w:p w:rsidR="00D817C9" w:rsidRPr="003542E5" w:rsidRDefault="00E33D31"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90</w:t>
            </w:r>
          </w:p>
        </w:tc>
      </w:tr>
      <w:tr w:rsidR="00D817C9" w:rsidRPr="00B87954" w:rsidTr="00F71C74">
        <w:tc>
          <w:tcPr>
            <w:tcW w:w="3369" w:type="dxa"/>
            <w:tcBorders>
              <w:top w:val="single" w:sz="4" w:space="0" w:color="auto"/>
              <w:left w:val="single" w:sz="4" w:space="0" w:color="auto"/>
              <w:bottom w:val="single" w:sz="4" w:space="0" w:color="auto"/>
              <w:right w:val="single" w:sz="4" w:space="0" w:color="auto"/>
            </w:tcBorders>
            <w:hideMark/>
          </w:tcPr>
          <w:p w:rsidR="00D817C9" w:rsidRPr="003542E5" w:rsidRDefault="00E33D31" w:rsidP="00EF2F34">
            <w:pPr>
              <w:contextualSpacing/>
              <w:rPr>
                <w:rFonts w:ascii="Times New Roman" w:hAnsi="Times New Roman" w:cs="Times New Roman"/>
                <w:sz w:val="24"/>
                <w:szCs w:val="24"/>
              </w:rPr>
            </w:pPr>
            <w:r w:rsidRPr="003542E5">
              <w:rPr>
                <w:rFonts w:ascii="Times New Roman" w:hAnsi="Times New Roman" w:cs="Times New Roman"/>
                <w:sz w:val="24"/>
                <w:szCs w:val="24"/>
              </w:rPr>
              <w:t>Эпоксидная смола</w:t>
            </w:r>
          </w:p>
        </w:tc>
        <w:tc>
          <w:tcPr>
            <w:tcW w:w="1701" w:type="dxa"/>
            <w:tcBorders>
              <w:top w:val="single" w:sz="4" w:space="0" w:color="auto"/>
              <w:left w:val="single" w:sz="4" w:space="0" w:color="auto"/>
              <w:bottom w:val="single" w:sz="4" w:space="0" w:color="auto"/>
              <w:right w:val="single" w:sz="4" w:space="0" w:color="auto"/>
            </w:tcBorders>
            <w:hideMark/>
          </w:tcPr>
          <w:p w:rsidR="00D817C9" w:rsidRPr="003542E5" w:rsidRDefault="00973443" w:rsidP="00194127">
            <w:pPr>
              <w:contextualSpacing/>
              <w:jc w:val="center"/>
              <w:rPr>
                <w:rFonts w:ascii="Times New Roman" w:hAnsi="Times New Roman" w:cs="Times New Roman"/>
                <w:sz w:val="24"/>
                <w:szCs w:val="24"/>
              </w:rPr>
            </w:pPr>
            <w:r w:rsidRPr="003542E5">
              <w:rPr>
                <w:rFonts w:ascii="Times New Roman" w:hAnsi="Times New Roman" w:cs="Times New Roman"/>
                <w:sz w:val="24"/>
                <w:szCs w:val="24"/>
              </w:rPr>
              <w:t>мл</w:t>
            </w:r>
          </w:p>
        </w:tc>
        <w:tc>
          <w:tcPr>
            <w:tcW w:w="1134" w:type="dxa"/>
            <w:gridSpan w:val="2"/>
            <w:tcBorders>
              <w:top w:val="single" w:sz="4" w:space="0" w:color="auto"/>
              <w:left w:val="single" w:sz="4" w:space="0" w:color="auto"/>
              <w:bottom w:val="single" w:sz="4" w:space="0" w:color="auto"/>
              <w:right w:val="single" w:sz="4" w:space="0" w:color="auto"/>
            </w:tcBorders>
            <w:hideMark/>
          </w:tcPr>
          <w:p w:rsidR="00D817C9" w:rsidRPr="003542E5" w:rsidRDefault="00973443"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10</w:t>
            </w:r>
          </w:p>
        </w:tc>
        <w:tc>
          <w:tcPr>
            <w:tcW w:w="2268" w:type="dxa"/>
            <w:gridSpan w:val="5"/>
            <w:tcBorders>
              <w:top w:val="single" w:sz="4" w:space="0" w:color="auto"/>
              <w:left w:val="single" w:sz="4" w:space="0" w:color="auto"/>
              <w:bottom w:val="single" w:sz="4" w:space="0" w:color="auto"/>
              <w:right w:val="single" w:sz="4" w:space="0" w:color="auto"/>
            </w:tcBorders>
            <w:hideMark/>
          </w:tcPr>
          <w:p w:rsidR="00D817C9" w:rsidRPr="003542E5" w:rsidRDefault="00973443"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23,2</w:t>
            </w:r>
          </w:p>
        </w:tc>
        <w:tc>
          <w:tcPr>
            <w:tcW w:w="1276" w:type="dxa"/>
            <w:tcBorders>
              <w:top w:val="single" w:sz="4" w:space="0" w:color="auto"/>
              <w:left w:val="single" w:sz="4" w:space="0" w:color="auto"/>
              <w:bottom w:val="single" w:sz="4" w:space="0" w:color="auto"/>
              <w:right w:val="single" w:sz="4" w:space="0" w:color="auto"/>
            </w:tcBorders>
            <w:hideMark/>
          </w:tcPr>
          <w:p w:rsidR="00D817C9" w:rsidRPr="003542E5" w:rsidRDefault="00973443"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116</w:t>
            </w:r>
          </w:p>
        </w:tc>
      </w:tr>
      <w:tr w:rsidR="00D817C9" w:rsidRPr="00B87954" w:rsidTr="00F71C74">
        <w:tc>
          <w:tcPr>
            <w:tcW w:w="8472" w:type="dxa"/>
            <w:gridSpan w:val="9"/>
            <w:tcBorders>
              <w:top w:val="single" w:sz="4" w:space="0" w:color="auto"/>
              <w:left w:val="single" w:sz="4" w:space="0" w:color="auto"/>
              <w:bottom w:val="single" w:sz="4" w:space="0" w:color="auto"/>
              <w:right w:val="single" w:sz="4" w:space="0" w:color="auto"/>
            </w:tcBorders>
            <w:shd w:val="clear" w:color="auto" w:fill="FFFF00"/>
            <w:hideMark/>
          </w:tcPr>
          <w:p w:rsidR="00D817C9" w:rsidRPr="00B87954" w:rsidRDefault="00D817C9" w:rsidP="00EF2F34">
            <w:pPr>
              <w:contextualSpacing/>
              <w:jc w:val="right"/>
              <w:rPr>
                <w:rFonts w:ascii="Times New Roman" w:hAnsi="Times New Roman" w:cs="Times New Roman"/>
                <w:sz w:val="28"/>
                <w:szCs w:val="28"/>
              </w:rPr>
            </w:pPr>
            <w:r w:rsidRPr="00B87954">
              <w:rPr>
                <w:rFonts w:ascii="Times New Roman" w:hAnsi="Times New Roman" w:cs="Times New Roman"/>
                <w:sz w:val="28"/>
                <w:szCs w:val="28"/>
              </w:rPr>
              <w:t>Итог</w:t>
            </w:r>
          </w:p>
        </w:tc>
        <w:tc>
          <w:tcPr>
            <w:tcW w:w="1276" w:type="dxa"/>
            <w:tcBorders>
              <w:top w:val="single" w:sz="4" w:space="0" w:color="auto"/>
              <w:left w:val="single" w:sz="4" w:space="0" w:color="auto"/>
              <w:bottom w:val="single" w:sz="4" w:space="0" w:color="auto"/>
              <w:right w:val="single" w:sz="4" w:space="0" w:color="auto"/>
            </w:tcBorders>
            <w:shd w:val="clear" w:color="auto" w:fill="FFFF00"/>
            <w:hideMark/>
          </w:tcPr>
          <w:p w:rsidR="00D817C9" w:rsidRPr="00B87954" w:rsidRDefault="00973443" w:rsidP="00EF2F34">
            <w:pPr>
              <w:contextualSpacing/>
              <w:jc w:val="center"/>
              <w:rPr>
                <w:rFonts w:ascii="Times New Roman" w:hAnsi="Times New Roman" w:cs="Times New Roman"/>
                <w:b/>
                <w:sz w:val="28"/>
                <w:szCs w:val="28"/>
              </w:rPr>
            </w:pPr>
            <w:r>
              <w:rPr>
                <w:rFonts w:ascii="Times New Roman" w:hAnsi="Times New Roman" w:cs="Times New Roman"/>
                <w:b/>
                <w:sz w:val="28"/>
                <w:szCs w:val="28"/>
              </w:rPr>
              <w:t>206</w:t>
            </w:r>
          </w:p>
        </w:tc>
      </w:tr>
      <w:tr w:rsidR="00D817C9" w:rsidRPr="00B87954" w:rsidTr="00F71C74">
        <w:tc>
          <w:tcPr>
            <w:tcW w:w="9748" w:type="dxa"/>
            <w:gridSpan w:val="10"/>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D817C9" w:rsidRPr="00B87954" w:rsidRDefault="00D817C9" w:rsidP="00EF2F34">
            <w:pPr>
              <w:contextualSpacing/>
              <w:jc w:val="center"/>
              <w:rPr>
                <w:rFonts w:ascii="Times New Roman" w:hAnsi="Times New Roman" w:cs="Times New Roman"/>
                <w:b/>
                <w:sz w:val="28"/>
                <w:szCs w:val="28"/>
              </w:rPr>
            </w:pPr>
            <w:r w:rsidRPr="00B87954">
              <w:rPr>
                <w:rFonts w:ascii="Times New Roman" w:hAnsi="Times New Roman" w:cs="Times New Roman"/>
                <w:sz w:val="28"/>
                <w:szCs w:val="28"/>
              </w:rPr>
              <w:t>расход электроэнергии</w:t>
            </w:r>
          </w:p>
        </w:tc>
      </w:tr>
      <w:tr w:rsidR="00D817C9" w:rsidRPr="00B87954" w:rsidTr="00F71C74">
        <w:tc>
          <w:tcPr>
            <w:tcW w:w="3369" w:type="dxa"/>
            <w:tcBorders>
              <w:top w:val="single" w:sz="4" w:space="0" w:color="auto"/>
              <w:left w:val="single" w:sz="4" w:space="0" w:color="auto"/>
              <w:bottom w:val="single" w:sz="4" w:space="0" w:color="auto"/>
              <w:right w:val="single" w:sz="4" w:space="0" w:color="auto"/>
            </w:tcBorders>
            <w:hideMark/>
          </w:tcPr>
          <w:p w:rsidR="00D817C9" w:rsidRPr="003542E5" w:rsidRDefault="00D817C9" w:rsidP="00F71C74">
            <w:pPr>
              <w:contextualSpacing/>
              <w:rPr>
                <w:rFonts w:ascii="Times New Roman" w:hAnsi="Times New Roman" w:cs="Times New Roman"/>
                <w:sz w:val="24"/>
                <w:szCs w:val="24"/>
              </w:rPr>
            </w:pPr>
            <w:r w:rsidRPr="003542E5">
              <w:rPr>
                <w:rFonts w:ascii="Times New Roman" w:hAnsi="Times New Roman" w:cs="Times New Roman"/>
                <w:sz w:val="24"/>
                <w:szCs w:val="24"/>
              </w:rPr>
              <w:t>Оборудование</w:t>
            </w:r>
          </w:p>
        </w:tc>
        <w:tc>
          <w:tcPr>
            <w:tcW w:w="1701" w:type="dxa"/>
            <w:tcBorders>
              <w:top w:val="single" w:sz="4" w:space="0" w:color="auto"/>
              <w:left w:val="single" w:sz="4" w:space="0" w:color="auto"/>
              <w:bottom w:val="single" w:sz="4" w:space="0" w:color="auto"/>
              <w:right w:val="single" w:sz="4" w:space="0" w:color="auto"/>
            </w:tcBorders>
            <w:hideMark/>
          </w:tcPr>
          <w:p w:rsidR="00D817C9" w:rsidRPr="003542E5" w:rsidRDefault="00D817C9" w:rsidP="00EF2F34">
            <w:pPr>
              <w:ind w:firstLine="29"/>
              <w:contextualSpacing/>
              <w:jc w:val="center"/>
              <w:rPr>
                <w:rFonts w:ascii="Times New Roman" w:hAnsi="Times New Roman" w:cs="Times New Roman"/>
                <w:sz w:val="24"/>
                <w:szCs w:val="24"/>
              </w:rPr>
            </w:pPr>
            <w:r w:rsidRPr="003542E5">
              <w:rPr>
                <w:rFonts w:ascii="Times New Roman" w:hAnsi="Times New Roman" w:cs="Times New Roman"/>
                <w:sz w:val="24"/>
                <w:szCs w:val="24"/>
              </w:rPr>
              <w:t>Мощность, (кВт)</w:t>
            </w:r>
          </w:p>
        </w:tc>
        <w:tc>
          <w:tcPr>
            <w:tcW w:w="1134" w:type="dxa"/>
            <w:gridSpan w:val="2"/>
            <w:tcBorders>
              <w:top w:val="single" w:sz="4" w:space="0" w:color="auto"/>
              <w:left w:val="single" w:sz="4" w:space="0" w:color="auto"/>
              <w:bottom w:val="single" w:sz="4" w:space="0" w:color="auto"/>
              <w:right w:val="single" w:sz="4" w:space="0" w:color="auto"/>
            </w:tcBorders>
            <w:hideMark/>
          </w:tcPr>
          <w:p w:rsidR="00D817C9" w:rsidRPr="003542E5" w:rsidRDefault="00D817C9"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Время (ч.)</w:t>
            </w:r>
          </w:p>
        </w:tc>
        <w:tc>
          <w:tcPr>
            <w:tcW w:w="2127" w:type="dxa"/>
            <w:gridSpan w:val="4"/>
            <w:tcBorders>
              <w:top w:val="single" w:sz="4" w:space="0" w:color="auto"/>
              <w:left w:val="single" w:sz="4" w:space="0" w:color="auto"/>
              <w:bottom w:val="single" w:sz="4" w:space="0" w:color="auto"/>
              <w:right w:val="single" w:sz="4" w:space="0" w:color="auto"/>
            </w:tcBorders>
            <w:hideMark/>
          </w:tcPr>
          <w:p w:rsidR="00D817C9" w:rsidRPr="003542E5" w:rsidRDefault="00D817C9"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Стоимость, (руб./</w:t>
            </w:r>
            <w:proofErr w:type="spellStart"/>
            <w:r w:rsidRPr="003542E5">
              <w:rPr>
                <w:rFonts w:ascii="Times New Roman" w:hAnsi="Times New Roman" w:cs="Times New Roman"/>
                <w:sz w:val="24"/>
                <w:szCs w:val="24"/>
              </w:rPr>
              <w:t>кВт.ч</w:t>
            </w:r>
            <w:proofErr w:type="spellEnd"/>
            <w:r w:rsidRPr="003542E5">
              <w:rPr>
                <w:rFonts w:ascii="Times New Roman" w:hAnsi="Times New Roman" w:cs="Times New Roman"/>
                <w:sz w:val="24"/>
                <w:szCs w:val="24"/>
              </w:rPr>
              <w:t>)</w:t>
            </w:r>
          </w:p>
        </w:tc>
        <w:tc>
          <w:tcPr>
            <w:tcW w:w="1417" w:type="dxa"/>
            <w:gridSpan w:val="2"/>
            <w:tcBorders>
              <w:top w:val="single" w:sz="4" w:space="0" w:color="auto"/>
              <w:left w:val="single" w:sz="4" w:space="0" w:color="auto"/>
              <w:bottom w:val="single" w:sz="4" w:space="0" w:color="auto"/>
              <w:right w:val="single" w:sz="4" w:space="0" w:color="auto"/>
            </w:tcBorders>
            <w:hideMark/>
          </w:tcPr>
          <w:p w:rsidR="00D817C9" w:rsidRPr="003542E5" w:rsidRDefault="00D817C9"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Сумма (руб.)</w:t>
            </w:r>
          </w:p>
        </w:tc>
      </w:tr>
      <w:tr w:rsidR="00D817C9" w:rsidRPr="00B87954" w:rsidTr="00617CC5">
        <w:trPr>
          <w:trHeight w:val="545"/>
        </w:trPr>
        <w:tc>
          <w:tcPr>
            <w:tcW w:w="3369" w:type="dxa"/>
            <w:tcBorders>
              <w:top w:val="single" w:sz="4" w:space="0" w:color="auto"/>
              <w:left w:val="single" w:sz="4" w:space="0" w:color="auto"/>
              <w:bottom w:val="single" w:sz="4" w:space="0" w:color="auto"/>
              <w:right w:val="single" w:sz="4" w:space="0" w:color="auto"/>
            </w:tcBorders>
            <w:hideMark/>
          </w:tcPr>
          <w:p w:rsidR="00D817C9" w:rsidRPr="003542E5" w:rsidRDefault="00D817C9" w:rsidP="00EF2F34">
            <w:pPr>
              <w:contextualSpacing/>
              <w:rPr>
                <w:rFonts w:ascii="Times New Roman" w:hAnsi="Times New Roman" w:cs="Times New Roman"/>
                <w:sz w:val="24"/>
                <w:szCs w:val="24"/>
              </w:rPr>
            </w:pPr>
            <w:r w:rsidRPr="003542E5">
              <w:rPr>
                <w:rFonts w:ascii="Times New Roman" w:hAnsi="Times New Roman" w:cs="Times New Roman"/>
                <w:sz w:val="24"/>
                <w:szCs w:val="24"/>
              </w:rPr>
              <w:t>Освещение рабочего места</w:t>
            </w:r>
          </w:p>
        </w:tc>
        <w:tc>
          <w:tcPr>
            <w:tcW w:w="1701" w:type="dxa"/>
            <w:tcBorders>
              <w:top w:val="single" w:sz="4" w:space="0" w:color="auto"/>
              <w:left w:val="single" w:sz="4" w:space="0" w:color="auto"/>
              <w:bottom w:val="single" w:sz="4" w:space="0" w:color="auto"/>
              <w:right w:val="single" w:sz="4" w:space="0" w:color="auto"/>
            </w:tcBorders>
            <w:hideMark/>
          </w:tcPr>
          <w:p w:rsidR="00D817C9" w:rsidRPr="003542E5" w:rsidRDefault="00D817C9" w:rsidP="00EF2F34">
            <w:pPr>
              <w:ind w:firstLine="29"/>
              <w:contextualSpacing/>
              <w:jc w:val="center"/>
              <w:rPr>
                <w:rFonts w:ascii="Times New Roman" w:hAnsi="Times New Roman" w:cs="Times New Roman"/>
                <w:sz w:val="24"/>
                <w:szCs w:val="24"/>
              </w:rPr>
            </w:pPr>
            <w:r w:rsidRPr="003542E5">
              <w:rPr>
                <w:rFonts w:ascii="Times New Roman" w:hAnsi="Times New Roman" w:cs="Times New Roman"/>
                <w:sz w:val="24"/>
                <w:szCs w:val="24"/>
              </w:rPr>
              <w:t>0,32</w:t>
            </w:r>
          </w:p>
        </w:tc>
        <w:tc>
          <w:tcPr>
            <w:tcW w:w="1134" w:type="dxa"/>
            <w:gridSpan w:val="2"/>
            <w:tcBorders>
              <w:top w:val="single" w:sz="4" w:space="0" w:color="auto"/>
              <w:left w:val="single" w:sz="4" w:space="0" w:color="auto"/>
              <w:bottom w:val="single" w:sz="4" w:space="0" w:color="auto"/>
              <w:right w:val="single" w:sz="4" w:space="0" w:color="auto"/>
            </w:tcBorders>
            <w:hideMark/>
          </w:tcPr>
          <w:p w:rsidR="00D817C9" w:rsidRPr="003542E5" w:rsidRDefault="00357D16" w:rsidP="00FB4D59">
            <w:pPr>
              <w:contextualSpacing/>
              <w:jc w:val="center"/>
              <w:rPr>
                <w:rFonts w:ascii="Times New Roman" w:hAnsi="Times New Roman" w:cs="Times New Roman"/>
                <w:sz w:val="24"/>
                <w:szCs w:val="24"/>
              </w:rPr>
            </w:pPr>
            <w:r w:rsidRPr="003542E5">
              <w:rPr>
                <w:rFonts w:ascii="Times New Roman" w:hAnsi="Times New Roman" w:cs="Times New Roman"/>
                <w:sz w:val="24"/>
                <w:szCs w:val="24"/>
              </w:rPr>
              <w:t>1</w:t>
            </w:r>
          </w:p>
        </w:tc>
        <w:tc>
          <w:tcPr>
            <w:tcW w:w="2127" w:type="dxa"/>
            <w:gridSpan w:val="4"/>
            <w:tcBorders>
              <w:top w:val="single" w:sz="4" w:space="0" w:color="auto"/>
              <w:left w:val="single" w:sz="4" w:space="0" w:color="auto"/>
              <w:bottom w:val="single" w:sz="4" w:space="0" w:color="auto"/>
              <w:right w:val="single" w:sz="4" w:space="0" w:color="auto"/>
            </w:tcBorders>
            <w:hideMark/>
          </w:tcPr>
          <w:p w:rsidR="00D817C9" w:rsidRPr="003542E5" w:rsidRDefault="00D817C9"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2,19</w:t>
            </w:r>
          </w:p>
        </w:tc>
        <w:tc>
          <w:tcPr>
            <w:tcW w:w="1417" w:type="dxa"/>
            <w:gridSpan w:val="2"/>
            <w:tcBorders>
              <w:top w:val="single" w:sz="4" w:space="0" w:color="auto"/>
              <w:left w:val="single" w:sz="4" w:space="0" w:color="auto"/>
              <w:bottom w:val="single" w:sz="4" w:space="0" w:color="auto"/>
              <w:right w:val="single" w:sz="4" w:space="0" w:color="auto"/>
            </w:tcBorders>
            <w:hideMark/>
          </w:tcPr>
          <w:p w:rsidR="00D817C9" w:rsidRPr="003542E5" w:rsidRDefault="00BB15EE"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0,7</w:t>
            </w:r>
          </w:p>
        </w:tc>
      </w:tr>
      <w:tr w:rsidR="00617CC5" w:rsidRPr="00B87954" w:rsidTr="00F71C74">
        <w:tc>
          <w:tcPr>
            <w:tcW w:w="3369" w:type="dxa"/>
            <w:tcBorders>
              <w:top w:val="single" w:sz="4" w:space="0" w:color="auto"/>
              <w:left w:val="single" w:sz="4" w:space="0" w:color="auto"/>
              <w:bottom w:val="single" w:sz="4" w:space="0" w:color="auto"/>
              <w:right w:val="single" w:sz="4" w:space="0" w:color="auto"/>
            </w:tcBorders>
          </w:tcPr>
          <w:p w:rsidR="00617CC5" w:rsidRPr="003542E5" w:rsidRDefault="00617CC5" w:rsidP="00EF2F34">
            <w:pPr>
              <w:contextualSpacing/>
              <w:rPr>
                <w:rFonts w:ascii="Times New Roman" w:hAnsi="Times New Roman" w:cs="Times New Roman"/>
                <w:sz w:val="24"/>
                <w:szCs w:val="24"/>
              </w:rPr>
            </w:pPr>
            <w:r w:rsidRPr="003542E5">
              <w:rPr>
                <w:rFonts w:ascii="Times New Roman" w:hAnsi="Times New Roman" w:cs="Times New Roman"/>
                <w:sz w:val="24"/>
                <w:szCs w:val="24"/>
              </w:rPr>
              <w:t>Бормашина</w:t>
            </w:r>
          </w:p>
        </w:tc>
        <w:tc>
          <w:tcPr>
            <w:tcW w:w="1701" w:type="dxa"/>
            <w:tcBorders>
              <w:top w:val="single" w:sz="4" w:space="0" w:color="auto"/>
              <w:left w:val="single" w:sz="4" w:space="0" w:color="auto"/>
              <w:bottom w:val="single" w:sz="4" w:space="0" w:color="auto"/>
              <w:right w:val="single" w:sz="4" w:space="0" w:color="auto"/>
            </w:tcBorders>
          </w:tcPr>
          <w:p w:rsidR="00617CC5" w:rsidRPr="003542E5" w:rsidRDefault="00BB15EE" w:rsidP="00EF2F34">
            <w:pPr>
              <w:ind w:firstLine="29"/>
              <w:contextualSpacing/>
              <w:jc w:val="center"/>
              <w:rPr>
                <w:rFonts w:ascii="Times New Roman" w:hAnsi="Times New Roman" w:cs="Times New Roman"/>
                <w:sz w:val="24"/>
                <w:szCs w:val="24"/>
              </w:rPr>
            </w:pPr>
            <w:r w:rsidRPr="003542E5">
              <w:rPr>
                <w:rFonts w:ascii="Times New Roman" w:hAnsi="Times New Roman" w:cs="Times New Roman"/>
                <w:sz w:val="24"/>
                <w:szCs w:val="24"/>
              </w:rPr>
              <w:t>75</w:t>
            </w:r>
          </w:p>
        </w:tc>
        <w:tc>
          <w:tcPr>
            <w:tcW w:w="1134" w:type="dxa"/>
            <w:gridSpan w:val="2"/>
            <w:tcBorders>
              <w:top w:val="single" w:sz="4" w:space="0" w:color="auto"/>
              <w:left w:val="single" w:sz="4" w:space="0" w:color="auto"/>
              <w:bottom w:val="single" w:sz="4" w:space="0" w:color="auto"/>
              <w:right w:val="single" w:sz="4" w:space="0" w:color="auto"/>
            </w:tcBorders>
          </w:tcPr>
          <w:p w:rsidR="00617CC5" w:rsidRPr="003542E5" w:rsidRDefault="00357D16" w:rsidP="00FB4D59">
            <w:pPr>
              <w:contextualSpacing/>
              <w:jc w:val="center"/>
              <w:rPr>
                <w:rFonts w:ascii="Times New Roman" w:hAnsi="Times New Roman" w:cs="Times New Roman"/>
                <w:sz w:val="24"/>
                <w:szCs w:val="24"/>
              </w:rPr>
            </w:pPr>
            <w:r w:rsidRPr="003542E5">
              <w:rPr>
                <w:rFonts w:ascii="Times New Roman" w:hAnsi="Times New Roman" w:cs="Times New Roman"/>
                <w:sz w:val="24"/>
                <w:szCs w:val="24"/>
              </w:rPr>
              <w:t>0,5</w:t>
            </w:r>
          </w:p>
        </w:tc>
        <w:tc>
          <w:tcPr>
            <w:tcW w:w="2127" w:type="dxa"/>
            <w:gridSpan w:val="4"/>
            <w:tcBorders>
              <w:top w:val="single" w:sz="4" w:space="0" w:color="auto"/>
              <w:left w:val="single" w:sz="4" w:space="0" w:color="auto"/>
              <w:bottom w:val="single" w:sz="4" w:space="0" w:color="auto"/>
              <w:right w:val="single" w:sz="4" w:space="0" w:color="auto"/>
            </w:tcBorders>
          </w:tcPr>
          <w:p w:rsidR="00617CC5" w:rsidRPr="003542E5" w:rsidRDefault="00357D16"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2,19</w:t>
            </w:r>
          </w:p>
        </w:tc>
        <w:tc>
          <w:tcPr>
            <w:tcW w:w="1417" w:type="dxa"/>
            <w:gridSpan w:val="2"/>
            <w:tcBorders>
              <w:top w:val="single" w:sz="4" w:space="0" w:color="auto"/>
              <w:left w:val="single" w:sz="4" w:space="0" w:color="auto"/>
              <w:bottom w:val="single" w:sz="4" w:space="0" w:color="auto"/>
              <w:right w:val="single" w:sz="4" w:space="0" w:color="auto"/>
            </w:tcBorders>
          </w:tcPr>
          <w:p w:rsidR="00617CC5" w:rsidRPr="003542E5" w:rsidRDefault="00BB15EE"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82</w:t>
            </w:r>
          </w:p>
        </w:tc>
      </w:tr>
      <w:tr w:rsidR="00D817C9" w:rsidRPr="00B87954" w:rsidTr="00F71C74">
        <w:tc>
          <w:tcPr>
            <w:tcW w:w="8331" w:type="dxa"/>
            <w:gridSpan w:val="8"/>
            <w:tcBorders>
              <w:top w:val="single" w:sz="4" w:space="0" w:color="auto"/>
              <w:left w:val="single" w:sz="4" w:space="0" w:color="auto"/>
              <w:bottom w:val="single" w:sz="4" w:space="0" w:color="auto"/>
              <w:right w:val="single" w:sz="4" w:space="0" w:color="auto"/>
            </w:tcBorders>
            <w:shd w:val="clear" w:color="auto" w:fill="FFFF00"/>
            <w:hideMark/>
          </w:tcPr>
          <w:p w:rsidR="00D817C9" w:rsidRPr="00B87954" w:rsidRDefault="00D817C9" w:rsidP="00EF2F34">
            <w:pPr>
              <w:contextualSpacing/>
              <w:jc w:val="right"/>
              <w:rPr>
                <w:rFonts w:ascii="Times New Roman" w:hAnsi="Times New Roman" w:cs="Times New Roman"/>
                <w:sz w:val="28"/>
                <w:szCs w:val="28"/>
              </w:rPr>
            </w:pPr>
            <w:r w:rsidRPr="00B87954">
              <w:rPr>
                <w:rFonts w:ascii="Times New Roman" w:hAnsi="Times New Roman" w:cs="Times New Roman"/>
                <w:sz w:val="28"/>
                <w:szCs w:val="28"/>
              </w:rPr>
              <w:t>Итог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00"/>
            <w:hideMark/>
          </w:tcPr>
          <w:p w:rsidR="00D817C9" w:rsidRPr="00BB15EE" w:rsidRDefault="00BB15EE" w:rsidP="00EF2F34">
            <w:pPr>
              <w:contextualSpacing/>
              <w:jc w:val="center"/>
              <w:rPr>
                <w:rFonts w:ascii="Times New Roman" w:hAnsi="Times New Roman" w:cs="Times New Roman"/>
                <w:b/>
                <w:sz w:val="28"/>
                <w:szCs w:val="28"/>
              </w:rPr>
            </w:pPr>
            <w:r>
              <w:rPr>
                <w:rFonts w:ascii="Times New Roman" w:hAnsi="Times New Roman" w:cs="Times New Roman"/>
                <w:b/>
                <w:sz w:val="28"/>
                <w:szCs w:val="28"/>
              </w:rPr>
              <w:t>82</w:t>
            </w:r>
            <w:r w:rsidRPr="00BB15EE">
              <w:rPr>
                <w:rFonts w:ascii="Times New Roman" w:hAnsi="Times New Roman" w:cs="Times New Roman"/>
                <w:b/>
                <w:sz w:val="28"/>
                <w:szCs w:val="28"/>
              </w:rPr>
              <w:t>,7</w:t>
            </w:r>
          </w:p>
        </w:tc>
      </w:tr>
      <w:tr w:rsidR="00D817C9" w:rsidRPr="00B87954" w:rsidTr="00F71C74">
        <w:tc>
          <w:tcPr>
            <w:tcW w:w="9748" w:type="dxa"/>
            <w:gridSpan w:val="10"/>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D817C9" w:rsidRPr="00B87954" w:rsidRDefault="004C740E" w:rsidP="00EF2F34">
            <w:pPr>
              <w:contextualSpacing/>
              <w:jc w:val="center"/>
              <w:rPr>
                <w:rFonts w:ascii="Times New Roman" w:hAnsi="Times New Roman" w:cs="Times New Roman"/>
                <w:sz w:val="28"/>
                <w:szCs w:val="28"/>
              </w:rPr>
            </w:pPr>
            <w:r w:rsidRPr="00B87954">
              <w:rPr>
                <w:rFonts w:ascii="Times New Roman" w:hAnsi="Times New Roman" w:cs="Times New Roman"/>
                <w:sz w:val="28"/>
                <w:szCs w:val="28"/>
              </w:rPr>
              <w:t>Т</w:t>
            </w:r>
            <w:r w:rsidR="00D817C9" w:rsidRPr="00B87954">
              <w:rPr>
                <w:rFonts w:ascii="Times New Roman" w:hAnsi="Times New Roman" w:cs="Times New Roman"/>
                <w:sz w:val="28"/>
                <w:szCs w:val="28"/>
              </w:rPr>
              <w:t>рудозатраты</w:t>
            </w:r>
          </w:p>
        </w:tc>
      </w:tr>
      <w:tr w:rsidR="00D817C9" w:rsidRPr="00B87954" w:rsidTr="00F71C74">
        <w:trPr>
          <w:trHeight w:val="270"/>
        </w:trPr>
        <w:tc>
          <w:tcPr>
            <w:tcW w:w="3369" w:type="dxa"/>
            <w:tcBorders>
              <w:top w:val="single" w:sz="4" w:space="0" w:color="auto"/>
              <w:left w:val="single" w:sz="4" w:space="0" w:color="auto"/>
              <w:bottom w:val="single" w:sz="4" w:space="0" w:color="auto"/>
              <w:right w:val="single" w:sz="4" w:space="0" w:color="auto"/>
            </w:tcBorders>
            <w:hideMark/>
          </w:tcPr>
          <w:p w:rsidR="00D817C9" w:rsidRPr="003542E5" w:rsidRDefault="00D817C9" w:rsidP="00F71C74">
            <w:pPr>
              <w:contextualSpacing/>
              <w:rPr>
                <w:rFonts w:ascii="Times New Roman" w:hAnsi="Times New Roman" w:cs="Times New Roman"/>
                <w:sz w:val="24"/>
                <w:szCs w:val="24"/>
              </w:rPr>
            </w:pPr>
            <w:r w:rsidRPr="003542E5">
              <w:rPr>
                <w:rFonts w:ascii="Times New Roman" w:hAnsi="Times New Roman" w:cs="Times New Roman"/>
                <w:sz w:val="24"/>
                <w:szCs w:val="24"/>
              </w:rPr>
              <w:t>Обязательные выплаты</w:t>
            </w:r>
          </w:p>
        </w:tc>
        <w:tc>
          <w:tcPr>
            <w:tcW w:w="1701" w:type="dxa"/>
            <w:tcBorders>
              <w:top w:val="single" w:sz="4" w:space="0" w:color="auto"/>
              <w:left w:val="single" w:sz="4" w:space="0" w:color="auto"/>
              <w:bottom w:val="single" w:sz="4" w:space="0" w:color="auto"/>
              <w:right w:val="single" w:sz="4" w:space="0" w:color="auto"/>
            </w:tcBorders>
            <w:hideMark/>
          </w:tcPr>
          <w:p w:rsidR="00D817C9" w:rsidRPr="003542E5" w:rsidRDefault="00D817C9"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В месяц</w:t>
            </w:r>
          </w:p>
        </w:tc>
        <w:tc>
          <w:tcPr>
            <w:tcW w:w="1559" w:type="dxa"/>
            <w:gridSpan w:val="4"/>
            <w:tcBorders>
              <w:top w:val="single" w:sz="4" w:space="0" w:color="auto"/>
              <w:left w:val="single" w:sz="4" w:space="0" w:color="auto"/>
              <w:bottom w:val="single" w:sz="4" w:space="0" w:color="auto"/>
              <w:right w:val="single" w:sz="4" w:space="0" w:color="auto"/>
            </w:tcBorders>
            <w:hideMark/>
          </w:tcPr>
          <w:p w:rsidR="00D817C9" w:rsidRPr="003542E5" w:rsidRDefault="00D817C9"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За 1 час (</w:t>
            </w:r>
            <w:proofErr w:type="spellStart"/>
            <w:r w:rsidRPr="003542E5">
              <w:rPr>
                <w:rFonts w:ascii="Times New Roman" w:hAnsi="Times New Roman" w:cs="Times New Roman"/>
                <w:sz w:val="24"/>
                <w:szCs w:val="24"/>
              </w:rPr>
              <w:t>руб</w:t>
            </w:r>
            <w:proofErr w:type="spellEnd"/>
            <w:r w:rsidRPr="003542E5">
              <w:rPr>
                <w:rFonts w:ascii="Times New Roman" w:hAnsi="Times New Roman" w:cs="Times New Roman"/>
                <w:sz w:val="24"/>
                <w:szCs w:val="24"/>
              </w:rPr>
              <w:t>)</w:t>
            </w:r>
          </w:p>
        </w:tc>
        <w:tc>
          <w:tcPr>
            <w:tcW w:w="1338" w:type="dxa"/>
            <w:tcBorders>
              <w:top w:val="single" w:sz="4" w:space="0" w:color="auto"/>
              <w:left w:val="single" w:sz="4" w:space="0" w:color="auto"/>
              <w:bottom w:val="single" w:sz="4" w:space="0" w:color="auto"/>
              <w:right w:val="single" w:sz="4" w:space="0" w:color="auto"/>
            </w:tcBorders>
            <w:hideMark/>
          </w:tcPr>
          <w:p w:rsidR="00D817C9" w:rsidRPr="003542E5" w:rsidRDefault="00D817C9" w:rsidP="00EF2F34">
            <w:pPr>
              <w:ind w:hanging="18"/>
              <w:contextualSpacing/>
              <w:jc w:val="center"/>
              <w:rPr>
                <w:rFonts w:ascii="Times New Roman" w:hAnsi="Times New Roman" w:cs="Times New Roman"/>
                <w:sz w:val="24"/>
                <w:szCs w:val="24"/>
              </w:rPr>
            </w:pPr>
            <w:r w:rsidRPr="003542E5">
              <w:rPr>
                <w:rFonts w:ascii="Times New Roman" w:hAnsi="Times New Roman" w:cs="Times New Roman"/>
                <w:sz w:val="24"/>
                <w:szCs w:val="24"/>
              </w:rPr>
              <w:t>Время (ч.)</w:t>
            </w:r>
          </w:p>
        </w:tc>
        <w:tc>
          <w:tcPr>
            <w:tcW w:w="1781" w:type="dxa"/>
            <w:gridSpan w:val="3"/>
            <w:tcBorders>
              <w:top w:val="single" w:sz="4" w:space="0" w:color="auto"/>
              <w:left w:val="single" w:sz="4" w:space="0" w:color="auto"/>
              <w:bottom w:val="single" w:sz="4" w:space="0" w:color="auto"/>
              <w:right w:val="single" w:sz="4" w:space="0" w:color="auto"/>
            </w:tcBorders>
            <w:hideMark/>
          </w:tcPr>
          <w:p w:rsidR="00D817C9" w:rsidRPr="003542E5" w:rsidRDefault="00D817C9"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Сумма(руб.)</w:t>
            </w:r>
          </w:p>
        </w:tc>
      </w:tr>
      <w:tr w:rsidR="00D817C9" w:rsidRPr="00B87954" w:rsidTr="00F71C74">
        <w:tc>
          <w:tcPr>
            <w:tcW w:w="3369" w:type="dxa"/>
            <w:tcBorders>
              <w:top w:val="single" w:sz="4" w:space="0" w:color="auto"/>
              <w:left w:val="single" w:sz="4" w:space="0" w:color="auto"/>
              <w:bottom w:val="single" w:sz="4" w:space="0" w:color="auto"/>
              <w:right w:val="single" w:sz="4" w:space="0" w:color="auto"/>
            </w:tcBorders>
            <w:hideMark/>
          </w:tcPr>
          <w:p w:rsidR="00D817C9" w:rsidRPr="003542E5" w:rsidRDefault="00D817C9" w:rsidP="00EF2F34">
            <w:pPr>
              <w:contextualSpacing/>
              <w:rPr>
                <w:rFonts w:ascii="Times New Roman" w:hAnsi="Times New Roman" w:cs="Times New Roman"/>
                <w:sz w:val="24"/>
                <w:szCs w:val="24"/>
              </w:rPr>
            </w:pPr>
            <w:r w:rsidRPr="003542E5">
              <w:rPr>
                <w:rFonts w:ascii="Times New Roman" w:hAnsi="Times New Roman" w:cs="Times New Roman"/>
                <w:sz w:val="24"/>
                <w:szCs w:val="24"/>
              </w:rPr>
              <w:t>Заработная плат</w:t>
            </w:r>
            <w:r w:rsidR="002B69BD" w:rsidRPr="003542E5">
              <w:rPr>
                <w:rFonts w:ascii="Times New Roman" w:hAnsi="Times New Roman" w:cs="Times New Roman"/>
                <w:sz w:val="24"/>
                <w:szCs w:val="24"/>
              </w:rPr>
              <w:t>а</w:t>
            </w:r>
          </w:p>
        </w:tc>
        <w:tc>
          <w:tcPr>
            <w:tcW w:w="1701" w:type="dxa"/>
            <w:tcBorders>
              <w:top w:val="single" w:sz="4" w:space="0" w:color="auto"/>
              <w:left w:val="single" w:sz="4" w:space="0" w:color="auto"/>
              <w:bottom w:val="single" w:sz="4" w:space="0" w:color="auto"/>
              <w:right w:val="single" w:sz="4" w:space="0" w:color="auto"/>
            </w:tcBorders>
            <w:hideMark/>
          </w:tcPr>
          <w:p w:rsidR="00D817C9" w:rsidRPr="003542E5" w:rsidRDefault="00617CC5"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9489</w:t>
            </w:r>
          </w:p>
        </w:tc>
        <w:tc>
          <w:tcPr>
            <w:tcW w:w="1559"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D817C9" w:rsidRPr="003542E5" w:rsidRDefault="00617CC5" w:rsidP="00EF2F34">
            <w:pPr>
              <w:contextualSpacing/>
              <w:jc w:val="center"/>
              <w:rPr>
                <w:rFonts w:ascii="Times New Roman" w:hAnsi="Times New Roman" w:cs="Times New Roman"/>
                <w:sz w:val="24"/>
                <w:szCs w:val="24"/>
              </w:rPr>
            </w:pPr>
            <w:r w:rsidRPr="003542E5">
              <w:rPr>
                <w:rFonts w:ascii="Times New Roman" w:hAnsi="Times New Roman" w:cs="Times New Roman"/>
                <w:color w:val="000000" w:themeColor="text1"/>
                <w:sz w:val="24"/>
                <w:szCs w:val="24"/>
              </w:rPr>
              <w:t>35</w:t>
            </w:r>
          </w:p>
        </w:tc>
        <w:tc>
          <w:tcPr>
            <w:tcW w:w="1338" w:type="dxa"/>
            <w:tcBorders>
              <w:top w:val="single" w:sz="4" w:space="0" w:color="auto"/>
              <w:left w:val="single" w:sz="4" w:space="0" w:color="auto"/>
              <w:bottom w:val="single" w:sz="4" w:space="0" w:color="auto"/>
              <w:right w:val="single" w:sz="4" w:space="0" w:color="auto"/>
            </w:tcBorders>
            <w:hideMark/>
          </w:tcPr>
          <w:p w:rsidR="00D817C9" w:rsidRPr="003542E5" w:rsidRDefault="00617CC5" w:rsidP="00EF2F34">
            <w:pPr>
              <w:ind w:hanging="18"/>
              <w:contextualSpacing/>
              <w:jc w:val="center"/>
              <w:rPr>
                <w:rFonts w:ascii="Times New Roman" w:hAnsi="Times New Roman" w:cs="Times New Roman"/>
                <w:sz w:val="24"/>
                <w:szCs w:val="24"/>
              </w:rPr>
            </w:pPr>
            <w:r w:rsidRPr="003542E5">
              <w:rPr>
                <w:rFonts w:ascii="Times New Roman" w:hAnsi="Times New Roman" w:cs="Times New Roman"/>
                <w:sz w:val="24"/>
                <w:szCs w:val="24"/>
              </w:rPr>
              <w:t>15</w:t>
            </w:r>
          </w:p>
        </w:tc>
        <w:tc>
          <w:tcPr>
            <w:tcW w:w="1781" w:type="dxa"/>
            <w:gridSpan w:val="3"/>
            <w:tcBorders>
              <w:top w:val="single" w:sz="4" w:space="0" w:color="auto"/>
              <w:left w:val="single" w:sz="4" w:space="0" w:color="auto"/>
              <w:bottom w:val="single" w:sz="4" w:space="0" w:color="auto"/>
              <w:right w:val="single" w:sz="4" w:space="0" w:color="auto"/>
            </w:tcBorders>
            <w:hideMark/>
          </w:tcPr>
          <w:p w:rsidR="00D817C9" w:rsidRPr="003542E5" w:rsidRDefault="00617CC5" w:rsidP="00EF2F34">
            <w:pPr>
              <w:contextualSpacing/>
              <w:jc w:val="center"/>
              <w:rPr>
                <w:rFonts w:ascii="Times New Roman" w:hAnsi="Times New Roman" w:cs="Times New Roman"/>
                <w:sz w:val="24"/>
                <w:szCs w:val="24"/>
                <w:highlight w:val="yellow"/>
              </w:rPr>
            </w:pPr>
            <w:r w:rsidRPr="003542E5">
              <w:rPr>
                <w:rFonts w:ascii="Times New Roman" w:hAnsi="Times New Roman" w:cs="Times New Roman"/>
                <w:color w:val="000000" w:themeColor="text1"/>
                <w:sz w:val="24"/>
                <w:szCs w:val="24"/>
              </w:rPr>
              <w:t>525</w:t>
            </w:r>
          </w:p>
        </w:tc>
      </w:tr>
      <w:tr w:rsidR="00D817C9" w:rsidRPr="00B87954" w:rsidTr="00F71C74">
        <w:tc>
          <w:tcPr>
            <w:tcW w:w="7967" w:type="dxa"/>
            <w:gridSpan w:val="7"/>
            <w:tcBorders>
              <w:top w:val="single" w:sz="4" w:space="0" w:color="auto"/>
              <w:left w:val="single" w:sz="4" w:space="0" w:color="auto"/>
              <w:bottom w:val="single" w:sz="4" w:space="0" w:color="auto"/>
              <w:right w:val="single" w:sz="4" w:space="0" w:color="auto"/>
            </w:tcBorders>
            <w:shd w:val="clear" w:color="auto" w:fill="FFFF00"/>
            <w:hideMark/>
          </w:tcPr>
          <w:p w:rsidR="00D817C9" w:rsidRPr="00B87954" w:rsidRDefault="00D817C9" w:rsidP="00EF2F34">
            <w:pPr>
              <w:contextualSpacing/>
              <w:jc w:val="right"/>
              <w:rPr>
                <w:rFonts w:ascii="Times New Roman" w:hAnsi="Times New Roman" w:cs="Times New Roman"/>
                <w:sz w:val="28"/>
                <w:szCs w:val="28"/>
              </w:rPr>
            </w:pPr>
            <w:r w:rsidRPr="00B87954">
              <w:rPr>
                <w:rFonts w:ascii="Times New Roman" w:hAnsi="Times New Roman" w:cs="Times New Roman"/>
                <w:sz w:val="28"/>
                <w:szCs w:val="28"/>
              </w:rPr>
              <w:t>Итог</w:t>
            </w:r>
          </w:p>
        </w:tc>
        <w:tc>
          <w:tcPr>
            <w:tcW w:w="1781" w:type="dxa"/>
            <w:gridSpan w:val="3"/>
            <w:tcBorders>
              <w:top w:val="single" w:sz="4" w:space="0" w:color="auto"/>
              <w:left w:val="single" w:sz="4" w:space="0" w:color="auto"/>
              <w:bottom w:val="single" w:sz="4" w:space="0" w:color="auto"/>
              <w:right w:val="single" w:sz="4" w:space="0" w:color="auto"/>
            </w:tcBorders>
            <w:shd w:val="clear" w:color="auto" w:fill="FFFF00"/>
            <w:hideMark/>
          </w:tcPr>
          <w:p w:rsidR="00D817C9" w:rsidRPr="00B87954" w:rsidRDefault="00617CC5" w:rsidP="00EF2F34">
            <w:pPr>
              <w:contextualSpacing/>
              <w:jc w:val="center"/>
              <w:rPr>
                <w:rFonts w:ascii="Times New Roman" w:hAnsi="Times New Roman" w:cs="Times New Roman"/>
                <w:sz w:val="28"/>
                <w:szCs w:val="28"/>
              </w:rPr>
            </w:pPr>
            <w:r>
              <w:rPr>
                <w:rFonts w:ascii="Times New Roman" w:hAnsi="Times New Roman" w:cs="Times New Roman"/>
                <w:b/>
                <w:sz w:val="28"/>
                <w:szCs w:val="28"/>
              </w:rPr>
              <w:t>525</w:t>
            </w:r>
          </w:p>
        </w:tc>
      </w:tr>
      <w:tr w:rsidR="00D817C9" w:rsidRPr="00B87954" w:rsidTr="00F71C74">
        <w:tc>
          <w:tcPr>
            <w:tcW w:w="9748" w:type="dxa"/>
            <w:gridSpan w:val="10"/>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D817C9" w:rsidRPr="00B87954" w:rsidRDefault="00D817C9" w:rsidP="00EF2F34">
            <w:pPr>
              <w:contextualSpacing/>
              <w:jc w:val="center"/>
              <w:rPr>
                <w:rFonts w:ascii="Times New Roman" w:hAnsi="Times New Roman" w:cs="Times New Roman"/>
                <w:sz w:val="28"/>
                <w:szCs w:val="28"/>
              </w:rPr>
            </w:pPr>
            <w:r w:rsidRPr="00B87954">
              <w:rPr>
                <w:rFonts w:ascii="Times New Roman" w:hAnsi="Times New Roman" w:cs="Times New Roman"/>
                <w:sz w:val="28"/>
                <w:szCs w:val="28"/>
              </w:rPr>
              <w:t>Прочие расходы</w:t>
            </w:r>
          </w:p>
        </w:tc>
      </w:tr>
      <w:tr w:rsidR="00D817C9" w:rsidRPr="00B87954" w:rsidTr="00F71C74">
        <w:tc>
          <w:tcPr>
            <w:tcW w:w="3369" w:type="dxa"/>
            <w:tcBorders>
              <w:top w:val="single" w:sz="4" w:space="0" w:color="auto"/>
              <w:left w:val="single" w:sz="4" w:space="0" w:color="auto"/>
              <w:bottom w:val="single" w:sz="4" w:space="0" w:color="auto"/>
              <w:right w:val="single" w:sz="4" w:space="0" w:color="auto"/>
            </w:tcBorders>
            <w:hideMark/>
          </w:tcPr>
          <w:p w:rsidR="00D817C9" w:rsidRPr="00B87954" w:rsidRDefault="00D817C9" w:rsidP="00EF2F34">
            <w:pPr>
              <w:contextualSpacing/>
              <w:jc w:val="center"/>
              <w:rPr>
                <w:rFonts w:ascii="Times New Roman" w:hAnsi="Times New Roman" w:cs="Times New Roman"/>
                <w:sz w:val="28"/>
                <w:szCs w:val="28"/>
              </w:rPr>
            </w:pPr>
            <w:r w:rsidRPr="00B87954">
              <w:rPr>
                <w:rFonts w:ascii="Times New Roman" w:hAnsi="Times New Roman" w:cs="Times New Roman"/>
                <w:sz w:val="28"/>
                <w:szCs w:val="28"/>
              </w:rPr>
              <w:t>Наименование выплат</w:t>
            </w:r>
          </w:p>
        </w:tc>
        <w:tc>
          <w:tcPr>
            <w:tcW w:w="1701" w:type="dxa"/>
            <w:tcBorders>
              <w:top w:val="single" w:sz="4" w:space="0" w:color="auto"/>
              <w:left w:val="single" w:sz="4" w:space="0" w:color="auto"/>
              <w:bottom w:val="single" w:sz="4" w:space="0" w:color="auto"/>
              <w:right w:val="single" w:sz="4" w:space="0" w:color="auto"/>
            </w:tcBorders>
            <w:hideMark/>
          </w:tcPr>
          <w:p w:rsidR="00D817C9" w:rsidRPr="00B87954" w:rsidRDefault="00D817C9" w:rsidP="00EF2F34">
            <w:pPr>
              <w:ind w:firstLine="29"/>
              <w:contextualSpacing/>
              <w:jc w:val="center"/>
              <w:rPr>
                <w:rFonts w:ascii="Times New Roman" w:hAnsi="Times New Roman" w:cs="Times New Roman"/>
                <w:sz w:val="28"/>
                <w:szCs w:val="28"/>
              </w:rPr>
            </w:pPr>
            <w:r w:rsidRPr="00B87954">
              <w:rPr>
                <w:rFonts w:ascii="Times New Roman" w:hAnsi="Times New Roman" w:cs="Times New Roman"/>
                <w:sz w:val="28"/>
                <w:szCs w:val="28"/>
              </w:rPr>
              <w:t>Ставка (руб.)</w:t>
            </w:r>
          </w:p>
        </w:tc>
        <w:tc>
          <w:tcPr>
            <w:tcW w:w="1418" w:type="dxa"/>
            <w:gridSpan w:val="3"/>
            <w:tcBorders>
              <w:top w:val="single" w:sz="4" w:space="0" w:color="auto"/>
              <w:left w:val="single" w:sz="4" w:space="0" w:color="auto"/>
              <w:bottom w:val="single" w:sz="4" w:space="0" w:color="auto"/>
              <w:right w:val="single" w:sz="4" w:space="0" w:color="auto"/>
            </w:tcBorders>
            <w:hideMark/>
          </w:tcPr>
          <w:p w:rsidR="00D817C9" w:rsidRPr="00B87954" w:rsidRDefault="00D817C9" w:rsidP="00EF2F34">
            <w:pPr>
              <w:contextualSpacing/>
              <w:jc w:val="center"/>
              <w:rPr>
                <w:rFonts w:ascii="Times New Roman" w:hAnsi="Times New Roman" w:cs="Times New Roman"/>
                <w:sz w:val="28"/>
                <w:szCs w:val="28"/>
              </w:rPr>
            </w:pPr>
            <w:r w:rsidRPr="00B87954">
              <w:rPr>
                <w:rFonts w:ascii="Times New Roman" w:hAnsi="Times New Roman" w:cs="Times New Roman"/>
                <w:sz w:val="28"/>
                <w:szCs w:val="28"/>
              </w:rPr>
              <w:t xml:space="preserve">Ед. </w:t>
            </w:r>
            <w:proofErr w:type="spellStart"/>
            <w:r w:rsidRPr="00B87954">
              <w:rPr>
                <w:rFonts w:ascii="Times New Roman" w:hAnsi="Times New Roman" w:cs="Times New Roman"/>
                <w:sz w:val="28"/>
                <w:szCs w:val="28"/>
              </w:rPr>
              <w:t>измер</w:t>
            </w:r>
            <w:proofErr w:type="spellEnd"/>
            <w:r w:rsidRPr="00B87954">
              <w:rPr>
                <w:rFonts w:ascii="Times New Roman" w:hAnsi="Times New Roman" w:cs="Times New Roman"/>
                <w:sz w:val="28"/>
                <w:szCs w:val="28"/>
              </w:rPr>
              <w:t>.</w:t>
            </w:r>
          </w:p>
        </w:tc>
        <w:tc>
          <w:tcPr>
            <w:tcW w:w="1479" w:type="dxa"/>
            <w:gridSpan w:val="2"/>
            <w:tcBorders>
              <w:top w:val="single" w:sz="4" w:space="0" w:color="auto"/>
              <w:left w:val="single" w:sz="4" w:space="0" w:color="auto"/>
              <w:bottom w:val="single" w:sz="4" w:space="0" w:color="auto"/>
              <w:right w:val="single" w:sz="4" w:space="0" w:color="auto"/>
            </w:tcBorders>
            <w:hideMark/>
          </w:tcPr>
          <w:p w:rsidR="00D817C9" w:rsidRPr="00B87954" w:rsidRDefault="00D817C9" w:rsidP="00EF2F34">
            <w:pPr>
              <w:ind w:hanging="18"/>
              <w:contextualSpacing/>
              <w:jc w:val="center"/>
              <w:rPr>
                <w:rFonts w:ascii="Times New Roman" w:hAnsi="Times New Roman" w:cs="Times New Roman"/>
                <w:sz w:val="28"/>
                <w:szCs w:val="28"/>
              </w:rPr>
            </w:pPr>
            <w:r w:rsidRPr="00B87954">
              <w:rPr>
                <w:rFonts w:ascii="Times New Roman" w:hAnsi="Times New Roman" w:cs="Times New Roman"/>
                <w:sz w:val="28"/>
                <w:szCs w:val="28"/>
              </w:rPr>
              <w:t>расход</w:t>
            </w:r>
          </w:p>
        </w:tc>
        <w:tc>
          <w:tcPr>
            <w:tcW w:w="1781" w:type="dxa"/>
            <w:gridSpan w:val="3"/>
            <w:tcBorders>
              <w:top w:val="single" w:sz="4" w:space="0" w:color="auto"/>
              <w:left w:val="single" w:sz="4" w:space="0" w:color="auto"/>
              <w:bottom w:val="single" w:sz="4" w:space="0" w:color="auto"/>
              <w:right w:val="single" w:sz="4" w:space="0" w:color="auto"/>
            </w:tcBorders>
            <w:hideMark/>
          </w:tcPr>
          <w:p w:rsidR="00D817C9" w:rsidRPr="00B87954" w:rsidRDefault="00D817C9" w:rsidP="00EF2F34">
            <w:pPr>
              <w:contextualSpacing/>
              <w:jc w:val="center"/>
              <w:rPr>
                <w:rFonts w:ascii="Times New Roman" w:hAnsi="Times New Roman" w:cs="Times New Roman"/>
                <w:sz w:val="28"/>
                <w:szCs w:val="28"/>
              </w:rPr>
            </w:pPr>
            <w:r w:rsidRPr="00B87954">
              <w:rPr>
                <w:rFonts w:ascii="Times New Roman" w:hAnsi="Times New Roman" w:cs="Times New Roman"/>
                <w:sz w:val="28"/>
                <w:szCs w:val="28"/>
              </w:rPr>
              <w:t>Сумма</w:t>
            </w:r>
          </w:p>
        </w:tc>
      </w:tr>
      <w:tr w:rsidR="00D817C9" w:rsidRPr="00B87954" w:rsidTr="00F71C74">
        <w:tc>
          <w:tcPr>
            <w:tcW w:w="3369" w:type="dxa"/>
            <w:tcBorders>
              <w:top w:val="single" w:sz="4" w:space="0" w:color="auto"/>
              <w:left w:val="single" w:sz="4" w:space="0" w:color="auto"/>
              <w:bottom w:val="single" w:sz="4" w:space="0" w:color="auto"/>
              <w:right w:val="single" w:sz="4" w:space="0" w:color="auto"/>
            </w:tcBorders>
            <w:hideMark/>
          </w:tcPr>
          <w:p w:rsidR="00D817C9" w:rsidRPr="003542E5" w:rsidRDefault="00F9112E" w:rsidP="00EF2F34">
            <w:pPr>
              <w:contextualSpacing/>
              <w:rPr>
                <w:rFonts w:ascii="Times New Roman" w:hAnsi="Times New Roman" w:cs="Times New Roman"/>
                <w:sz w:val="24"/>
                <w:szCs w:val="24"/>
              </w:rPr>
            </w:pPr>
            <w:r w:rsidRPr="003542E5">
              <w:rPr>
                <w:rFonts w:ascii="Times New Roman" w:hAnsi="Times New Roman" w:cs="Times New Roman"/>
                <w:sz w:val="24"/>
                <w:szCs w:val="24"/>
              </w:rPr>
              <w:t>Калька</w:t>
            </w:r>
          </w:p>
        </w:tc>
        <w:tc>
          <w:tcPr>
            <w:tcW w:w="1701" w:type="dxa"/>
            <w:tcBorders>
              <w:top w:val="single" w:sz="4" w:space="0" w:color="auto"/>
              <w:left w:val="single" w:sz="4" w:space="0" w:color="auto"/>
              <w:bottom w:val="single" w:sz="4" w:space="0" w:color="auto"/>
              <w:right w:val="single" w:sz="4" w:space="0" w:color="auto"/>
            </w:tcBorders>
            <w:hideMark/>
          </w:tcPr>
          <w:p w:rsidR="00D817C9" w:rsidRPr="003542E5" w:rsidRDefault="00F9112E" w:rsidP="00EF2F34">
            <w:pPr>
              <w:ind w:firstLine="29"/>
              <w:contextualSpacing/>
              <w:jc w:val="center"/>
              <w:rPr>
                <w:rFonts w:ascii="Times New Roman" w:hAnsi="Times New Roman" w:cs="Times New Roman"/>
                <w:sz w:val="24"/>
                <w:szCs w:val="24"/>
              </w:rPr>
            </w:pPr>
            <w:r w:rsidRPr="003542E5">
              <w:rPr>
                <w:rFonts w:ascii="Times New Roman" w:hAnsi="Times New Roman" w:cs="Times New Roman"/>
                <w:sz w:val="24"/>
                <w:szCs w:val="24"/>
              </w:rPr>
              <w:t>20</w:t>
            </w:r>
          </w:p>
        </w:tc>
        <w:tc>
          <w:tcPr>
            <w:tcW w:w="1418" w:type="dxa"/>
            <w:gridSpan w:val="3"/>
            <w:tcBorders>
              <w:top w:val="single" w:sz="4" w:space="0" w:color="auto"/>
              <w:left w:val="single" w:sz="4" w:space="0" w:color="auto"/>
              <w:bottom w:val="single" w:sz="4" w:space="0" w:color="auto"/>
              <w:right w:val="single" w:sz="4" w:space="0" w:color="auto"/>
            </w:tcBorders>
            <w:hideMark/>
          </w:tcPr>
          <w:p w:rsidR="00D817C9" w:rsidRPr="003542E5" w:rsidRDefault="00F9112E" w:rsidP="00F9112E">
            <w:pPr>
              <w:contextualSpacing/>
              <w:jc w:val="center"/>
              <w:rPr>
                <w:rFonts w:ascii="Times New Roman" w:hAnsi="Times New Roman" w:cs="Times New Roman"/>
                <w:sz w:val="24"/>
                <w:szCs w:val="24"/>
              </w:rPr>
            </w:pPr>
            <w:r w:rsidRPr="003542E5">
              <w:rPr>
                <w:rFonts w:ascii="Times New Roman" w:hAnsi="Times New Roman" w:cs="Times New Roman"/>
                <w:sz w:val="24"/>
                <w:szCs w:val="24"/>
              </w:rPr>
              <w:t>м</w:t>
            </w:r>
            <w:r w:rsidRPr="003542E5">
              <w:rPr>
                <w:rFonts w:ascii="Times New Roman" w:hAnsi="Times New Roman" w:cs="Times New Roman"/>
                <w:sz w:val="24"/>
                <w:szCs w:val="24"/>
                <w:vertAlign w:val="superscript"/>
              </w:rPr>
              <w:t>2</w:t>
            </w:r>
          </w:p>
        </w:tc>
        <w:tc>
          <w:tcPr>
            <w:tcW w:w="1479" w:type="dxa"/>
            <w:gridSpan w:val="2"/>
            <w:tcBorders>
              <w:top w:val="single" w:sz="4" w:space="0" w:color="auto"/>
              <w:left w:val="single" w:sz="4" w:space="0" w:color="auto"/>
              <w:bottom w:val="single" w:sz="4" w:space="0" w:color="auto"/>
              <w:right w:val="single" w:sz="4" w:space="0" w:color="auto"/>
            </w:tcBorders>
            <w:hideMark/>
          </w:tcPr>
          <w:p w:rsidR="00D817C9" w:rsidRPr="003542E5" w:rsidRDefault="00F9112E" w:rsidP="00EF2F34">
            <w:pPr>
              <w:ind w:hanging="18"/>
              <w:contextualSpacing/>
              <w:jc w:val="center"/>
              <w:rPr>
                <w:rFonts w:ascii="Times New Roman" w:hAnsi="Times New Roman" w:cs="Times New Roman"/>
                <w:sz w:val="24"/>
                <w:szCs w:val="24"/>
              </w:rPr>
            </w:pPr>
            <w:r w:rsidRPr="003542E5">
              <w:rPr>
                <w:rFonts w:ascii="Times New Roman" w:hAnsi="Times New Roman" w:cs="Times New Roman"/>
                <w:sz w:val="24"/>
                <w:szCs w:val="24"/>
              </w:rPr>
              <w:t>1</w:t>
            </w:r>
          </w:p>
        </w:tc>
        <w:tc>
          <w:tcPr>
            <w:tcW w:w="1781" w:type="dxa"/>
            <w:gridSpan w:val="3"/>
            <w:tcBorders>
              <w:top w:val="single" w:sz="4" w:space="0" w:color="auto"/>
              <w:left w:val="single" w:sz="4" w:space="0" w:color="auto"/>
              <w:bottom w:val="single" w:sz="4" w:space="0" w:color="auto"/>
              <w:right w:val="single" w:sz="4" w:space="0" w:color="auto"/>
            </w:tcBorders>
            <w:hideMark/>
          </w:tcPr>
          <w:p w:rsidR="00D817C9" w:rsidRPr="003542E5" w:rsidRDefault="00F9112E"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20</w:t>
            </w:r>
          </w:p>
        </w:tc>
      </w:tr>
      <w:tr w:rsidR="00D22772" w:rsidRPr="00B87954" w:rsidTr="00F71C74">
        <w:tc>
          <w:tcPr>
            <w:tcW w:w="3369" w:type="dxa"/>
            <w:tcBorders>
              <w:top w:val="single" w:sz="4" w:space="0" w:color="auto"/>
              <w:left w:val="single" w:sz="4" w:space="0" w:color="auto"/>
              <w:bottom w:val="single" w:sz="4" w:space="0" w:color="auto"/>
              <w:right w:val="single" w:sz="4" w:space="0" w:color="auto"/>
            </w:tcBorders>
            <w:hideMark/>
          </w:tcPr>
          <w:p w:rsidR="00D22772" w:rsidRPr="003542E5" w:rsidRDefault="00D22772" w:rsidP="00EF2F34">
            <w:pPr>
              <w:contextualSpacing/>
              <w:rPr>
                <w:rFonts w:ascii="Times New Roman" w:hAnsi="Times New Roman" w:cs="Times New Roman"/>
                <w:sz w:val="24"/>
                <w:szCs w:val="24"/>
              </w:rPr>
            </w:pPr>
            <w:r w:rsidRPr="003542E5">
              <w:rPr>
                <w:rFonts w:ascii="Times New Roman" w:hAnsi="Times New Roman" w:cs="Times New Roman"/>
                <w:sz w:val="24"/>
                <w:szCs w:val="24"/>
              </w:rPr>
              <w:t>Бумага</w:t>
            </w:r>
          </w:p>
        </w:tc>
        <w:tc>
          <w:tcPr>
            <w:tcW w:w="1701" w:type="dxa"/>
            <w:tcBorders>
              <w:top w:val="single" w:sz="4" w:space="0" w:color="auto"/>
              <w:left w:val="single" w:sz="4" w:space="0" w:color="auto"/>
              <w:bottom w:val="single" w:sz="4" w:space="0" w:color="auto"/>
              <w:right w:val="single" w:sz="4" w:space="0" w:color="auto"/>
            </w:tcBorders>
            <w:hideMark/>
          </w:tcPr>
          <w:p w:rsidR="00D22772" w:rsidRPr="003542E5" w:rsidRDefault="00D22772" w:rsidP="00EF2F34">
            <w:pPr>
              <w:ind w:firstLine="29"/>
              <w:contextualSpacing/>
              <w:jc w:val="center"/>
              <w:rPr>
                <w:rFonts w:ascii="Times New Roman" w:hAnsi="Times New Roman" w:cs="Times New Roman"/>
                <w:sz w:val="24"/>
                <w:szCs w:val="24"/>
              </w:rPr>
            </w:pPr>
            <w:r w:rsidRPr="003542E5">
              <w:rPr>
                <w:rFonts w:ascii="Times New Roman" w:hAnsi="Times New Roman" w:cs="Times New Roman"/>
                <w:sz w:val="24"/>
                <w:szCs w:val="24"/>
              </w:rPr>
              <w:t>0,3</w:t>
            </w:r>
          </w:p>
        </w:tc>
        <w:tc>
          <w:tcPr>
            <w:tcW w:w="1418" w:type="dxa"/>
            <w:gridSpan w:val="3"/>
            <w:tcBorders>
              <w:top w:val="single" w:sz="4" w:space="0" w:color="auto"/>
              <w:left w:val="single" w:sz="4" w:space="0" w:color="auto"/>
              <w:bottom w:val="single" w:sz="4" w:space="0" w:color="auto"/>
              <w:right w:val="single" w:sz="4" w:space="0" w:color="auto"/>
            </w:tcBorders>
            <w:hideMark/>
          </w:tcPr>
          <w:p w:rsidR="00D22772" w:rsidRPr="003542E5" w:rsidRDefault="00D22772" w:rsidP="00F9112E">
            <w:pPr>
              <w:contextualSpacing/>
              <w:jc w:val="center"/>
              <w:rPr>
                <w:rFonts w:ascii="Times New Roman" w:hAnsi="Times New Roman" w:cs="Times New Roman"/>
                <w:sz w:val="24"/>
                <w:szCs w:val="24"/>
              </w:rPr>
            </w:pPr>
            <w:r w:rsidRPr="003542E5">
              <w:rPr>
                <w:rFonts w:ascii="Times New Roman" w:hAnsi="Times New Roman" w:cs="Times New Roman"/>
                <w:sz w:val="24"/>
                <w:szCs w:val="24"/>
              </w:rPr>
              <w:t>шт.</w:t>
            </w:r>
          </w:p>
        </w:tc>
        <w:tc>
          <w:tcPr>
            <w:tcW w:w="1479" w:type="dxa"/>
            <w:gridSpan w:val="2"/>
            <w:tcBorders>
              <w:top w:val="single" w:sz="4" w:space="0" w:color="auto"/>
              <w:left w:val="single" w:sz="4" w:space="0" w:color="auto"/>
              <w:bottom w:val="single" w:sz="4" w:space="0" w:color="auto"/>
              <w:right w:val="single" w:sz="4" w:space="0" w:color="auto"/>
            </w:tcBorders>
            <w:hideMark/>
          </w:tcPr>
          <w:p w:rsidR="00D22772" w:rsidRPr="003542E5" w:rsidRDefault="00617CC5" w:rsidP="00FB4D59">
            <w:pPr>
              <w:ind w:hanging="18"/>
              <w:contextualSpacing/>
              <w:jc w:val="center"/>
              <w:rPr>
                <w:rFonts w:ascii="Times New Roman" w:hAnsi="Times New Roman" w:cs="Times New Roman"/>
                <w:sz w:val="24"/>
                <w:szCs w:val="24"/>
              </w:rPr>
            </w:pPr>
            <w:r w:rsidRPr="003542E5">
              <w:rPr>
                <w:rFonts w:ascii="Times New Roman" w:hAnsi="Times New Roman" w:cs="Times New Roman"/>
                <w:sz w:val="24"/>
                <w:szCs w:val="24"/>
              </w:rPr>
              <w:t>25</w:t>
            </w:r>
          </w:p>
        </w:tc>
        <w:tc>
          <w:tcPr>
            <w:tcW w:w="1781" w:type="dxa"/>
            <w:gridSpan w:val="3"/>
            <w:tcBorders>
              <w:top w:val="single" w:sz="4" w:space="0" w:color="auto"/>
              <w:left w:val="single" w:sz="4" w:space="0" w:color="auto"/>
              <w:bottom w:val="single" w:sz="4" w:space="0" w:color="auto"/>
              <w:right w:val="single" w:sz="4" w:space="0" w:color="auto"/>
            </w:tcBorders>
            <w:hideMark/>
          </w:tcPr>
          <w:p w:rsidR="00D22772" w:rsidRPr="003542E5" w:rsidRDefault="00617CC5"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7,5</w:t>
            </w:r>
          </w:p>
        </w:tc>
      </w:tr>
      <w:tr w:rsidR="00D817C9" w:rsidRPr="00B87954" w:rsidTr="00F71C74">
        <w:tc>
          <w:tcPr>
            <w:tcW w:w="7967" w:type="dxa"/>
            <w:gridSpan w:val="7"/>
            <w:tcBorders>
              <w:top w:val="single" w:sz="4" w:space="0" w:color="auto"/>
              <w:left w:val="single" w:sz="4" w:space="0" w:color="auto"/>
              <w:bottom w:val="single" w:sz="4" w:space="0" w:color="auto"/>
              <w:right w:val="single" w:sz="4" w:space="0" w:color="auto"/>
            </w:tcBorders>
            <w:shd w:val="clear" w:color="auto" w:fill="FFFF00"/>
            <w:hideMark/>
          </w:tcPr>
          <w:p w:rsidR="00D817C9" w:rsidRPr="00B87954" w:rsidRDefault="00D817C9" w:rsidP="00EF2F34">
            <w:pPr>
              <w:contextualSpacing/>
              <w:jc w:val="right"/>
              <w:rPr>
                <w:rFonts w:ascii="Times New Roman" w:hAnsi="Times New Roman" w:cs="Times New Roman"/>
                <w:sz w:val="28"/>
                <w:szCs w:val="28"/>
              </w:rPr>
            </w:pPr>
            <w:r w:rsidRPr="00B87954">
              <w:rPr>
                <w:rFonts w:ascii="Times New Roman" w:hAnsi="Times New Roman" w:cs="Times New Roman"/>
                <w:sz w:val="28"/>
                <w:szCs w:val="28"/>
              </w:rPr>
              <w:t>Итог</w:t>
            </w:r>
          </w:p>
        </w:tc>
        <w:tc>
          <w:tcPr>
            <w:tcW w:w="1781" w:type="dxa"/>
            <w:gridSpan w:val="3"/>
            <w:tcBorders>
              <w:top w:val="single" w:sz="4" w:space="0" w:color="auto"/>
              <w:left w:val="single" w:sz="4" w:space="0" w:color="auto"/>
              <w:bottom w:val="single" w:sz="4" w:space="0" w:color="auto"/>
              <w:right w:val="single" w:sz="4" w:space="0" w:color="auto"/>
            </w:tcBorders>
            <w:shd w:val="clear" w:color="auto" w:fill="FFFF00"/>
            <w:hideMark/>
          </w:tcPr>
          <w:p w:rsidR="00D817C9" w:rsidRPr="00B87954" w:rsidRDefault="00FB4D59" w:rsidP="00F9112E">
            <w:pPr>
              <w:contextualSpacing/>
              <w:jc w:val="center"/>
              <w:rPr>
                <w:rFonts w:ascii="Times New Roman" w:hAnsi="Times New Roman" w:cs="Times New Roman"/>
                <w:sz w:val="28"/>
                <w:szCs w:val="28"/>
              </w:rPr>
            </w:pPr>
            <w:r>
              <w:rPr>
                <w:rFonts w:ascii="Times New Roman" w:hAnsi="Times New Roman" w:cs="Times New Roman"/>
                <w:b/>
                <w:sz w:val="28"/>
                <w:szCs w:val="28"/>
              </w:rPr>
              <w:t>25,4</w:t>
            </w:r>
          </w:p>
        </w:tc>
      </w:tr>
      <w:tr w:rsidR="00D817C9" w:rsidRPr="00B87954" w:rsidTr="00F71C74">
        <w:tc>
          <w:tcPr>
            <w:tcW w:w="5146" w:type="dxa"/>
            <w:gridSpan w:val="3"/>
            <w:tcBorders>
              <w:top w:val="single" w:sz="4" w:space="0" w:color="auto"/>
              <w:left w:val="single" w:sz="4" w:space="0" w:color="auto"/>
              <w:bottom w:val="single" w:sz="4" w:space="0" w:color="auto"/>
              <w:right w:val="single" w:sz="4" w:space="0" w:color="auto"/>
            </w:tcBorders>
            <w:hideMark/>
          </w:tcPr>
          <w:p w:rsidR="00D817C9" w:rsidRPr="00B87954" w:rsidRDefault="00D817C9" w:rsidP="00EF2F34">
            <w:pPr>
              <w:contextualSpacing/>
              <w:jc w:val="center"/>
              <w:rPr>
                <w:rFonts w:ascii="Times New Roman" w:hAnsi="Times New Roman" w:cs="Times New Roman"/>
                <w:b/>
                <w:sz w:val="28"/>
                <w:szCs w:val="28"/>
              </w:rPr>
            </w:pPr>
            <w:r w:rsidRPr="00B87954">
              <w:rPr>
                <w:rFonts w:ascii="Times New Roman" w:hAnsi="Times New Roman" w:cs="Times New Roman"/>
                <w:b/>
                <w:sz w:val="28"/>
                <w:szCs w:val="28"/>
              </w:rPr>
              <w:t>Статьи расходов</w:t>
            </w:r>
          </w:p>
        </w:tc>
        <w:tc>
          <w:tcPr>
            <w:tcW w:w="4602" w:type="dxa"/>
            <w:gridSpan w:val="7"/>
            <w:tcBorders>
              <w:top w:val="single" w:sz="4" w:space="0" w:color="auto"/>
              <w:left w:val="single" w:sz="4" w:space="0" w:color="auto"/>
              <w:bottom w:val="single" w:sz="4" w:space="0" w:color="auto"/>
              <w:right w:val="single" w:sz="4" w:space="0" w:color="auto"/>
            </w:tcBorders>
            <w:hideMark/>
          </w:tcPr>
          <w:p w:rsidR="00D817C9" w:rsidRPr="00B87954" w:rsidRDefault="00D817C9" w:rsidP="00EF2F34">
            <w:pPr>
              <w:contextualSpacing/>
              <w:jc w:val="center"/>
              <w:rPr>
                <w:rFonts w:ascii="Times New Roman" w:hAnsi="Times New Roman" w:cs="Times New Roman"/>
                <w:b/>
                <w:sz w:val="28"/>
                <w:szCs w:val="28"/>
              </w:rPr>
            </w:pPr>
            <w:r w:rsidRPr="00B87954">
              <w:rPr>
                <w:rFonts w:ascii="Times New Roman" w:hAnsi="Times New Roman" w:cs="Times New Roman"/>
                <w:b/>
                <w:sz w:val="28"/>
                <w:szCs w:val="28"/>
              </w:rPr>
              <w:t>Размер затрат</w:t>
            </w:r>
          </w:p>
        </w:tc>
      </w:tr>
      <w:tr w:rsidR="00D817C9" w:rsidRPr="00B87954" w:rsidTr="00F71C74">
        <w:tc>
          <w:tcPr>
            <w:tcW w:w="5146" w:type="dxa"/>
            <w:gridSpan w:val="3"/>
            <w:tcBorders>
              <w:top w:val="single" w:sz="4" w:space="0" w:color="auto"/>
              <w:left w:val="single" w:sz="4" w:space="0" w:color="auto"/>
              <w:bottom w:val="single" w:sz="4" w:space="0" w:color="auto"/>
              <w:right w:val="single" w:sz="4" w:space="0" w:color="auto"/>
            </w:tcBorders>
            <w:hideMark/>
          </w:tcPr>
          <w:p w:rsidR="00D817C9" w:rsidRPr="003542E5" w:rsidRDefault="00D817C9" w:rsidP="00EF2F34">
            <w:pPr>
              <w:contextualSpacing/>
              <w:rPr>
                <w:rFonts w:ascii="Times New Roman" w:hAnsi="Times New Roman" w:cs="Times New Roman"/>
                <w:sz w:val="24"/>
                <w:szCs w:val="24"/>
              </w:rPr>
            </w:pPr>
            <w:r w:rsidRPr="003542E5">
              <w:rPr>
                <w:rFonts w:ascii="Times New Roman" w:hAnsi="Times New Roman" w:cs="Times New Roman"/>
                <w:sz w:val="24"/>
                <w:szCs w:val="24"/>
              </w:rPr>
              <w:t>Материальные затраты</w:t>
            </w:r>
          </w:p>
        </w:tc>
        <w:tc>
          <w:tcPr>
            <w:tcW w:w="4602" w:type="dxa"/>
            <w:gridSpan w:val="7"/>
            <w:tcBorders>
              <w:top w:val="single" w:sz="4" w:space="0" w:color="auto"/>
              <w:left w:val="single" w:sz="4" w:space="0" w:color="auto"/>
              <w:bottom w:val="single" w:sz="4" w:space="0" w:color="auto"/>
              <w:right w:val="single" w:sz="4" w:space="0" w:color="auto"/>
            </w:tcBorders>
            <w:hideMark/>
          </w:tcPr>
          <w:p w:rsidR="00D817C9" w:rsidRPr="003542E5" w:rsidRDefault="00973443"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206</w:t>
            </w:r>
          </w:p>
        </w:tc>
      </w:tr>
      <w:tr w:rsidR="00D817C9" w:rsidRPr="00B87954" w:rsidTr="00F71C74">
        <w:tc>
          <w:tcPr>
            <w:tcW w:w="5146" w:type="dxa"/>
            <w:gridSpan w:val="3"/>
            <w:tcBorders>
              <w:top w:val="single" w:sz="4" w:space="0" w:color="auto"/>
              <w:left w:val="single" w:sz="4" w:space="0" w:color="auto"/>
              <w:bottom w:val="single" w:sz="4" w:space="0" w:color="auto"/>
              <w:right w:val="single" w:sz="4" w:space="0" w:color="auto"/>
            </w:tcBorders>
            <w:hideMark/>
          </w:tcPr>
          <w:p w:rsidR="00D817C9" w:rsidRPr="003542E5" w:rsidRDefault="00D817C9" w:rsidP="00EF2F34">
            <w:pPr>
              <w:contextualSpacing/>
              <w:rPr>
                <w:rFonts w:ascii="Times New Roman" w:hAnsi="Times New Roman" w:cs="Times New Roman"/>
                <w:sz w:val="24"/>
                <w:szCs w:val="24"/>
              </w:rPr>
            </w:pPr>
            <w:r w:rsidRPr="003542E5">
              <w:rPr>
                <w:rFonts w:ascii="Times New Roman" w:hAnsi="Times New Roman" w:cs="Times New Roman"/>
                <w:sz w:val="24"/>
                <w:szCs w:val="24"/>
              </w:rPr>
              <w:t>Оплата электроэнергии</w:t>
            </w:r>
          </w:p>
        </w:tc>
        <w:tc>
          <w:tcPr>
            <w:tcW w:w="4602" w:type="dxa"/>
            <w:gridSpan w:val="7"/>
            <w:tcBorders>
              <w:top w:val="single" w:sz="4" w:space="0" w:color="auto"/>
              <w:left w:val="single" w:sz="4" w:space="0" w:color="auto"/>
              <w:bottom w:val="single" w:sz="4" w:space="0" w:color="auto"/>
              <w:right w:val="single" w:sz="4" w:space="0" w:color="auto"/>
            </w:tcBorders>
            <w:hideMark/>
          </w:tcPr>
          <w:p w:rsidR="00D817C9" w:rsidRPr="003542E5" w:rsidRDefault="00BB15EE"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82,7</w:t>
            </w:r>
          </w:p>
        </w:tc>
      </w:tr>
      <w:tr w:rsidR="00D817C9" w:rsidRPr="00B87954" w:rsidTr="00F71C74">
        <w:tc>
          <w:tcPr>
            <w:tcW w:w="5146" w:type="dxa"/>
            <w:gridSpan w:val="3"/>
            <w:tcBorders>
              <w:top w:val="single" w:sz="4" w:space="0" w:color="auto"/>
              <w:left w:val="single" w:sz="4" w:space="0" w:color="auto"/>
              <w:bottom w:val="single" w:sz="4" w:space="0" w:color="auto"/>
              <w:right w:val="single" w:sz="4" w:space="0" w:color="auto"/>
            </w:tcBorders>
            <w:hideMark/>
          </w:tcPr>
          <w:p w:rsidR="00D817C9" w:rsidRPr="003542E5" w:rsidRDefault="00D817C9" w:rsidP="00EF2F34">
            <w:pPr>
              <w:contextualSpacing/>
              <w:rPr>
                <w:rFonts w:ascii="Times New Roman" w:hAnsi="Times New Roman" w:cs="Times New Roman"/>
                <w:sz w:val="24"/>
                <w:szCs w:val="24"/>
              </w:rPr>
            </w:pPr>
            <w:r w:rsidRPr="003542E5">
              <w:rPr>
                <w:rFonts w:ascii="Times New Roman" w:hAnsi="Times New Roman" w:cs="Times New Roman"/>
                <w:sz w:val="24"/>
                <w:szCs w:val="24"/>
              </w:rPr>
              <w:t>Трудозатраты</w:t>
            </w:r>
          </w:p>
        </w:tc>
        <w:tc>
          <w:tcPr>
            <w:tcW w:w="4602" w:type="dxa"/>
            <w:gridSpan w:val="7"/>
            <w:tcBorders>
              <w:top w:val="single" w:sz="4" w:space="0" w:color="auto"/>
              <w:left w:val="single" w:sz="4" w:space="0" w:color="auto"/>
              <w:bottom w:val="single" w:sz="4" w:space="0" w:color="auto"/>
              <w:right w:val="single" w:sz="4" w:space="0" w:color="auto"/>
            </w:tcBorders>
            <w:hideMark/>
          </w:tcPr>
          <w:p w:rsidR="00D817C9" w:rsidRPr="003542E5" w:rsidRDefault="00617CC5" w:rsidP="00900DE9">
            <w:pPr>
              <w:contextualSpacing/>
              <w:jc w:val="center"/>
              <w:rPr>
                <w:rFonts w:ascii="Times New Roman" w:hAnsi="Times New Roman" w:cs="Times New Roman"/>
                <w:sz w:val="24"/>
                <w:szCs w:val="24"/>
              </w:rPr>
            </w:pPr>
            <w:r w:rsidRPr="003542E5">
              <w:rPr>
                <w:rFonts w:ascii="Times New Roman" w:hAnsi="Times New Roman" w:cs="Times New Roman"/>
                <w:sz w:val="24"/>
                <w:szCs w:val="24"/>
              </w:rPr>
              <w:t>525</w:t>
            </w:r>
          </w:p>
        </w:tc>
      </w:tr>
      <w:tr w:rsidR="00D817C9" w:rsidRPr="00B87954" w:rsidTr="00F71C74">
        <w:tc>
          <w:tcPr>
            <w:tcW w:w="5146" w:type="dxa"/>
            <w:gridSpan w:val="3"/>
            <w:tcBorders>
              <w:top w:val="single" w:sz="4" w:space="0" w:color="auto"/>
              <w:left w:val="single" w:sz="4" w:space="0" w:color="auto"/>
              <w:bottom w:val="single" w:sz="4" w:space="0" w:color="auto"/>
              <w:right w:val="single" w:sz="4" w:space="0" w:color="auto"/>
            </w:tcBorders>
            <w:hideMark/>
          </w:tcPr>
          <w:p w:rsidR="00D817C9" w:rsidRPr="003542E5" w:rsidRDefault="00D817C9" w:rsidP="00EF2F34">
            <w:pPr>
              <w:contextualSpacing/>
              <w:rPr>
                <w:rFonts w:ascii="Times New Roman" w:hAnsi="Times New Roman" w:cs="Times New Roman"/>
                <w:sz w:val="24"/>
                <w:szCs w:val="24"/>
              </w:rPr>
            </w:pPr>
            <w:r w:rsidRPr="003542E5">
              <w:rPr>
                <w:rFonts w:ascii="Times New Roman" w:hAnsi="Times New Roman" w:cs="Times New Roman"/>
                <w:sz w:val="24"/>
                <w:szCs w:val="24"/>
              </w:rPr>
              <w:t>Прочие расходы</w:t>
            </w:r>
          </w:p>
        </w:tc>
        <w:tc>
          <w:tcPr>
            <w:tcW w:w="4602" w:type="dxa"/>
            <w:gridSpan w:val="7"/>
            <w:tcBorders>
              <w:top w:val="single" w:sz="4" w:space="0" w:color="auto"/>
              <w:left w:val="single" w:sz="4" w:space="0" w:color="auto"/>
              <w:bottom w:val="single" w:sz="4" w:space="0" w:color="auto"/>
              <w:right w:val="single" w:sz="4" w:space="0" w:color="auto"/>
            </w:tcBorders>
            <w:hideMark/>
          </w:tcPr>
          <w:p w:rsidR="00D817C9" w:rsidRPr="003542E5" w:rsidRDefault="00FB4D59" w:rsidP="00EF2F34">
            <w:pPr>
              <w:contextualSpacing/>
              <w:jc w:val="center"/>
              <w:rPr>
                <w:rFonts w:ascii="Times New Roman" w:hAnsi="Times New Roman" w:cs="Times New Roman"/>
                <w:sz w:val="24"/>
                <w:szCs w:val="24"/>
              </w:rPr>
            </w:pPr>
            <w:r w:rsidRPr="003542E5">
              <w:rPr>
                <w:rFonts w:ascii="Times New Roman" w:hAnsi="Times New Roman" w:cs="Times New Roman"/>
                <w:sz w:val="24"/>
                <w:szCs w:val="24"/>
              </w:rPr>
              <w:t>25,4</w:t>
            </w:r>
          </w:p>
        </w:tc>
      </w:tr>
      <w:tr w:rsidR="00D817C9" w:rsidRPr="00B87954" w:rsidTr="00F71C74">
        <w:tc>
          <w:tcPr>
            <w:tcW w:w="5146" w:type="dxa"/>
            <w:gridSpan w:val="3"/>
            <w:tcBorders>
              <w:top w:val="single" w:sz="4" w:space="0" w:color="auto"/>
              <w:left w:val="single" w:sz="4" w:space="0" w:color="auto"/>
              <w:bottom w:val="single" w:sz="4" w:space="0" w:color="auto"/>
              <w:right w:val="single" w:sz="4" w:space="0" w:color="auto"/>
            </w:tcBorders>
            <w:shd w:val="clear" w:color="auto" w:fill="FFC000"/>
            <w:hideMark/>
          </w:tcPr>
          <w:p w:rsidR="00D817C9" w:rsidRPr="00B87954" w:rsidRDefault="00D817C9" w:rsidP="00EF2F34">
            <w:pPr>
              <w:contextualSpacing/>
              <w:jc w:val="center"/>
              <w:rPr>
                <w:rFonts w:ascii="Times New Roman" w:hAnsi="Times New Roman" w:cs="Times New Roman"/>
                <w:b/>
                <w:sz w:val="28"/>
                <w:szCs w:val="28"/>
              </w:rPr>
            </w:pPr>
            <w:r w:rsidRPr="00B87954">
              <w:rPr>
                <w:rFonts w:ascii="Times New Roman" w:hAnsi="Times New Roman" w:cs="Times New Roman"/>
                <w:b/>
                <w:sz w:val="28"/>
                <w:szCs w:val="28"/>
              </w:rPr>
              <w:t>Себестоимость изделия</w:t>
            </w:r>
          </w:p>
        </w:tc>
        <w:tc>
          <w:tcPr>
            <w:tcW w:w="4602" w:type="dxa"/>
            <w:gridSpan w:val="7"/>
            <w:tcBorders>
              <w:top w:val="single" w:sz="4" w:space="0" w:color="auto"/>
              <w:left w:val="single" w:sz="4" w:space="0" w:color="auto"/>
              <w:bottom w:val="single" w:sz="4" w:space="0" w:color="auto"/>
              <w:right w:val="single" w:sz="4" w:space="0" w:color="auto"/>
            </w:tcBorders>
            <w:shd w:val="clear" w:color="auto" w:fill="FFC000"/>
            <w:hideMark/>
          </w:tcPr>
          <w:p w:rsidR="00D817C9" w:rsidRPr="00B87954" w:rsidRDefault="00BB15EE" w:rsidP="00BB15EE">
            <w:pPr>
              <w:contextualSpacing/>
              <w:jc w:val="center"/>
              <w:rPr>
                <w:rFonts w:ascii="Times New Roman" w:hAnsi="Times New Roman" w:cs="Times New Roman"/>
                <w:b/>
                <w:sz w:val="28"/>
                <w:szCs w:val="28"/>
              </w:rPr>
            </w:pPr>
            <w:r>
              <w:rPr>
                <w:rFonts w:ascii="Times New Roman" w:hAnsi="Times New Roman" w:cs="Times New Roman"/>
                <w:b/>
                <w:sz w:val="28"/>
                <w:szCs w:val="28"/>
              </w:rPr>
              <w:t>839,1</w:t>
            </w:r>
          </w:p>
        </w:tc>
      </w:tr>
      <w:tr w:rsidR="00D817C9" w:rsidRPr="00B87954" w:rsidTr="00F71C74">
        <w:trPr>
          <w:trHeight w:val="89"/>
        </w:trPr>
        <w:tc>
          <w:tcPr>
            <w:tcW w:w="5146" w:type="dxa"/>
            <w:gridSpan w:val="3"/>
            <w:tcBorders>
              <w:top w:val="single" w:sz="4" w:space="0" w:color="auto"/>
              <w:left w:val="single" w:sz="4" w:space="0" w:color="auto"/>
              <w:bottom w:val="single" w:sz="4" w:space="0" w:color="auto"/>
              <w:right w:val="single" w:sz="4" w:space="0" w:color="auto"/>
            </w:tcBorders>
            <w:hideMark/>
          </w:tcPr>
          <w:p w:rsidR="00D817C9" w:rsidRPr="00B87954" w:rsidRDefault="00D817C9" w:rsidP="00EF2F34">
            <w:pPr>
              <w:contextualSpacing/>
              <w:rPr>
                <w:rFonts w:ascii="Times New Roman" w:hAnsi="Times New Roman" w:cs="Times New Roman"/>
                <w:sz w:val="28"/>
                <w:szCs w:val="28"/>
              </w:rPr>
            </w:pPr>
            <w:r w:rsidRPr="00B87954">
              <w:rPr>
                <w:rFonts w:ascii="Times New Roman" w:hAnsi="Times New Roman" w:cs="Times New Roman"/>
                <w:sz w:val="28"/>
                <w:szCs w:val="28"/>
              </w:rPr>
              <w:t>Планируемая прибыль 30%</w:t>
            </w:r>
          </w:p>
        </w:tc>
        <w:tc>
          <w:tcPr>
            <w:tcW w:w="4602" w:type="dxa"/>
            <w:gridSpan w:val="7"/>
            <w:tcBorders>
              <w:top w:val="single" w:sz="4" w:space="0" w:color="auto"/>
              <w:left w:val="single" w:sz="4" w:space="0" w:color="auto"/>
              <w:bottom w:val="single" w:sz="4" w:space="0" w:color="auto"/>
              <w:right w:val="single" w:sz="4" w:space="0" w:color="auto"/>
            </w:tcBorders>
            <w:hideMark/>
          </w:tcPr>
          <w:p w:rsidR="00D817C9" w:rsidRPr="00B87954" w:rsidRDefault="00BB15EE" w:rsidP="00BB15EE">
            <w:pPr>
              <w:contextualSpacing/>
              <w:jc w:val="center"/>
              <w:rPr>
                <w:rFonts w:ascii="Times New Roman" w:hAnsi="Times New Roman" w:cs="Times New Roman"/>
                <w:sz w:val="28"/>
                <w:szCs w:val="28"/>
              </w:rPr>
            </w:pPr>
            <w:r>
              <w:rPr>
                <w:rFonts w:ascii="Times New Roman" w:hAnsi="Times New Roman" w:cs="Times New Roman"/>
                <w:sz w:val="28"/>
                <w:szCs w:val="28"/>
              </w:rPr>
              <w:t>251,7</w:t>
            </w:r>
          </w:p>
        </w:tc>
      </w:tr>
      <w:tr w:rsidR="00D817C9" w:rsidRPr="00B87954" w:rsidTr="00F71C74">
        <w:tc>
          <w:tcPr>
            <w:tcW w:w="5146" w:type="dxa"/>
            <w:gridSpan w:val="3"/>
            <w:tcBorders>
              <w:top w:val="single" w:sz="4" w:space="0" w:color="auto"/>
              <w:left w:val="single" w:sz="4" w:space="0" w:color="auto"/>
              <w:bottom w:val="single" w:sz="4" w:space="0" w:color="auto"/>
              <w:right w:val="single" w:sz="4" w:space="0" w:color="auto"/>
            </w:tcBorders>
            <w:shd w:val="clear" w:color="auto" w:fill="FFC000"/>
            <w:hideMark/>
          </w:tcPr>
          <w:p w:rsidR="00D817C9" w:rsidRPr="00B87954" w:rsidRDefault="00D817C9" w:rsidP="00EF2F34">
            <w:pPr>
              <w:contextualSpacing/>
              <w:jc w:val="center"/>
              <w:rPr>
                <w:rFonts w:ascii="Times New Roman" w:hAnsi="Times New Roman" w:cs="Times New Roman"/>
                <w:b/>
                <w:sz w:val="28"/>
                <w:szCs w:val="28"/>
              </w:rPr>
            </w:pPr>
            <w:r w:rsidRPr="00B87954">
              <w:rPr>
                <w:rFonts w:ascii="Times New Roman" w:hAnsi="Times New Roman" w:cs="Times New Roman"/>
                <w:b/>
                <w:sz w:val="28"/>
                <w:szCs w:val="28"/>
              </w:rPr>
              <w:t>Цена изделия при продаже</w:t>
            </w:r>
          </w:p>
        </w:tc>
        <w:tc>
          <w:tcPr>
            <w:tcW w:w="4602" w:type="dxa"/>
            <w:gridSpan w:val="7"/>
            <w:tcBorders>
              <w:top w:val="single" w:sz="4" w:space="0" w:color="auto"/>
              <w:left w:val="single" w:sz="4" w:space="0" w:color="auto"/>
              <w:bottom w:val="single" w:sz="4" w:space="0" w:color="auto"/>
              <w:right w:val="single" w:sz="4" w:space="0" w:color="auto"/>
            </w:tcBorders>
            <w:shd w:val="clear" w:color="auto" w:fill="FFC000"/>
            <w:hideMark/>
          </w:tcPr>
          <w:p w:rsidR="00F9112E" w:rsidRPr="00B87954" w:rsidRDefault="00BB15EE" w:rsidP="00FB4D59">
            <w:pPr>
              <w:contextualSpacing/>
              <w:jc w:val="center"/>
              <w:rPr>
                <w:rFonts w:ascii="Times New Roman" w:hAnsi="Times New Roman" w:cs="Times New Roman"/>
                <w:b/>
                <w:sz w:val="28"/>
                <w:szCs w:val="28"/>
              </w:rPr>
            </w:pPr>
            <w:r>
              <w:rPr>
                <w:rFonts w:ascii="Times New Roman" w:hAnsi="Times New Roman" w:cs="Times New Roman"/>
                <w:b/>
                <w:sz w:val="28"/>
                <w:szCs w:val="28"/>
              </w:rPr>
              <w:t>1090,8</w:t>
            </w:r>
          </w:p>
        </w:tc>
      </w:tr>
    </w:tbl>
    <w:p w:rsidR="00E33D31" w:rsidRPr="00EF0174" w:rsidRDefault="002D5880" w:rsidP="00EF0174">
      <w:pPr>
        <w:spacing w:after="0"/>
        <w:ind w:firstLine="851"/>
        <w:jc w:val="both"/>
        <w:rPr>
          <w:rFonts w:ascii="Times New Roman" w:hAnsi="Times New Roman" w:cs="Times New Roman"/>
          <w:sz w:val="28"/>
          <w:szCs w:val="28"/>
        </w:rPr>
      </w:pPr>
      <w:r w:rsidRPr="002D5880">
        <w:rPr>
          <w:rFonts w:ascii="Times New Roman" w:hAnsi="Times New Roman" w:cs="Times New Roman"/>
          <w:sz w:val="28"/>
          <w:szCs w:val="28"/>
        </w:rPr>
        <w:t xml:space="preserve">Таким образом, цена изделия при продаже </w:t>
      </w:r>
      <w:r w:rsidR="00BB15EE">
        <w:rPr>
          <w:rFonts w:ascii="Times New Roman" w:hAnsi="Times New Roman" w:cs="Times New Roman"/>
          <w:sz w:val="28"/>
          <w:szCs w:val="28"/>
        </w:rPr>
        <w:t>1090</w:t>
      </w:r>
      <w:r w:rsidR="00357D16">
        <w:rPr>
          <w:rFonts w:ascii="Times New Roman" w:hAnsi="Times New Roman" w:cs="Times New Roman"/>
          <w:sz w:val="28"/>
          <w:szCs w:val="28"/>
        </w:rPr>
        <w:t xml:space="preserve"> рубля</w:t>
      </w:r>
      <w:r w:rsidR="00BB15EE">
        <w:rPr>
          <w:rFonts w:ascii="Times New Roman" w:hAnsi="Times New Roman" w:cs="Times New Roman"/>
          <w:sz w:val="28"/>
          <w:szCs w:val="28"/>
        </w:rPr>
        <w:t xml:space="preserve"> 8</w:t>
      </w:r>
      <w:r w:rsidR="00357D16">
        <w:rPr>
          <w:rFonts w:ascii="Times New Roman" w:hAnsi="Times New Roman" w:cs="Times New Roman"/>
          <w:sz w:val="28"/>
          <w:szCs w:val="28"/>
        </w:rPr>
        <w:t xml:space="preserve"> </w:t>
      </w:r>
      <w:r w:rsidRPr="002D5880">
        <w:rPr>
          <w:rFonts w:ascii="Times New Roman" w:hAnsi="Times New Roman" w:cs="Times New Roman"/>
          <w:sz w:val="28"/>
          <w:szCs w:val="28"/>
        </w:rPr>
        <w:t>копейки</w:t>
      </w:r>
      <w:r w:rsidR="00357D16">
        <w:rPr>
          <w:rFonts w:ascii="Times New Roman" w:hAnsi="Times New Roman" w:cs="Times New Roman"/>
          <w:sz w:val="28"/>
          <w:szCs w:val="28"/>
        </w:rPr>
        <w:t>, в магазине русские шахматы (</w:t>
      </w:r>
      <w:proofErr w:type="spellStart"/>
      <w:r w:rsidR="00357D16">
        <w:rPr>
          <w:rFonts w:ascii="Times New Roman" w:hAnsi="Times New Roman" w:cs="Times New Roman"/>
          <w:sz w:val="28"/>
          <w:szCs w:val="28"/>
        </w:rPr>
        <w:t>таврелии</w:t>
      </w:r>
      <w:proofErr w:type="spellEnd"/>
      <w:r w:rsidR="00357D16">
        <w:rPr>
          <w:rFonts w:ascii="Times New Roman" w:hAnsi="Times New Roman" w:cs="Times New Roman"/>
          <w:sz w:val="28"/>
          <w:szCs w:val="28"/>
        </w:rPr>
        <w:t>) стоят от 30</w:t>
      </w:r>
      <w:r>
        <w:rPr>
          <w:rFonts w:ascii="Times New Roman" w:hAnsi="Times New Roman" w:cs="Times New Roman"/>
          <w:sz w:val="28"/>
          <w:szCs w:val="28"/>
        </w:rPr>
        <w:t>00 рублей и вы</w:t>
      </w:r>
      <w:r w:rsidR="00357D16">
        <w:rPr>
          <w:rFonts w:ascii="Times New Roman" w:hAnsi="Times New Roman" w:cs="Times New Roman"/>
          <w:sz w:val="28"/>
          <w:szCs w:val="28"/>
        </w:rPr>
        <w:t xml:space="preserve">ше, и моя выгода составляет от </w:t>
      </w:r>
      <w:r w:rsidR="00BB15EE">
        <w:rPr>
          <w:rFonts w:ascii="Times New Roman" w:hAnsi="Times New Roman" w:cs="Times New Roman"/>
          <w:sz w:val="28"/>
          <w:szCs w:val="28"/>
        </w:rPr>
        <w:t>1909</w:t>
      </w:r>
      <w:r>
        <w:rPr>
          <w:rFonts w:ascii="Times New Roman" w:hAnsi="Times New Roman" w:cs="Times New Roman"/>
          <w:sz w:val="28"/>
          <w:szCs w:val="28"/>
        </w:rPr>
        <w:t xml:space="preserve"> рублей.</w:t>
      </w:r>
    </w:p>
    <w:p w:rsidR="00251CB9" w:rsidRDefault="00251CB9" w:rsidP="0070316C">
      <w:pPr>
        <w:spacing w:after="0"/>
        <w:jc w:val="center"/>
        <w:rPr>
          <w:rFonts w:ascii="Times New Roman" w:hAnsi="Times New Roman" w:cs="Times New Roman"/>
          <w:b/>
          <w:sz w:val="28"/>
          <w:szCs w:val="28"/>
        </w:rPr>
      </w:pPr>
    </w:p>
    <w:p w:rsidR="00F9112E" w:rsidRDefault="00F9112E" w:rsidP="0070316C">
      <w:pPr>
        <w:spacing w:after="0"/>
        <w:jc w:val="center"/>
        <w:rPr>
          <w:rFonts w:ascii="Times New Roman" w:hAnsi="Times New Roman" w:cs="Times New Roman"/>
          <w:b/>
          <w:sz w:val="28"/>
          <w:szCs w:val="28"/>
        </w:rPr>
      </w:pPr>
      <w:r w:rsidRPr="00B87954">
        <w:rPr>
          <w:rFonts w:ascii="Times New Roman" w:hAnsi="Times New Roman" w:cs="Times New Roman"/>
          <w:b/>
          <w:sz w:val="28"/>
          <w:szCs w:val="28"/>
        </w:rPr>
        <w:lastRenderedPageBreak/>
        <w:t>ЗАКЛЮЧЕНИЕ</w:t>
      </w:r>
    </w:p>
    <w:p w:rsidR="0070316C" w:rsidRDefault="0070316C" w:rsidP="0070316C">
      <w:pPr>
        <w:spacing w:after="0"/>
        <w:jc w:val="center"/>
        <w:rPr>
          <w:rFonts w:ascii="Times New Roman" w:hAnsi="Times New Roman" w:cs="Times New Roman"/>
          <w:b/>
          <w:sz w:val="28"/>
          <w:szCs w:val="28"/>
        </w:rPr>
      </w:pPr>
    </w:p>
    <w:p w:rsidR="00AF38A6" w:rsidRPr="00AF38A6" w:rsidRDefault="00AF38A6" w:rsidP="0015725C">
      <w:pPr>
        <w:spacing w:after="0" w:line="360" w:lineRule="auto"/>
        <w:ind w:firstLine="709"/>
        <w:jc w:val="both"/>
        <w:rPr>
          <w:rFonts w:ascii="Times New Roman" w:hAnsi="Times New Roman" w:cs="Times New Roman"/>
          <w:color w:val="000000" w:themeColor="text1"/>
          <w:sz w:val="28"/>
          <w:szCs w:val="28"/>
          <w:shd w:val="clear" w:color="auto" w:fill="FFFFFF"/>
        </w:rPr>
      </w:pPr>
      <w:r w:rsidRPr="00AF38A6">
        <w:rPr>
          <w:rFonts w:ascii="Times New Roman" w:hAnsi="Times New Roman" w:cs="Times New Roman"/>
          <w:color w:val="000000" w:themeColor="text1"/>
          <w:sz w:val="28"/>
          <w:szCs w:val="28"/>
          <w:shd w:val="clear" w:color="auto" w:fill="FFFFFF"/>
        </w:rPr>
        <w:t> В результате работы над проектом, я с гордостью могу</w:t>
      </w:r>
      <w:r>
        <w:rPr>
          <w:rFonts w:ascii="Times New Roman" w:hAnsi="Times New Roman" w:cs="Times New Roman"/>
          <w:color w:val="000000" w:themeColor="text1"/>
          <w:sz w:val="28"/>
          <w:szCs w:val="28"/>
          <w:shd w:val="clear" w:color="auto" w:fill="FFFFFF"/>
        </w:rPr>
        <w:t xml:space="preserve"> сказать, что справился</w:t>
      </w:r>
      <w:r w:rsidRPr="00AF38A6">
        <w:rPr>
          <w:rFonts w:ascii="Times New Roman" w:hAnsi="Times New Roman" w:cs="Times New Roman"/>
          <w:color w:val="000000" w:themeColor="text1"/>
          <w:sz w:val="28"/>
          <w:szCs w:val="28"/>
          <w:shd w:val="clear" w:color="auto" w:fill="FFFFFF"/>
        </w:rPr>
        <w:t xml:space="preserve"> с </w:t>
      </w:r>
      <w:r>
        <w:rPr>
          <w:rFonts w:ascii="Times New Roman" w:hAnsi="Times New Roman" w:cs="Times New Roman"/>
          <w:color w:val="000000" w:themeColor="text1"/>
          <w:sz w:val="28"/>
          <w:szCs w:val="28"/>
          <w:shd w:val="clear" w:color="auto" w:fill="FFFFFF"/>
        </w:rPr>
        <w:t>поставленной передо мной задачами и достиг цели</w:t>
      </w:r>
      <w:r w:rsidRPr="00AF38A6">
        <w:rPr>
          <w:rFonts w:ascii="Times New Roman" w:hAnsi="Times New Roman" w:cs="Times New Roman"/>
          <w:color w:val="000000" w:themeColor="text1"/>
          <w:sz w:val="28"/>
          <w:szCs w:val="28"/>
          <w:shd w:val="clear" w:color="auto" w:fill="FFFFFF"/>
        </w:rPr>
        <w:t>. Благодар</w:t>
      </w:r>
      <w:r>
        <w:rPr>
          <w:rFonts w:ascii="Times New Roman" w:hAnsi="Times New Roman" w:cs="Times New Roman"/>
          <w:color w:val="000000" w:themeColor="text1"/>
          <w:sz w:val="28"/>
          <w:szCs w:val="28"/>
          <w:shd w:val="clear" w:color="auto" w:fill="FFFFFF"/>
        </w:rPr>
        <w:t xml:space="preserve">я работе над проектом, я узнал </w:t>
      </w:r>
      <w:r w:rsidRPr="00AF38A6">
        <w:rPr>
          <w:rFonts w:ascii="Times New Roman" w:hAnsi="Times New Roman" w:cs="Times New Roman"/>
          <w:color w:val="000000" w:themeColor="text1"/>
          <w:sz w:val="28"/>
          <w:szCs w:val="28"/>
          <w:shd w:val="clear" w:color="auto" w:fill="FFFFFF"/>
        </w:rPr>
        <w:t>много и</w:t>
      </w:r>
      <w:r>
        <w:rPr>
          <w:rFonts w:ascii="Times New Roman" w:hAnsi="Times New Roman" w:cs="Times New Roman"/>
          <w:color w:val="000000" w:themeColor="text1"/>
          <w:sz w:val="28"/>
          <w:szCs w:val="28"/>
          <w:shd w:val="clear" w:color="auto" w:fill="FFFFFF"/>
        </w:rPr>
        <w:t>нтересного и полезного. Я узнал</w:t>
      </w:r>
      <w:r w:rsidRPr="00AF38A6">
        <w:rPr>
          <w:rFonts w:ascii="Times New Roman" w:hAnsi="Times New Roman" w:cs="Times New Roman"/>
          <w:color w:val="000000" w:themeColor="text1"/>
          <w:sz w:val="28"/>
          <w:szCs w:val="28"/>
          <w:shd w:val="clear" w:color="auto" w:fill="FFFFFF"/>
        </w:rPr>
        <w:t>, как появил</w:t>
      </w:r>
      <w:r>
        <w:rPr>
          <w:rFonts w:ascii="Times New Roman" w:hAnsi="Times New Roman" w:cs="Times New Roman"/>
          <w:color w:val="000000" w:themeColor="text1"/>
          <w:sz w:val="28"/>
          <w:szCs w:val="28"/>
          <w:shd w:val="clear" w:color="auto" w:fill="FFFFFF"/>
        </w:rPr>
        <w:t>ись шахматы</w:t>
      </w:r>
      <w:r w:rsidRPr="00AF38A6">
        <w:rPr>
          <w:rFonts w:ascii="Times New Roman" w:hAnsi="Times New Roman" w:cs="Times New Roman"/>
          <w:color w:val="000000" w:themeColor="text1"/>
          <w:sz w:val="28"/>
          <w:szCs w:val="28"/>
          <w:shd w:val="clear" w:color="auto" w:fill="FFFFFF"/>
        </w:rPr>
        <w:t xml:space="preserve">, и теперь имею представление об </w:t>
      </w:r>
      <w:r>
        <w:rPr>
          <w:rFonts w:ascii="Times New Roman" w:hAnsi="Times New Roman" w:cs="Times New Roman"/>
          <w:color w:val="000000" w:themeColor="text1"/>
          <w:sz w:val="28"/>
          <w:szCs w:val="28"/>
          <w:shd w:val="clear" w:color="auto" w:fill="FFFFFF"/>
        </w:rPr>
        <w:t>их создании и эволюции.  Шахматы</w:t>
      </w:r>
      <w:r w:rsidRPr="00AF38A6">
        <w:rPr>
          <w:rFonts w:ascii="Times New Roman" w:hAnsi="Times New Roman" w:cs="Times New Roman"/>
          <w:color w:val="000000" w:themeColor="text1"/>
          <w:sz w:val="28"/>
          <w:szCs w:val="28"/>
          <w:shd w:val="clear" w:color="auto" w:fill="FFFFFF"/>
        </w:rPr>
        <w:t xml:space="preserve"> получил</w:t>
      </w:r>
      <w:r>
        <w:rPr>
          <w:rFonts w:ascii="Times New Roman" w:hAnsi="Times New Roman" w:cs="Times New Roman"/>
          <w:color w:val="000000" w:themeColor="text1"/>
          <w:sz w:val="28"/>
          <w:szCs w:val="28"/>
          <w:shd w:val="clear" w:color="auto" w:fill="FFFFFF"/>
        </w:rPr>
        <w:t xml:space="preserve">ись </w:t>
      </w:r>
      <w:r w:rsidRPr="00AF38A6">
        <w:rPr>
          <w:rFonts w:ascii="Times New Roman" w:hAnsi="Times New Roman" w:cs="Times New Roman"/>
          <w:color w:val="000000" w:themeColor="text1"/>
          <w:sz w:val="28"/>
          <w:szCs w:val="28"/>
          <w:shd w:val="clear" w:color="auto" w:fill="FFFFFF"/>
        </w:rPr>
        <w:t>именно так</w:t>
      </w:r>
      <w:r>
        <w:rPr>
          <w:rFonts w:ascii="Times New Roman" w:hAnsi="Times New Roman" w:cs="Times New Roman"/>
          <w:color w:val="000000" w:themeColor="text1"/>
          <w:sz w:val="28"/>
          <w:szCs w:val="28"/>
          <w:shd w:val="clear" w:color="auto" w:fill="FFFFFF"/>
        </w:rPr>
        <w:t>ими</w:t>
      </w:r>
      <w:r w:rsidRPr="00AF38A6">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как</w:t>
      </w:r>
      <w:r w:rsidRPr="00AF38A6">
        <w:rPr>
          <w:rFonts w:ascii="Times New Roman" w:hAnsi="Times New Roman" w:cs="Times New Roman"/>
          <w:color w:val="000000" w:themeColor="text1"/>
          <w:sz w:val="28"/>
          <w:szCs w:val="28"/>
          <w:shd w:val="clear" w:color="auto" w:fill="FFFFFF"/>
        </w:rPr>
        <w:t xml:space="preserve"> я </w:t>
      </w:r>
      <w:r>
        <w:rPr>
          <w:rFonts w:ascii="Times New Roman" w:hAnsi="Times New Roman" w:cs="Times New Roman"/>
          <w:color w:val="000000" w:themeColor="text1"/>
          <w:sz w:val="28"/>
          <w:szCs w:val="28"/>
          <w:shd w:val="clear" w:color="auto" w:fill="FFFFFF"/>
        </w:rPr>
        <w:t xml:space="preserve">их представлял. </w:t>
      </w:r>
      <w:r w:rsidRPr="00AF38A6">
        <w:rPr>
          <w:rFonts w:ascii="Times New Roman" w:hAnsi="Times New Roman" w:cs="Times New Roman"/>
          <w:color w:val="000000" w:themeColor="text1"/>
          <w:sz w:val="28"/>
          <w:szCs w:val="28"/>
          <w:shd w:val="clear" w:color="auto" w:fill="FFFFFF"/>
        </w:rPr>
        <w:t>И, в заключении,</w:t>
      </w:r>
      <w:r>
        <w:rPr>
          <w:rFonts w:ascii="Times New Roman" w:hAnsi="Times New Roman" w:cs="Times New Roman"/>
          <w:color w:val="000000" w:themeColor="text1"/>
          <w:sz w:val="28"/>
          <w:szCs w:val="28"/>
          <w:shd w:val="clear" w:color="auto" w:fill="FFFFFF"/>
        </w:rPr>
        <w:t xml:space="preserve"> я хочу уверенно сказать, что, проект</w:t>
      </w:r>
      <w:r w:rsidRPr="00AF38A6">
        <w:rPr>
          <w:rFonts w:ascii="Times New Roman" w:hAnsi="Times New Roman" w:cs="Times New Roman"/>
          <w:color w:val="000000" w:themeColor="text1"/>
          <w:sz w:val="28"/>
          <w:szCs w:val="28"/>
          <w:shd w:val="clear" w:color="auto" w:fill="FFFFFF"/>
        </w:rPr>
        <w:t>, сделанн</w:t>
      </w:r>
      <w:r w:rsidR="0015725C">
        <w:rPr>
          <w:rFonts w:ascii="Times New Roman" w:hAnsi="Times New Roman" w:cs="Times New Roman"/>
          <w:color w:val="000000" w:themeColor="text1"/>
          <w:sz w:val="28"/>
          <w:szCs w:val="28"/>
          <w:shd w:val="clear" w:color="auto" w:fill="FFFFFF"/>
        </w:rPr>
        <w:t>ый</w:t>
      </w:r>
      <w:r w:rsidRPr="00AF38A6">
        <w:rPr>
          <w:rFonts w:ascii="Times New Roman" w:hAnsi="Times New Roman" w:cs="Times New Roman"/>
          <w:color w:val="000000" w:themeColor="text1"/>
          <w:sz w:val="28"/>
          <w:szCs w:val="28"/>
          <w:shd w:val="clear" w:color="auto" w:fill="FFFFFF"/>
        </w:rPr>
        <w:t xml:space="preserve"> своими руками, </w:t>
      </w:r>
      <w:r>
        <w:rPr>
          <w:rFonts w:ascii="Times New Roman" w:hAnsi="Times New Roman" w:cs="Times New Roman"/>
          <w:color w:val="000000" w:themeColor="text1"/>
          <w:sz w:val="28"/>
          <w:szCs w:val="28"/>
          <w:shd w:val="clear" w:color="auto" w:fill="FFFFFF"/>
        </w:rPr>
        <w:t xml:space="preserve">позволит мне развить </w:t>
      </w:r>
      <w:r w:rsidR="0015725C" w:rsidRPr="0015725C">
        <w:rPr>
          <w:rFonts w:ascii="Times New Roman" w:hAnsi="Times New Roman" w:cs="Times New Roman"/>
          <w:sz w:val="28"/>
          <w:szCs w:val="28"/>
        </w:rPr>
        <w:t>мышление в области тактики и стратегии</w:t>
      </w:r>
      <w:r w:rsidRPr="00AF38A6">
        <w:rPr>
          <w:rFonts w:ascii="Times New Roman" w:hAnsi="Times New Roman" w:cs="Times New Roman"/>
          <w:color w:val="000000" w:themeColor="text1"/>
          <w:sz w:val="28"/>
          <w:szCs w:val="28"/>
          <w:shd w:val="clear" w:color="auto" w:fill="FFFFFF"/>
        </w:rPr>
        <w:t xml:space="preserve">, поднимает настроение, многих </w:t>
      </w:r>
      <w:r w:rsidR="0015725C">
        <w:rPr>
          <w:rFonts w:ascii="Times New Roman" w:hAnsi="Times New Roman" w:cs="Times New Roman"/>
          <w:color w:val="000000" w:themeColor="text1"/>
          <w:sz w:val="28"/>
          <w:szCs w:val="28"/>
          <w:shd w:val="clear" w:color="auto" w:fill="FFFFFF"/>
        </w:rPr>
        <w:t>удивляет и экономически выгоден.</w:t>
      </w:r>
    </w:p>
    <w:p w:rsidR="00F03800" w:rsidRPr="00B87954" w:rsidRDefault="00F9112E" w:rsidP="00C93F92">
      <w:pPr>
        <w:spacing w:after="0"/>
        <w:ind w:firstLine="709"/>
        <w:rPr>
          <w:rFonts w:ascii="Times New Roman" w:hAnsi="Times New Roman" w:cs="Times New Roman"/>
          <w:b/>
          <w:sz w:val="28"/>
          <w:szCs w:val="28"/>
        </w:rPr>
      </w:pPr>
      <w:r w:rsidRPr="00B87954">
        <w:rPr>
          <w:rFonts w:ascii="Times New Roman" w:hAnsi="Times New Roman" w:cs="Times New Roman"/>
          <w:b/>
          <w:sz w:val="28"/>
          <w:szCs w:val="28"/>
        </w:rPr>
        <w:t>Самооценка</w:t>
      </w:r>
    </w:p>
    <w:p w:rsidR="0015725C" w:rsidRPr="00D64CB9" w:rsidRDefault="0015725C" w:rsidP="00F03800">
      <w:pPr>
        <w:spacing w:after="0" w:line="360" w:lineRule="auto"/>
        <w:ind w:firstLine="709"/>
        <w:jc w:val="both"/>
        <w:rPr>
          <w:rFonts w:ascii="Times New Roman" w:hAnsi="Times New Roman" w:cs="Times New Roman"/>
          <w:sz w:val="28"/>
          <w:szCs w:val="28"/>
          <w:shd w:val="clear" w:color="auto" w:fill="FFFFFF"/>
        </w:rPr>
      </w:pPr>
      <w:r w:rsidRPr="00D64CB9">
        <w:rPr>
          <w:rFonts w:ascii="Times New Roman" w:hAnsi="Times New Roman" w:cs="Times New Roman"/>
          <w:sz w:val="28"/>
          <w:szCs w:val="28"/>
          <w:shd w:val="clear" w:color="auto" w:fill="FFFFFF"/>
        </w:rPr>
        <w:t xml:space="preserve">Изготовленный объект, с моей точки зрения, достаточно удачен, практичен, эстетичен и </w:t>
      </w:r>
    </w:p>
    <w:p w:rsidR="0015725C" w:rsidRPr="00D64CB9" w:rsidRDefault="0015725C" w:rsidP="00F03800">
      <w:pPr>
        <w:spacing w:after="0" w:line="360" w:lineRule="auto"/>
        <w:ind w:firstLine="709"/>
        <w:jc w:val="both"/>
        <w:rPr>
          <w:rFonts w:ascii="Times New Roman" w:hAnsi="Times New Roman" w:cs="Times New Roman"/>
          <w:b/>
          <w:sz w:val="28"/>
          <w:szCs w:val="28"/>
        </w:rPr>
      </w:pPr>
      <w:r w:rsidRPr="00D64CB9">
        <w:rPr>
          <w:rFonts w:ascii="Times New Roman" w:hAnsi="Times New Roman" w:cs="Times New Roman"/>
          <w:sz w:val="28"/>
          <w:szCs w:val="28"/>
          <w:shd w:val="clear" w:color="auto" w:fill="FFFFFF"/>
        </w:rPr>
        <w:t>Русские шахматы (</w:t>
      </w:r>
      <w:proofErr w:type="spellStart"/>
      <w:r w:rsidRPr="00D64CB9">
        <w:rPr>
          <w:rFonts w:ascii="Times New Roman" w:hAnsi="Times New Roman" w:cs="Times New Roman"/>
          <w:sz w:val="28"/>
          <w:szCs w:val="28"/>
          <w:shd w:val="clear" w:color="auto" w:fill="FFFFFF"/>
        </w:rPr>
        <w:t>таврелии</w:t>
      </w:r>
      <w:proofErr w:type="spellEnd"/>
      <w:r w:rsidRPr="00D64CB9">
        <w:rPr>
          <w:rFonts w:ascii="Times New Roman" w:hAnsi="Times New Roman" w:cs="Times New Roman"/>
          <w:sz w:val="28"/>
          <w:szCs w:val="28"/>
          <w:shd w:val="clear" w:color="auto" w:fill="FFFFFF"/>
        </w:rPr>
        <w:t xml:space="preserve">) отвечают всем основным </w:t>
      </w:r>
      <w:proofErr w:type="gramStart"/>
      <w:r w:rsidRPr="00D64CB9">
        <w:rPr>
          <w:rFonts w:ascii="Times New Roman" w:hAnsi="Times New Roman" w:cs="Times New Roman"/>
          <w:sz w:val="28"/>
          <w:szCs w:val="28"/>
          <w:shd w:val="clear" w:color="auto" w:fill="FFFFFF"/>
        </w:rPr>
        <w:t>требованиям</w:t>
      </w:r>
      <w:proofErr w:type="gramEnd"/>
      <w:r w:rsidRPr="00D64CB9">
        <w:rPr>
          <w:rFonts w:ascii="Times New Roman" w:hAnsi="Times New Roman" w:cs="Times New Roman"/>
          <w:sz w:val="28"/>
          <w:szCs w:val="28"/>
          <w:shd w:val="clear" w:color="auto" w:fill="FFFFFF"/>
        </w:rPr>
        <w:t xml:space="preserve"> выраженным при постановке задач.</w:t>
      </w:r>
    </w:p>
    <w:p w:rsidR="00F9112E" w:rsidRPr="00B87954" w:rsidRDefault="00F9112E" w:rsidP="00F03800">
      <w:pPr>
        <w:spacing w:after="0" w:line="360" w:lineRule="auto"/>
        <w:ind w:firstLine="709"/>
        <w:jc w:val="both"/>
        <w:rPr>
          <w:rFonts w:ascii="Times New Roman" w:hAnsi="Times New Roman" w:cs="Times New Roman"/>
          <w:b/>
          <w:sz w:val="28"/>
          <w:szCs w:val="28"/>
        </w:rPr>
      </w:pPr>
      <w:r w:rsidRPr="00B87954">
        <w:rPr>
          <w:rFonts w:ascii="Times New Roman" w:hAnsi="Times New Roman" w:cs="Times New Roman"/>
          <w:b/>
          <w:sz w:val="28"/>
          <w:szCs w:val="28"/>
        </w:rPr>
        <w:t>Отрицательные моменты:</w:t>
      </w:r>
    </w:p>
    <w:p w:rsidR="00F9112E" w:rsidRPr="00B87954" w:rsidRDefault="00C81BB9" w:rsidP="00F03800">
      <w:pPr>
        <w:spacing w:after="0" w:line="360" w:lineRule="auto"/>
        <w:ind w:firstLine="709"/>
        <w:jc w:val="both"/>
        <w:rPr>
          <w:rFonts w:ascii="Times New Roman" w:hAnsi="Times New Roman" w:cs="Times New Roman"/>
          <w:sz w:val="28"/>
          <w:szCs w:val="28"/>
        </w:rPr>
      </w:pPr>
      <w:r w:rsidRPr="00B87954">
        <w:rPr>
          <w:rFonts w:ascii="Times New Roman" w:hAnsi="Times New Roman" w:cs="Times New Roman"/>
          <w:sz w:val="28"/>
          <w:szCs w:val="28"/>
        </w:rPr>
        <w:t>Отр</w:t>
      </w:r>
      <w:r w:rsidR="00125FA7">
        <w:rPr>
          <w:rFonts w:ascii="Times New Roman" w:hAnsi="Times New Roman" w:cs="Times New Roman"/>
          <w:sz w:val="28"/>
          <w:szCs w:val="28"/>
        </w:rPr>
        <w:t>ицательных моментов при</w:t>
      </w:r>
      <w:r w:rsidR="00BB15EE">
        <w:rPr>
          <w:rFonts w:ascii="Times New Roman" w:hAnsi="Times New Roman" w:cs="Times New Roman"/>
          <w:sz w:val="28"/>
          <w:szCs w:val="28"/>
        </w:rPr>
        <w:t xml:space="preserve"> </w:t>
      </w:r>
      <w:r w:rsidR="00125FA7">
        <w:rPr>
          <w:rFonts w:ascii="Times New Roman" w:hAnsi="Times New Roman" w:cs="Times New Roman"/>
          <w:sz w:val="28"/>
          <w:szCs w:val="28"/>
        </w:rPr>
        <w:t>изготовление русских шахмат (</w:t>
      </w:r>
      <w:proofErr w:type="spellStart"/>
      <w:r w:rsidR="00125FA7">
        <w:rPr>
          <w:rFonts w:ascii="Times New Roman" w:hAnsi="Times New Roman" w:cs="Times New Roman"/>
          <w:sz w:val="28"/>
          <w:szCs w:val="28"/>
        </w:rPr>
        <w:t>таврелий</w:t>
      </w:r>
      <w:proofErr w:type="spellEnd"/>
      <w:r w:rsidR="00125FA7">
        <w:rPr>
          <w:rFonts w:ascii="Times New Roman" w:hAnsi="Times New Roman" w:cs="Times New Roman"/>
          <w:sz w:val="28"/>
          <w:szCs w:val="28"/>
        </w:rPr>
        <w:t>) как таковых не возникло. Работа была  увлекательной и очень интересна мне.</w:t>
      </w:r>
    </w:p>
    <w:p w:rsidR="00F9112E" w:rsidRPr="00B87954" w:rsidRDefault="00F9112E" w:rsidP="00F03800">
      <w:pPr>
        <w:spacing w:after="0" w:line="360" w:lineRule="auto"/>
        <w:ind w:firstLine="709"/>
        <w:jc w:val="both"/>
        <w:rPr>
          <w:rFonts w:ascii="Times New Roman" w:hAnsi="Times New Roman" w:cs="Times New Roman"/>
          <w:b/>
          <w:sz w:val="28"/>
          <w:szCs w:val="28"/>
        </w:rPr>
      </w:pPr>
      <w:r w:rsidRPr="00B87954">
        <w:rPr>
          <w:rFonts w:ascii="Times New Roman" w:hAnsi="Times New Roman" w:cs="Times New Roman"/>
          <w:b/>
          <w:sz w:val="28"/>
          <w:szCs w:val="28"/>
        </w:rPr>
        <w:t>Положительные моменты:</w:t>
      </w:r>
    </w:p>
    <w:p w:rsidR="00F9112E" w:rsidRPr="00B87954" w:rsidRDefault="00F9112E" w:rsidP="00F03800">
      <w:pPr>
        <w:spacing w:after="0" w:line="360" w:lineRule="auto"/>
        <w:ind w:firstLine="709"/>
        <w:jc w:val="both"/>
        <w:rPr>
          <w:rFonts w:ascii="Times New Roman" w:hAnsi="Times New Roman" w:cs="Times New Roman"/>
          <w:sz w:val="28"/>
          <w:szCs w:val="28"/>
        </w:rPr>
      </w:pPr>
      <w:r w:rsidRPr="00B87954">
        <w:rPr>
          <w:rFonts w:ascii="Times New Roman" w:hAnsi="Times New Roman" w:cs="Times New Roman"/>
          <w:sz w:val="28"/>
          <w:szCs w:val="28"/>
        </w:rPr>
        <w:t>У меня появилась возможность попробовать свои силы в изготовлении практичной вещи собственными руками.</w:t>
      </w:r>
    </w:p>
    <w:p w:rsidR="00F9112E" w:rsidRDefault="00F9112E" w:rsidP="00F03800">
      <w:pPr>
        <w:spacing w:after="0" w:line="360" w:lineRule="auto"/>
        <w:ind w:firstLine="709"/>
        <w:jc w:val="both"/>
        <w:rPr>
          <w:rFonts w:ascii="Times New Roman" w:hAnsi="Times New Roman" w:cs="Times New Roman"/>
          <w:sz w:val="28"/>
          <w:szCs w:val="28"/>
        </w:rPr>
      </w:pPr>
      <w:r w:rsidRPr="00B87954">
        <w:rPr>
          <w:rFonts w:ascii="Times New Roman" w:hAnsi="Times New Roman" w:cs="Times New Roman"/>
          <w:sz w:val="28"/>
          <w:szCs w:val="28"/>
        </w:rPr>
        <w:t xml:space="preserve">Улучшились навыки работы </w:t>
      </w:r>
      <w:r w:rsidR="00162C58">
        <w:rPr>
          <w:rFonts w:ascii="Times New Roman" w:hAnsi="Times New Roman" w:cs="Times New Roman"/>
          <w:sz w:val="28"/>
          <w:szCs w:val="28"/>
        </w:rPr>
        <w:t>по обработке древесины</w:t>
      </w:r>
      <w:r w:rsidRPr="00B87954">
        <w:rPr>
          <w:rFonts w:ascii="Times New Roman" w:hAnsi="Times New Roman" w:cs="Times New Roman"/>
          <w:sz w:val="28"/>
          <w:szCs w:val="28"/>
        </w:rPr>
        <w:t>. Я научил</w:t>
      </w:r>
      <w:r w:rsidR="00162C58">
        <w:rPr>
          <w:rFonts w:ascii="Times New Roman" w:hAnsi="Times New Roman" w:cs="Times New Roman"/>
          <w:sz w:val="28"/>
          <w:szCs w:val="28"/>
        </w:rPr>
        <w:t>ся</w:t>
      </w:r>
      <w:r w:rsidRPr="00B87954">
        <w:rPr>
          <w:rFonts w:ascii="Times New Roman" w:hAnsi="Times New Roman" w:cs="Times New Roman"/>
          <w:sz w:val="28"/>
          <w:szCs w:val="28"/>
        </w:rPr>
        <w:t xml:space="preserve"> работать самостоятельно, без посторонней помощи. Кроме того, я преодолел страх перед изготовлением изделий своими руками.</w:t>
      </w:r>
    </w:p>
    <w:p w:rsidR="006950D0" w:rsidRPr="00B87954" w:rsidRDefault="006950D0" w:rsidP="006950D0">
      <w:pPr>
        <w:spacing w:after="0" w:line="360" w:lineRule="auto"/>
        <w:ind w:firstLine="851"/>
        <w:jc w:val="both"/>
        <w:rPr>
          <w:rFonts w:ascii="Times New Roman" w:hAnsi="Times New Roman" w:cs="Times New Roman"/>
          <w:b/>
          <w:sz w:val="28"/>
          <w:szCs w:val="28"/>
        </w:rPr>
      </w:pPr>
      <w:r w:rsidRPr="00B87954">
        <w:rPr>
          <w:rFonts w:ascii="Times New Roman" w:hAnsi="Times New Roman" w:cs="Times New Roman"/>
          <w:b/>
          <w:sz w:val="28"/>
          <w:szCs w:val="28"/>
        </w:rPr>
        <w:t>Трудности в работе над проектом</w:t>
      </w:r>
      <w:r>
        <w:rPr>
          <w:rFonts w:ascii="Times New Roman" w:hAnsi="Times New Roman" w:cs="Times New Roman"/>
          <w:b/>
          <w:sz w:val="28"/>
          <w:szCs w:val="28"/>
        </w:rPr>
        <w:t>:</w:t>
      </w:r>
    </w:p>
    <w:p w:rsidR="006950D0" w:rsidRPr="00C93F92" w:rsidRDefault="00125FA7" w:rsidP="00C93F92">
      <w:pPr>
        <w:pStyle w:val="a7"/>
        <w:spacing w:before="0" w:beforeAutospacing="0" w:after="0" w:afterAutospacing="0" w:line="360" w:lineRule="auto"/>
        <w:ind w:firstLine="851"/>
        <w:jc w:val="both"/>
        <w:rPr>
          <w:color w:val="000000"/>
          <w:sz w:val="28"/>
          <w:szCs w:val="28"/>
        </w:rPr>
      </w:pPr>
      <w:r>
        <w:rPr>
          <w:color w:val="000000"/>
          <w:sz w:val="28"/>
          <w:szCs w:val="28"/>
        </w:rPr>
        <w:t>Трудности возникли с выпиливанием заготовок для шахмат, оказалось не так - то просто выпилить ровно 32 шахматы, чтобы они были круглыми и не отличались по ширине. С этой трудностью справились тем, что после выпиливания, зачищали наждачной бумагой. В остальном трудностей не возникло.</w:t>
      </w:r>
    </w:p>
    <w:p w:rsidR="00F9112E" w:rsidRDefault="00F9112E" w:rsidP="00C93F92">
      <w:pPr>
        <w:spacing w:after="0" w:line="360" w:lineRule="auto"/>
        <w:ind w:firstLine="709"/>
        <w:jc w:val="both"/>
        <w:rPr>
          <w:rFonts w:ascii="Times New Roman" w:hAnsi="Times New Roman" w:cs="Times New Roman"/>
          <w:b/>
          <w:sz w:val="28"/>
          <w:szCs w:val="28"/>
        </w:rPr>
      </w:pPr>
      <w:r w:rsidRPr="00125FA7">
        <w:rPr>
          <w:rFonts w:ascii="Times New Roman" w:hAnsi="Times New Roman" w:cs="Times New Roman"/>
          <w:b/>
          <w:sz w:val="28"/>
          <w:szCs w:val="28"/>
        </w:rPr>
        <w:t>Результат для целевой аудитории:</w:t>
      </w:r>
    </w:p>
    <w:p w:rsidR="00125FA7" w:rsidRPr="00125FA7" w:rsidRDefault="00125FA7" w:rsidP="00C93F92">
      <w:pPr>
        <w:spacing w:after="0" w:line="360" w:lineRule="auto"/>
        <w:ind w:firstLine="709"/>
        <w:jc w:val="both"/>
        <w:rPr>
          <w:rFonts w:ascii="Times New Roman" w:hAnsi="Times New Roman" w:cs="Times New Roman"/>
          <w:sz w:val="28"/>
          <w:szCs w:val="28"/>
        </w:rPr>
      </w:pPr>
      <w:r w:rsidRPr="00125FA7">
        <w:rPr>
          <w:rFonts w:ascii="Times New Roman" w:hAnsi="Times New Roman" w:cs="Times New Roman"/>
          <w:sz w:val="28"/>
          <w:szCs w:val="28"/>
        </w:rPr>
        <w:lastRenderedPageBreak/>
        <w:t xml:space="preserve">Русские шахматы </w:t>
      </w:r>
      <w:r>
        <w:rPr>
          <w:rFonts w:ascii="Times New Roman" w:hAnsi="Times New Roman" w:cs="Times New Roman"/>
          <w:sz w:val="28"/>
          <w:szCs w:val="28"/>
        </w:rPr>
        <w:t>(</w:t>
      </w:r>
      <w:proofErr w:type="spellStart"/>
      <w:r>
        <w:rPr>
          <w:rFonts w:ascii="Times New Roman" w:hAnsi="Times New Roman" w:cs="Times New Roman"/>
          <w:sz w:val="28"/>
          <w:szCs w:val="28"/>
        </w:rPr>
        <w:t>таврелии</w:t>
      </w:r>
      <w:proofErr w:type="spellEnd"/>
      <w:r>
        <w:rPr>
          <w:rFonts w:ascii="Times New Roman" w:hAnsi="Times New Roman" w:cs="Times New Roman"/>
          <w:sz w:val="28"/>
          <w:szCs w:val="28"/>
        </w:rPr>
        <w:t>)</w:t>
      </w:r>
    </w:p>
    <w:p w:rsidR="00F9112E" w:rsidRPr="00125FA7" w:rsidRDefault="00F9112E" w:rsidP="00F03800">
      <w:pPr>
        <w:spacing w:after="0" w:line="360" w:lineRule="auto"/>
        <w:ind w:firstLine="709"/>
        <w:jc w:val="both"/>
        <w:rPr>
          <w:rFonts w:ascii="Times New Roman" w:hAnsi="Times New Roman" w:cs="Times New Roman"/>
          <w:b/>
          <w:sz w:val="28"/>
          <w:szCs w:val="28"/>
        </w:rPr>
      </w:pPr>
      <w:r w:rsidRPr="00125FA7">
        <w:rPr>
          <w:rFonts w:ascii="Times New Roman" w:hAnsi="Times New Roman" w:cs="Times New Roman"/>
          <w:b/>
          <w:sz w:val="28"/>
          <w:szCs w:val="28"/>
        </w:rPr>
        <w:t>Личный вклад:</w:t>
      </w:r>
    </w:p>
    <w:p w:rsidR="00960E49" w:rsidRPr="00D64CB9" w:rsidRDefault="00D64CB9" w:rsidP="00D64CB9">
      <w:pPr>
        <w:spacing w:after="0" w:line="360" w:lineRule="auto"/>
        <w:ind w:firstLine="709"/>
        <w:jc w:val="both"/>
        <w:rPr>
          <w:rFonts w:ascii="Times New Roman" w:hAnsi="Times New Roman" w:cs="Times New Roman"/>
          <w:sz w:val="28"/>
          <w:szCs w:val="28"/>
        </w:rPr>
      </w:pPr>
      <w:r w:rsidRPr="00D64CB9">
        <w:rPr>
          <w:rFonts w:ascii="Times New Roman" w:hAnsi="Times New Roman" w:cs="Times New Roman"/>
          <w:sz w:val="28"/>
          <w:szCs w:val="28"/>
        </w:rPr>
        <w:t xml:space="preserve">Я решил продлить </w:t>
      </w:r>
      <w:r>
        <w:rPr>
          <w:rFonts w:ascii="Times New Roman" w:hAnsi="Times New Roman" w:cs="Times New Roman"/>
          <w:sz w:val="28"/>
          <w:szCs w:val="28"/>
        </w:rPr>
        <w:t>срок службы русских шахмат (</w:t>
      </w:r>
      <w:proofErr w:type="spellStart"/>
      <w:r>
        <w:rPr>
          <w:rFonts w:ascii="Times New Roman" w:hAnsi="Times New Roman" w:cs="Times New Roman"/>
          <w:sz w:val="28"/>
          <w:szCs w:val="28"/>
        </w:rPr>
        <w:t>таврелий</w:t>
      </w:r>
      <w:proofErr w:type="spellEnd"/>
      <w:r>
        <w:rPr>
          <w:rFonts w:ascii="Times New Roman" w:hAnsi="Times New Roman" w:cs="Times New Roman"/>
          <w:sz w:val="28"/>
          <w:szCs w:val="28"/>
        </w:rPr>
        <w:t>) тем, что покрыл место знаков эпоксидной смолой, сделал поверхность глянцевой и гладкой, а все шахматы покрылись матовым акриловым лаком, чтобы не было вреда для окружающей среды при утилизации шахмат и вреда для здоровья.</w:t>
      </w:r>
    </w:p>
    <w:p w:rsidR="00960E49" w:rsidRDefault="00960E49" w:rsidP="00960E49">
      <w:pPr>
        <w:pStyle w:val="a7"/>
        <w:spacing w:before="0" w:beforeAutospacing="0" w:after="0" w:afterAutospacing="0" w:line="434" w:lineRule="atLeast"/>
        <w:rPr>
          <w:b/>
          <w:color w:val="000000"/>
          <w:sz w:val="26"/>
          <w:szCs w:val="26"/>
        </w:rPr>
      </w:pPr>
    </w:p>
    <w:p w:rsidR="001B4B85" w:rsidRDefault="001B4B85" w:rsidP="00F9112E">
      <w:pPr>
        <w:pStyle w:val="a7"/>
        <w:spacing w:before="0" w:beforeAutospacing="0" w:after="0" w:afterAutospacing="0" w:line="434" w:lineRule="atLeast"/>
        <w:jc w:val="center"/>
        <w:rPr>
          <w:b/>
          <w:color w:val="000000"/>
          <w:sz w:val="26"/>
          <w:szCs w:val="26"/>
        </w:rPr>
      </w:pPr>
    </w:p>
    <w:p w:rsidR="001B4B85" w:rsidRDefault="001B4B85" w:rsidP="00F9112E">
      <w:pPr>
        <w:pStyle w:val="a7"/>
        <w:spacing w:before="0" w:beforeAutospacing="0" w:after="0" w:afterAutospacing="0" w:line="434" w:lineRule="atLeast"/>
        <w:jc w:val="center"/>
        <w:rPr>
          <w:b/>
          <w:color w:val="000000"/>
          <w:sz w:val="26"/>
          <w:szCs w:val="26"/>
        </w:rPr>
      </w:pPr>
    </w:p>
    <w:p w:rsidR="001B4B85" w:rsidRDefault="001B4B85" w:rsidP="00F9112E">
      <w:pPr>
        <w:pStyle w:val="a7"/>
        <w:spacing w:before="0" w:beforeAutospacing="0" w:after="0" w:afterAutospacing="0" w:line="434" w:lineRule="atLeast"/>
        <w:jc w:val="center"/>
        <w:rPr>
          <w:b/>
          <w:color w:val="000000"/>
          <w:sz w:val="26"/>
          <w:szCs w:val="26"/>
        </w:rPr>
      </w:pPr>
    </w:p>
    <w:p w:rsidR="001B4B85" w:rsidRDefault="001B4B85" w:rsidP="00F9112E">
      <w:pPr>
        <w:pStyle w:val="a7"/>
        <w:spacing w:before="0" w:beforeAutospacing="0" w:after="0" w:afterAutospacing="0" w:line="434" w:lineRule="atLeast"/>
        <w:jc w:val="center"/>
        <w:rPr>
          <w:b/>
          <w:color w:val="000000"/>
          <w:sz w:val="26"/>
          <w:szCs w:val="26"/>
        </w:rPr>
      </w:pPr>
    </w:p>
    <w:p w:rsidR="001B4B85" w:rsidRDefault="001B4B85" w:rsidP="00F9112E">
      <w:pPr>
        <w:pStyle w:val="a7"/>
        <w:spacing w:before="0" w:beforeAutospacing="0" w:after="0" w:afterAutospacing="0" w:line="434" w:lineRule="atLeast"/>
        <w:jc w:val="center"/>
        <w:rPr>
          <w:b/>
          <w:color w:val="000000"/>
          <w:sz w:val="26"/>
          <w:szCs w:val="26"/>
        </w:rPr>
      </w:pPr>
    </w:p>
    <w:p w:rsidR="001B4B85" w:rsidRDefault="001B4B85" w:rsidP="00F9112E">
      <w:pPr>
        <w:pStyle w:val="a7"/>
        <w:spacing w:before="0" w:beforeAutospacing="0" w:after="0" w:afterAutospacing="0" w:line="434" w:lineRule="atLeast"/>
        <w:jc w:val="center"/>
        <w:rPr>
          <w:b/>
          <w:color w:val="000000"/>
          <w:sz w:val="26"/>
          <w:szCs w:val="26"/>
        </w:rPr>
      </w:pPr>
    </w:p>
    <w:p w:rsidR="001B4B85" w:rsidRDefault="001B4B85" w:rsidP="00F9112E">
      <w:pPr>
        <w:pStyle w:val="a7"/>
        <w:spacing w:before="0" w:beforeAutospacing="0" w:after="0" w:afterAutospacing="0" w:line="434" w:lineRule="atLeast"/>
        <w:jc w:val="center"/>
        <w:rPr>
          <w:b/>
          <w:color w:val="000000"/>
          <w:sz w:val="26"/>
          <w:szCs w:val="26"/>
        </w:rPr>
      </w:pPr>
    </w:p>
    <w:p w:rsidR="001B4B85" w:rsidRDefault="001B4B85" w:rsidP="00F9112E">
      <w:pPr>
        <w:pStyle w:val="a7"/>
        <w:spacing w:before="0" w:beforeAutospacing="0" w:after="0" w:afterAutospacing="0" w:line="434" w:lineRule="atLeast"/>
        <w:jc w:val="center"/>
        <w:rPr>
          <w:b/>
          <w:color w:val="000000"/>
          <w:sz w:val="26"/>
          <w:szCs w:val="26"/>
        </w:rPr>
      </w:pPr>
    </w:p>
    <w:p w:rsidR="001B4B85" w:rsidRDefault="001B4B85" w:rsidP="00F9112E">
      <w:pPr>
        <w:pStyle w:val="a7"/>
        <w:spacing w:before="0" w:beforeAutospacing="0" w:after="0" w:afterAutospacing="0" w:line="434" w:lineRule="atLeast"/>
        <w:jc w:val="center"/>
        <w:rPr>
          <w:b/>
          <w:color w:val="000000"/>
          <w:sz w:val="26"/>
          <w:szCs w:val="26"/>
        </w:rPr>
      </w:pPr>
    </w:p>
    <w:p w:rsidR="001B4B85" w:rsidRDefault="001B4B85" w:rsidP="00F9112E">
      <w:pPr>
        <w:pStyle w:val="a7"/>
        <w:spacing w:before="0" w:beforeAutospacing="0" w:after="0" w:afterAutospacing="0" w:line="434" w:lineRule="atLeast"/>
        <w:jc w:val="center"/>
        <w:rPr>
          <w:b/>
          <w:color w:val="000000"/>
          <w:sz w:val="26"/>
          <w:szCs w:val="26"/>
        </w:rPr>
      </w:pPr>
    </w:p>
    <w:p w:rsidR="001B4B85" w:rsidRDefault="001B4B85" w:rsidP="00F9112E">
      <w:pPr>
        <w:pStyle w:val="a7"/>
        <w:spacing w:before="0" w:beforeAutospacing="0" w:after="0" w:afterAutospacing="0" w:line="434" w:lineRule="atLeast"/>
        <w:jc w:val="center"/>
        <w:rPr>
          <w:b/>
          <w:color w:val="000000"/>
          <w:sz w:val="26"/>
          <w:szCs w:val="26"/>
        </w:rPr>
      </w:pPr>
    </w:p>
    <w:p w:rsidR="001B4B85" w:rsidRDefault="001B4B85" w:rsidP="00F9112E">
      <w:pPr>
        <w:pStyle w:val="a7"/>
        <w:spacing w:before="0" w:beforeAutospacing="0" w:after="0" w:afterAutospacing="0" w:line="434" w:lineRule="atLeast"/>
        <w:jc w:val="center"/>
        <w:rPr>
          <w:b/>
          <w:color w:val="000000"/>
          <w:sz w:val="26"/>
          <w:szCs w:val="26"/>
        </w:rPr>
      </w:pPr>
    </w:p>
    <w:p w:rsidR="001B4B85" w:rsidRDefault="001B4B85" w:rsidP="00F9112E">
      <w:pPr>
        <w:pStyle w:val="a7"/>
        <w:spacing w:before="0" w:beforeAutospacing="0" w:after="0" w:afterAutospacing="0" w:line="434" w:lineRule="atLeast"/>
        <w:jc w:val="center"/>
        <w:rPr>
          <w:b/>
          <w:color w:val="000000"/>
          <w:sz w:val="26"/>
          <w:szCs w:val="26"/>
        </w:rPr>
      </w:pPr>
    </w:p>
    <w:p w:rsidR="001B4B85" w:rsidRDefault="001B4B85" w:rsidP="00F9112E">
      <w:pPr>
        <w:pStyle w:val="a7"/>
        <w:spacing w:before="0" w:beforeAutospacing="0" w:after="0" w:afterAutospacing="0" w:line="434" w:lineRule="atLeast"/>
        <w:jc w:val="center"/>
        <w:rPr>
          <w:b/>
          <w:color w:val="000000"/>
          <w:sz w:val="26"/>
          <w:szCs w:val="26"/>
        </w:rPr>
      </w:pPr>
    </w:p>
    <w:p w:rsidR="00D64CB9" w:rsidRDefault="00D64CB9" w:rsidP="00F9112E">
      <w:pPr>
        <w:pStyle w:val="a7"/>
        <w:spacing w:before="0" w:beforeAutospacing="0" w:after="0" w:afterAutospacing="0" w:line="434" w:lineRule="atLeast"/>
        <w:jc w:val="center"/>
        <w:rPr>
          <w:b/>
          <w:color w:val="000000"/>
          <w:sz w:val="26"/>
          <w:szCs w:val="26"/>
        </w:rPr>
      </w:pPr>
    </w:p>
    <w:p w:rsidR="00D64CB9" w:rsidRDefault="00D64CB9" w:rsidP="00F9112E">
      <w:pPr>
        <w:pStyle w:val="a7"/>
        <w:spacing w:before="0" w:beforeAutospacing="0" w:after="0" w:afterAutospacing="0" w:line="434" w:lineRule="atLeast"/>
        <w:jc w:val="center"/>
        <w:rPr>
          <w:b/>
          <w:color w:val="000000"/>
          <w:sz w:val="26"/>
          <w:szCs w:val="26"/>
        </w:rPr>
      </w:pPr>
    </w:p>
    <w:p w:rsidR="00D64CB9" w:rsidRDefault="00D64CB9" w:rsidP="00F9112E">
      <w:pPr>
        <w:pStyle w:val="a7"/>
        <w:spacing w:before="0" w:beforeAutospacing="0" w:after="0" w:afterAutospacing="0" w:line="434" w:lineRule="atLeast"/>
        <w:jc w:val="center"/>
        <w:rPr>
          <w:b/>
          <w:color w:val="000000"/>
          <w:sz w:val="26"/>
          <w:szCs w:val="26"/>
        </w:rPr>
      </w:pPr>
    </w:p>
    <w:p w:rsidR="00D64CB9" w:rsidRDefault="00D64CB9" w:rsidP="00F9112E">
      <w:pPr>
        <w:pStyle w:val="a7"/>
        <w:spacing w:before="0" w:beforeAutospacing="0" w:after="0" w:afterAutospacing="0" w:line="434" w:lineRule="atLeast"/>
        <w:jc w:val="center"/>
        <w:rPr>
          <w:b/>
          <w:color w:val="000000"/>
          <w:sz w:val="26"/>
          <w:szCs w:val="26"/>
        </w:rPr>
      </w:pPr>
    </w:p>
    <w:p w:rsidR="00D64CB9" w:rsidRDefault="00D64CB9" w:rsidP="00F9112E">
      <w:pPr>
        <w:pStyle w:val="a7"/>
        <w:spacing w:before="0" w:beforeAutospacing="0" w:after="0" w:afterAutospacing="0" w:line="434" w:lineRule="atLeast"/>
        <w:jc w:val="center"/>
        <w:rPr>
          <w:b/>
          <w:color w:val="000000"/>
          <w:sz w:val="26"/>
          <w:szCs w:val="26"/>
        </w:rPr>
      </w:pPr>
    </w:p>
    <w:p w:rsidR="00D64CB9" w:rsidRDefault="00D64CB9" w:rsidP="00F9112E">
      <w:pPr>
        <w:pStyle w:val="a7"/>
        <w:spacing w:before="0" w:beforeAutospacing="0" w:after="0" w:afterAutospacing="0" w:line="434" w:lineRule="atLeast"/>
        <w:jc w:val="center"/>
        <w:rPr>
          <w:b/>
          <w:color w:val="000000"/>
          <w:sz w:val="26"/>
          <w:szCs w:val="26"/>
        </w:rPr>
      </w:pPr>
    </w:p>
    <w:p w:rsidR="001B4B85" w:rsidRDefault="001B4B85" w:rsidP="00F9112E">
      <w:pPr>
        <w:pStyle w:val="a7"/>
        <w:spacing w:before="0" w:beforeAutospacing="0" w:after="0" w:afterAutospacing="0" w:line="434" w:lineRule="atLeast"/>
        <w:jc w:val="center"/>
        <w:rPr>
          <w:b/>
          <w:color w:val="000000"/>
          <w:sz w:val="26"/>
          <w:szCs w:val="26"/>
        </w:rPr>
      </w:pPr>
    </w:p>
    <w:p w:rsidR="001B4B85" w:rsidRDefault="001B4B85" w:rsidP="00F9112E">
      <w:pPr>
        <w:pStyle w:val="a7"/>
        <w:spacing w:before="0" w:beforeAutospacing="0" w:after="0" w:afterAutospacing="0" w:line="434" w:lineRule="atLeast"/>
        <w:jc w:val="center"/>
        <w:rPr>
          <w:b/>
          <w:color w:val="000000"/>
          <w:sz w:val="26"/>
          <w:szCs w:val="26"/>
        </w:rPr>
      </w:pPr>
    </w:p>
    <w:p w:rsidR="001B4B85" w:rsidRDefault="001B4B85" w:rsidP="00590F90">
      <w:pPr>
        <w:pStyle w:val="a7"/>
        <w:spacing w:before="0" w:beforeAutospacing="0" w:after="0" w:afterAutospacing="0" w:line="434" w:lineRule="atLeast"/>
        <w:rPr>
          <w:b/>
          <w:color w:val="000000"/>
          <w:sz w:val="26"/>
          <w:szCs w:val="26"/>
        </w:rPr>
      </w:pPr>
    </w:p>
    <w:p w:rsidR="00590F90" w:rsidRDefault="00590F90" w:rsidP="00590F90">
      <w:pPr>
        <w:pStyle w:val="a7"/>
        <w:spacing w:before="0" w:beforeAutospacing="0" w:after="0" w:afterAutospacing="0" w:line="434" w:lineRule="atLeast"/>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8"/>
          <w:szCs w:val="28"/>
        </w:rPr>
      </w:pPr>
      <w:r w:rsidRPr="001F40FC">
        <w:rPr>
          <w:b/>
          <w:color w:val="000000"/>
          <w:sz w:val="28"/>
          <w:szCs w:val="28"/>
        </w:rPr>
        <w:lastRenderedPageBreak/>
        <w:t>ЛИТЕРАТУРА</w:t>
      </w:r>
    </w:p>
    <w:p w:rsidR="00C42EC3" w:rsidRDefault="00C42EC3" w:rsidP="00F9112E">
      <w:pPr>
        <w:pStyle w:val="a7"/>
        <w:spacing w:before="0" w:beforeAutospacing="0" w:after="0" w:afterAutospacing="0" w:line="434" w:lineRule="atLeast"/>
        <w:jc w:val="center"/>
        <w:rPr>
          <w:b/>
          <w:color w:val="000000"/>
          <w:sz w:val="28"/>
          <w:szCs w:val="28"/>
        </w:rPr>
      </w:pPr>
    </w:p>
    <w:p w:rsidR="00C42EC3" w:rsidRPr="00C42EC3" w:rsidRDefault="00C42EC3" w:rsidP="00C42EC3">
      <w:pPr>
        <w:shd w:val="clear" w:color="auto" w:fill="FFFFFF"/>
        <w:spacing w:after="150" w:line="240" w:lineRule="auto"/>
        <w:rPr>
          <w:rFonts w:ascii="Times New Roman" w:eastAsia="Times New Roman" w:hAnsi="Times New Roman" w:cs="Times New Roman"/>
          <w:bCs/>
          <w:sz w:val="28"/>
          <w:szCs w:val="28"/>
          <w:lang w:eastAsia="ru-RU"/>
        </w:rPr>
      </w:pPr>
      <w:r>
        <w:rPr>
          <w:rFonts w:ascii="Times New Roman" w:hAnsi="Times New Roman" w:cs="Times New Roman"/>
          <w:color w:val="000000"/>
          <w:sz w:val="28"/>
          <w:szCs w:val="28"/>
        </w:rPr>
        <w:t xml:space="preserve">1. </w:t>
      </w:r>
      <w:r w:rsidR="00492664" w:rsidRPr="00C42EC3">
        <w:rPr>
          <w:rFonts w:ascii="Times New Roman" w:hAnsi="Times New Roman" w:cs="Times New Roman"/>
          <w:color w:val="000000"/>
          <w:sz w:val="28"/>
          <w:szCs w:val="28"/>
        </w:rPr>
        <w:t xml:space="preserve">Ивановский В., </w:t>
      </w:r>
      <w:proofErr w:type="spellStart"/>
      <w:r w:rsidR="00492664" w:rsidRPr="00C42EC3">
        <w:rPr>
          <w:rFonts w:ascii="Times New Roman" w:hAnsi="Times New Roman" w:cs="Times New Roman"/>
          <w:color w:val="000000"/>
          <w:sz w:val="28"/>
          <w:szCs w:val="28"/>
        </w:rPr>
        <w:t>Свирин</w:t>
      </w:r>
      <w:proofErr w:type="spellEnd"/>
      <w:r w:rsidR="00492664" w:rsidRPr="00C42EC3">
        <w:rPr>
          <w:rFonts w:ascii="Times New Roman" w:hAnsi="Times New Roman" w:cs="Times New Roman"/>
          <w:color w:val="000000"/>
          <w:sz w:val="28"/>
          <w:szCs w:val="28"/>
        </w:rPr>
        <w:t xml:space="preserve"> О</w:t>
      </w:r>
      <w:proofErr w:type="gramStart"/>
      <w:r w:rsidR="00492664" w:rsidRPr="00C42EC3">
        <w:rPr>
          <w:rFonts w:ascii="Times New Roman" w:hAnsi="Times New Roman" w:cs="Times New Roman"/>
          <w:color w:val="000000"/>
          <w:sz w:val="28"/>
          <w:szCs w:val="28"/>
        </w:rPr>
        <w:t>:Т</w:t>
      </w:r>
      <w:proofErr w:type="gramEnd"/>
      <w:r w:rsidR="00492664" w:rsidRPr="00C42EC3">
        <w:rPr>
          <w:rFonts w:ascii="Times New Roman" w:hAnsi="Times New Roman" w:cs="Times New Roman"/>
          <w:color w:val="000000"/>
          <w:sz w:val="28"/>
          <w:szCs w:val="28"/>
        </w:rPr>
        <w:t>аврели.-М.:Русский путь, 2002.-104.,</w:t>
      </w:r>
      <w:r w:rsidRPr="00C42EC3">
        <w:rPr>
          <w:rFonts w:ascii="Times New Roman" w:hAnsi="Times New Roman" w:cs="Times New Roman"/>
          <w:color w:val="000000"/>
          <w:sz w:val="28"/>
          <w:szCs w:val="28"/>
        </w:rPr>
        <w:t>ил.</w:t>
      </w:r>
    </w:p>
    <w:p w:rsidR="00C42EC3" w:rsidRPr="00C42EC3" w:rsidRDefault="00C42EC3" w:rsidP="00C42EC3">
      <w:pPr>
        <w:shd w:val="clear" w:color="auto" w:fill="FFFFFF"/>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2. </w:t>
      </w:r>
      <w:proofErr w:type="spellStart"/>
      <w:r w:rsidRPr="00C42EC3">
        <w:rPr>
          <w:rFonts w:ascii="Times New Roman" w:eastAsia="Times New Roman" w:hAnsi="Times New Roman" w:cs="Times New Roman"/>
          <w:bCs/>
          <w:sz w:val="28"/>
          <w:szCs w:val="28"/>
          <w:lang w:eastAsia="ru-RU"/>
        </w:rPr>
        <w:t>Рихвк</w:t>
      </w:r>
      <w:proofErr w:type="spellEnd"/>
      <w:r w:rsidRPr="00C42EC3">
        <w:rPr>
          <w:rFonts w:ascii="Times New Roman" w:eastAsia="Times New Roman" w:hAnsi="Times New Roman" w:cs="Times New Roman"/>
          <w:bCs/>
          <w:sz w:val="28"/>
          <w:szCs w:val="28"/>
          <w:lang w:eastAsia="ru-RU"/>
        </w:rPr>
        <w:t xml:space="preserve"> Э. </w:t>
      </w:r>
      <w:proofErr w:type="spellStart"/>
      <w:r w:rsidRPr="00C42EC3">
        <w:rPr>
          <w:rFonts w:ascii="Times New Roman" w:eastAsia="Times New Roman" w:hAnsi="Times New Roman" w:cs="Times New Roman"/>
          <w:bCs/>
          <w:sz w:val="28"/>
          <w:szCs w:val="28"/>
          <w:lang w:eastAsia="ru-RU"/>
        </w:rPr>
        <w:t>В.</w:t>
      </w:r>
      <w:r w:rsidR="00BB15EE">
        <w:rPr>
          <w:rFonts w:ascii="Times New Roman" w:eastAsia="Times New Roman" w:hAnsi="Times New Roman" w:cs="Times New Roman"/>
          <w:bCs/>
          <w:sz w:val="28"/>
          <w:szCs w:val="28"/>
          <w:lang w:eastAsia="ru-RU"/>
        </w:rPr>
        <w:t>:</w:t>
      </w:r>
      <w:r w:rsidRPr="00C42EC3">
        <w:rPr>
          <w:rFonts w:ascii="Times New Roman" w:eastAsia="Times New Roman" w:hAnsi="Times New Roman" w:cs="Times New Roman"/>
          <w:sz w:val="28"/>
          <w:szCs w:val="28"/>
          <w:lang w:eastAsia="ru-RU"/>
        </w:rPr>
        <w:t>Мастерим</w:t>
      </w:r>
      <w:proofErr w:type="spellEnd"/>
      <w:r w:rsidRPr="00C42EC3">
        <w:rPr>
          <w:rFonts w:ascii="Times New Roman" w:eastAsia="Times New Roman" w:hAnsi="Times New Roman" w:cs="Times New Roman"/>
          <w:sz w:val="28"/>
          <w:szCs w:val="28"/>
          <w:lang w:eastAsia="ru-RU"/>
        </w:rPr>
        <w:t xml:space="preserve"> из древесины.</w:t>
      </w:r>
      <w:r w:rsidR="00192DFB" w:rsidRPr="00192DFB">
        <w:rPr>
          <w:rFonts w:ascii="Times New Roman" w:eastAsia="Times New Roman" w:hAnsi="Times New Roman" w:cs="Times New Roman"/>
          <w:sz w:val="28"/>
          <w:szCs w:val="28"/>
          <w:lang w:eastAsia="ru-RU"/>
        </w:rPr>
        <w:t>/</w:t>
      </w:r>
      <w:r w:rsidR="00192DFB" w:rsidRPr="00192DFB">
        <w:rPr>
          <w:rFonts w:ascii="Times New Roman" w:eastAsia="Times New Roman" w:hAnsi="Times New Roman" w:cs="Times New Roman"/>
          <w:bCs/>
          <w:sz w:val="28"/>
          <w:szCs w:val="28"/>
          <w:lang w:eastAsia="ru-RU"/>
        </w:rPr>
        <w:t xml:space="preserve"> </w:t>
      </w:r>
      <w:r w:rsidR="00192DFB" w:rsidRPr="00C42EC3">
        <w:rPr>
          <w:rFonts w:ascii="Times New Roman" w:eastAsia="Times New Roman" w:hAnsi="Times New Roman" w:cs="Times New Roman"/>
          <w:bCs/>
          <w:sz w:val="28"/>
          <w:szCs w:val="28"/>
          <w:lang w:eastAsia="ru-RU"/>
        </w:rPr>
        <w:t>Э. В.</w:t>
      </w:r>
      <w:r w:rsidR="00192DFB" w:rsidRPr="00192DFB">
        <w:rPr>
          <w:rFonts w:ascii="Times New Roman" w:eastAsia="Times New Roman" w:hAnsi="Times New Roman" w:cs="Times New Roman"/>
          <w:bCs/>
          <w:sz w:val="28"/>
          <w:szCs w:val="28"/>
          <w:lang w:eastAsia="ru-RU"/>
        </w:rPr>
        <w:t xml:space="preserve"> </w:t>
      </w:r>
      <w:proofErr w:type="spellStart"/>
      <w:r w:rsidR="00192DFB" w:rsidRPr="00C42EC3">
        <w:rPr>
          <w:rFonts w:ascii="Times New Roman" w:eastAsia="Times New Roman" w:hAnsi="Times New Roman" w:cs="Times New Roman"/>
          <w:bCs/>
          <w:sz w:val="28"/>
          <w:szCs w:val="28"/>
          <w:lang w:eastAsia="ru-RU"/>
        </w:rPr>
        <w:t>Рихвк</w:t>
      </w:r>
      <w:proofErr w:type="spellEnd"/>
      <w:r w:rsidR="00192DFB" w:rsidRPr="00C42EC3">
        <w:rPr>
          <w:rFonts w:ascii="Times New Roman" w:eastAsia="Times New Roman" w:hAnsi="Times New Roman" w:cs="Times New Roman"/>
          <w:sz w:val="28"/>
          <w:szCs w:val="28"/>
          <w:lang w:eastAsia="ru-RU"/>
        </w:rPr>
        <w:t xml:space="preserve"> </w:t>
      </w:r>
      <w:r w:rsidR="00192DFB">
        <w:rPr>
          <w:rFonts w:ascii="Times New Roman" w:eastAsia="Times New Roman" w:hAnsi="Times New Roman" w:cs="Times New Roman"/>
          <w:sz w:val="28"/>
          <w:szCs w:val="28"/>
          <w:lang w:eastAsia="ru-RU"/>
        </w:rPr>
        <w:t>;</w:t>
      </w:r>
      <w:r w:rsidRPr="00C42EC3">
        <w:rPr>
          <w:rFonts w:ascii="Times New Roman" w:eastAsia="Times New Roman" w:hAnsi="Times New Roman" w:cs="Times New Roman"/>
          <w:sz w:val="28"/>
          <w:szCs w:val="28"/>
          <w:lang w:eastAsia="ru-RU"/>
        </w:rPr>
        <w:t>- М.: Просвещение, 1988.</w:t>
      </w:r>
    </w:p>
    <w:p w:rsidR="001F40FC" w:rsidRPr="00C42EC3" w:rsidRDefault="00C42EC3" w:rsidP="00C42EC3">
      <w:pPr>
        <w:shd w:val="clear" w:color="auto" w:fill="FFFFFF"/>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3. </w:t>
      </w:r>
      <w:r w:rsidR="001F40FC" w:rsidRPr="00C42EC3">
        <w:rPr>
          <w:rFonts w:ascii="Times New Roman" w:eastAsia="Times New Roman" w:hAnsi="Times New Roman" w:cs="Times New Roman"/>
          <w:bCs/>
          <w:sz w:val="28"/>
          <w:szCs w:val="28"/>
          <w:lang w:eastAsia="ru-RU"/>
        </w:rPr>
        <w:t xml:space="preserve">Федотов Г. </w:t>
      </w:r>
      <w:proofErr w:type="spellStart"/>
      <w:r w:rsidR="001F40FC" w:rsidRPr="00C42EC3">
        <w:rPr>
          <w:rFonts w:ascii="Times New Roman" w:eastAsia="Times New Roman" w:hAnsi="Times New Roman" w:cs="Times New Roman"/>
          <w:bCs/>
          <w:sz w:val="28"/>
          <w:szCs w:val="28"/>
          <w:lang w:eastAsia="ru-RU"/>
        </w:rPr>
        <w:t>Я.</w:t>
      </w:r>
      <w:r w:rsidR="00BB15EE">
        <w:rPr>
          <w:rFonts w:ascii="Times New Roman" w:eastAsia="Times New Roman" w:hAnsi="Times New Roman" w:cs="Times New Roman"/>
          <w:bCs/>
          <w:sz w:val="28"/>
          <w:szCs w:val="28"/>
          <w:lang w:eastAsia="ru-RU"/>
        </w:rPr>
        <w:t>:</w:t>
      </w:r>
      <w:r w:rsidR="001F40FC" w:rsidRPr="00C42EC3">
        <w:rPr>
          <w:rFonts w:ascii="Times New Roman" w:eastAsia="Times New Roman" w:hAnsi="Times New Roman" w:cs="Times New Roman"/>
          <w:sz w:val="28"/>
          <w:szCs w:val="28"/>
          <w:lang w:eastAsia="ru-RU"/>
        </w:rPr>
        <w:t>Дарите</w:t>
      </w:r>
      <w:proofErr w:type="spellEnd"/>
      <w:r w:rsidR="001F40FC" w:rsidRPr="00C42EC3">
        <w:rPr>
          <w:rFonts w:ascii="Times New Roman" w:eastAsia="Times New Roman" w:hAnsi="Times New Roman" w:cs="Times New Roman"/>
          <w:sz w:val="28"/>
          <w:szCs w:val="28"/>
          <w:lang w:eastAsia="ru-RU"/>
        </w:rPr>
        <w:t xml:space="preserve"> людям красоту.</w:t>
      </w:r>
      <w:r w:rsidR="00192DFB" w:rsidRPr="00192DFB">
        <w:rPr>
          <w:rFonts w:ascii="Times New Roman" w:eastAsia="Times New Roman" w:hAnsi="Times New Roman" w:cs="Times New Roman"/>
          <w:sz w:val="28"/>
          <w:szCs w:val="28"/>
          <w:lang w:eastAsia="ru-RU"/>
        </w:rPr>
        <w:t>/</w:t>
      </w:r>
      <w:r w:rsidR="00192DFB" w:rsidRPr="00192DFB">
        <w:rPr>
          <w:rFonts w:ascii="Times New Roman" w:eastAsia="Times New Roman" w:hAnsi="Times New Roman" w:cs="Times New Roman"/>
          <w:bCs/>
          <w:sz w:val="28"/>
          <w:szCs w:val="28"/>
          <w:lang w:eastAsia="ru-RU"/>
        </w:rPr>
        <w:t xml:space="preserve"> </w:t>
      </w:r>
      <w:r w:rsidR="00192DFB" w:rsidRPr="00C42EC3">
        <w:rPr>
          <w:rFonts w:ascii="Times New Roman" w:eastAsia="Times New Roman" w:hAnsi="Times New Roman" w:cs="Times New Roman"/>
          <w:bCs/>
          <w:sz w:val="28"/>
          <w:szCs w:val="28"/>
          <w:lang w:eastAsia="ru-RU"/>
        </w:rPr>
        <w:t>Г. Я</w:t>
      </w:r>
      <w:r w:rsidR="00192DFB" w:rsidRPr="00192DFB">
        <w:rPr>
          <w:rFonts w:ascii="Times New Roman" w:eastAsia="Times New Roman" w:hAnsi="Times New Roman" w:cs="Times New Roman"/>
          <w:bCs/>
          <w:sz w:val="28"/>
          <w:szCs w:val="28"/>
          <w:lang w:eastAsia="ru-RU"/>
        </w:rPr>
        <w:t xml:space="preserve"> </w:t>
      </w:r>
      <w:r w:rsidR="00192DFB" w:rsidRPr="00C42EC3">
        <w:rPr>
          <w:rFonts w:ascii="Times New Roman" w:eastAsia="Times New Roman" w:hAnsi="Times New Roman" w:cs="Times New Roman"/>
          <w:bCs/>
          <w:sz w:val="28"/>
          <w:szCs w:val="28"/>
          <w:lang w:eastAsia="ru-RU"/>
        </w:rPr>
        <w:t>Федотов</w:t>
      </w:r>
      <w:r w:rsidR="00192DFB">
        <w:rPr>
          <w:rFonts w:ascii="Times New Roman" w:eastAsia="Times New Roman" w:hAnsi="Times New Roman" w:cs="Times New Roman"/>
          <w:bCs/>
          <w:sz w:val="28"/>
          <w:szCs w:val="28"/>
          <w:lang w:eastAsia="ru-RU"/>
        </w:rPr>
        <w:t>;</w:t>
      </w:r>
      <w:r w:rsidR="00192DFB" w:rsidRPr="00C42EC3">
        <w:rPr>
          <w:rFonts w:ascii="Times New Roman" w:eastAsia="Times New Roman" w:hAnsi="Times New Roman" w:cs="Times New Roman"/>
          <w:sz w:val="28"/>
          <w:szCs w:val="28"/>
          <w:lang w:eastAsia="ru-RU"/>
        </w:rPr>
        <w:t xml:space="preserve"> </w:t>
      </w:r>
      <w:r w:rsidR="001F40FC" w:rsidRPr="00C42EC3">
        <w:rPr>
          <w:rFonts w:ascii="Times New Roman" w:eastAsia="Times New Roman" w:hAnsi="Times New Roman" w:cs="Times New Roman"/>
          <w:sz w:val="28"/>
          <w:szCs w:val="28"/>
          <w:lang w:eastAsia="ru-RU"/>
        </w:rPr>
        <w:t xml:space="preserve">- </w:t>
      </w:r>
      <w:proofErr w:type="spellStart"/>
      <w:r w:rsidR="001F40FC" w:rsidRPr="00C42EC3">
        <w:rPr>
          <w:rFonts w:ascii="Times New Roman" w:eastAsia="Times New Roman" w:hAnsi="Times New Roman" w:cs="Times New Roman"/>
          <w:sz w:val="28"/>
          <w:szCs w:val="28"/>
          <w:lang w:eastAsia="ru-RU"/>
        </w:rPr>
        <w:t>М.:Просвещение</w:t>
      </w:r>
      <w:proofErr w:type="spellEnd"/>
      <w:r w:rsidR="001F40FC" w:rsidRPr="00C42EC3">
        <w:rPr>
          <w:rFonts w:ascii="Times New Roman" w:eastAsia="Times New Roman" w:hAnsi="Times New Roman" w:cs="Times New Roman"/>
          <w:sz w:val="28"/>
          <w:szCs w:val="28"/>
          <w:lang w:eastAsia="ru-RU"/>
        </w:rPr>
        <w:t>, 1985</w:t>
      </w:r>
    </w:p>
    <w:p w:rsidR="001F40FC" w:rsidRPr="001F40FC" w:rsidRDefault="001F40FC" w:rsidP="00F9112E">
      <w:pPr>
        <w:pStyle w:val="a7"/>
        <w:spacing w:before="0" w:beforeAutospacing="0" w:after="0" w:afterAutospacing="0" w:line="434" w:lineRule="atLeast"/>
        <w:jc w:val="center"/>
        <w:rPr>
          <w:b/>
          <w:color w:val="000000"/>
          <w:sz w:val="28"/>
          <w:szCs w:val="28"/>
        </w:rPr>
      </w:pP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BB15EE">
      <w:pPr>
        <w:pStyle w:val="a7"/>
        <w:spacing w:before="0" w:beforeAutospacing="0" w:after="0" w:afterAutospacing="0" w:line="434" w:lineRule="atLeast"/>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r>
        <w:rPr>
          <w:b/>
          <w:color w:val="000000"/>
          <w:sz w:val="26"/>
          <w:szCs w:val="26"/>
        </w:rPr>
        <w:lastRenderedPageBreak/>
        <w:t>РЕКЛАМА</w:t>
      </w:r>
    </w:p>
    <w:p w:rsidR="00CC4DDA" w:rsidRDefault="001F40FC" w:rsidP="00F9112E">
      <w:pPr>
        <w:pStyle w:val="a7"/>
        <w:spacing w:before="0" w:beforeAutospacing="0" w:after="0" w:afterAutospacing="0" w:line="434" w:lineRule="atLeast"/>
        <w:jc w:val="center"/>
        <w:rPr>
          <w:rStyle w:val="af4"/>
          <w:sz w:val="56"/>
          <w:szCs w:val="56"/>
        </w:rPr>
      </w:pPr>
      <w:r>
        <w:rPr>
          <w:rFonts w:ascii="Arial" w:hAnsi="Arial" w:cs="Arial"/>
          <w:color w:val="000000"/>
          <w:sz w:val="20"/>
          <w:szCs w:val="20"/>
        </w:rPr>
        <w:br/>
      </w:r>
      <w:r w:rsidRPr="00CC4DDA">
        <w:rPr>
          <w:rStyle w:val="af4"/>
          <w:sz w:val="56"/>
          <w:szCs w:val="56"/>
        </w:rPr>
        <w:t>Это есть не пораженье,</w:t>
      </w:r>
      <w:r w:rsidRPr="00CC4DDA">
        <w:rPr>
          <w:rStyle w:val="af4"/>
          <w:sz w:val="56"/>
          <w:szCs w:val="56"/>
        </w:rPr>
        <w:br/>
        <w:t>Не фиаско, и не крах, </w:t>
      </w:r>
      <w:r w:rsidRPr="00CC4DDA">
        <w:rPr>
          <w:rStyle w:val="af4"/>
          <w:sz w:val="56"/>
          <w:szCs w:val="56"/>
        </w:rPr>
        <w:br/>
        <w:t>А всего лишь нападенье –</w:t>
      </w:r>
      <w:r w:rsidRPr="00CC4DDA">
        <w:rPr>
          <w:rStyle w:val="af4"/>
          <w:sz w:val="56"/>
          <w:szCs w:val="56"/>
        </w:rPr>
        <w:br/>
        <w:t>Королю объявлен</w:t>
      </w:r>
      <w:r w:rsidR="00CC4DDA">
        <w:rPr>
          <w:rStyle w:val="af4"/>
          <w:sz w:val="56"/>
          <w:szCs w:val="56"/>
        </w:rPr>
        <w:t xml:space="preserve"> Шах</w:t>
      </w:r>
      <w:r w:rsidR="00CC4DDA" w:rsidRPr="00CC4DDA">
        <w:rPr>
          <w:rStyle w:val="af4"/>
          <w:sz w:val="56"/>
          <w:szCs w:val="56"/>
        </w:rPr>
        <w:sym w:font="Wingdings" w:char="F04A"/>
      </w:r>
    </w:p>
    <w:p w:rsidR="00CC4DDA" w:rsidRPr="00CC4DDA" w:rsidRDefault="001F40FC" w:rsidP="00F9112E">
      <w:pPr>
        <w:pStyle w:val="a7"/>
        <w:spacing w:before="0" w:beforeAutospacing="0" w:after="0" w:afterAutospacing="0" w:line="434" w:lineRule="atLeast"/>
        <w:jc w:val="center"/>
        <w:rPr>
          <w:b/>
          <w:color w:val="000000"/>
          <w:sz w:val="72"/>
          <w:szCs w:val="72"/>
          <w:shd w:val="clear" w:color="auto" w:fill="FFFFFF"/>
        </w:rPr>
      </w:pPr>
      <w:r>
        <w:rPr>
          <w:rFonts w:ascii="Arial" w:hAnsi="Arial" w:cs="Arial"/>
          <w:color w:val="000000"/>
          <w:sz w:val="20"/>
          <w:szCs w:val="20"/>
          <w:shd w:val="clear" w:color="auto" w:fill="FFFFFF"/>
        </w:rPr>
        <w:t> </w:t>
      </w:r>
      <w:r>
        <w:rPr>
          <w:rFonts w:ascii="Arial" w:hAnsi="Arial" w:cs="Arial"/>
          <w:color w:val="000000"/>
          <w:sz w:val="20"/>
          <w:szCs w:val="20"/>
        </w:rPr>
        <w:br/>
      </w:r>
      <w:r w:rsidR="00CC4DDA" w:rsidRPr="00CC4DDA">
        <w:rPr>
          <w:b/>
          <w:color w:val="000000"/>
          <w:sz w:val="72"/>
          <w:szCs w:val="72"/>
          <w:shd w:val="clear" w:color="auto" w:fill="FFFFFF"/>
        </w:rPr>
        <w:t>Мы рады приветствовать вас в магазине</w:t>
      </w:r>
    </w:p>
    <w:p w:rsidR="00CC4DDA" w:rsidRDefault="00CC4DDA" w:rsidP="00F9112E">
      <w:pPr>
        <w:pStyle w:val="a7"/>
        <w:spacing w:before="0" w:beforeAutospacing="0" w:after="0" w:afterAutospacing="0" w:line="434" w:lineRule="atLeast"/>
        <w:jc w:val="center"/>
        <w:rPr>
          <w:b/>
          <w:color w:val="000000"/>
          <w:sz w:val="26"/>
          <w:szCs w:val="26"/>
        </w:rPr>
      </w:pPr>
      <w:r>
        <w:rPr>
          <w:noProof/>
        </w:rPr>
        <w:drawing>
          <wp:inline distT="0" distB="0" distL="0" distR="0">
            <wp:extent cx="3810000" cy="1889760"/>
            <wp:effectExtent l="0" t="0" r="0" b="0"/>
            <wp:docPr id="12" name="Рисунок 12" descr="https://img2.doktornarabote.ru/image/PublicationThumbnailSmallAttachment/967adcad-e641-4dad-b77b-d12404647b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2.doktornarabote.ru/image/PublicationThumbnailSmallAttachment/967adcad-e641-4dad-b77b-d12404647b44"/>
                    <pic:cNvPicPr>
                      <a:picLocks noChangeAspect="1" noChangeArrowheads="1"/>
                    </pic:cNvPicPr>
                  </pic:nvPicPr>
                  <pic:blipFill rotWithShape="1">
                    <a:blip r:embed="rId31">
                      <a:extLst>
                        <a:ext uri="{28A0092B-C50C-407E-A947-70E740481C1C}">
                          <a14:useLocalDpi xmlns:a14="http://schemas.microsoft.com/office/drawing/2010/main" val="0"/>
                        </a:ext>
                      </a:extLst>
                    </a:blip>
                    <a:srcRect t="20513"/>
                    <a:stretch/>
                  </pic:blipFill>
                  <pic:spPr bwMode="auto">
                    <a:xfrm>
                      <a:off x="0" y="0"/>
                      <a:ext cx="3810000" cy="1889760"/>
                    </a:xfrm>
                    <a:prstGeom prst="rect">
                      <a:avLst/>
                    </a:prstGeom>
                    <a:noFill/>
                    <a:ln>
                      <a:noFill/>
                    </a:ln>
                    <a:extLst>
                      <a:ext uri="{53640926-AAD7-44D8-BBD7-CCE9431645EC}">
                        <a14:shadowObscured xmlns:a14="http://schemas.microsoft.com/office/drawing/2010/main"/>
                      </a:ext>
                    </a:extLst>
                  </pic:spPr>
                </pic:pic>
              </a:graphicData>
            </a:graphic>
          </wp:inline>
        </w:drawing>
      </w:r>
    </w:p>
    <w:p w:rsidR="00CC4DDA" w:rsidRPr="00492664" w:rsidRDefault="00CC4DDA" w:rsidP="00F9112E">
      <w:pPr>
        <w:pStyle w:val="a7"/>
        <w:spacing w:before="0" w:beforeAutospacing="0" w:after="0" w:afterAutospacing="0" w:line="434" w:lineRule="atLeast"/>
        <w:jc w:val="center"/>
        <w:rPr>
          <w:b/>
          <w:i/>
          <w:color w:val="000000"/>
          <w:sz w:val="26"/>
          <w:szCs w:val="26"/>
        </w:rPr>
      </w:pPr>
      <w:r w:rsidRPr="00492664">
        <w:rPr>
          <w:b/>
          <w:i/>
          <w:color w:val="000000"/>
          <w:sz w:val="26"/>
          <w:szCs w:val="26"/>
        </w:rPr>
        <w:t>Каталог товаров:</w:t>
      </w:r>
      <w:r w:rsidR="00492664">
        <w:rPr>
          <w:b/>
          <w:i/>
          <w:color w:val="000000"/>
          <w:sz w:val="26"/>
          <w:szCs w:val="26"/>
        </w:rPr>
        <w:t xml:space="preserve"> Шашки, Шахматы, Доски для шахмат и шашек, Русские шахматы (</w:t>
      </w:r>
      <w:proofErr w:type="spellStart"/>
      <w:r w:rsidR="00492664">
        <w:rPr>
          <w:b/>
          <w:i/>
          <w:color w:val="000000"/>
          <w:sz w:val="26"/>
          <w:szCs w:val="26"/>
        </w:rPr>
        <w:t>Таврелии</w:t>
      </w:r>
      <w:proofErr w:type="spellEnd"/>
      <w:r w:rsidR="00492664">
        <w:rPr>
          <w:b/>
          <w:i/>
          <w:color w:val="000000"/>
          <w:sz w:val="26"/>
          <w:szCs w:val="26"/>
        </w:rPr>
        <w:t>)</w:t>
      </w:r>
    </w:p>
    <w:p w:rsidR="00CC4DDA" w:rsidRPr="00492664" w:rsidRDefault="00CC4DDA" w:rsidP="00F9112E">
      <w:pPr>
        <w:pStyle w:val="a7"/>
        <w:spacing w:before="0" w:beforeAutospacing="0" w:after="0" w:afterAutospacing="0" w:line="434" w:lineRule="atLeast"/>
        <w:jc w:val="center"/>
        <w:rPr>
          <w:b/>
          <w:i/>
          <w:color w:val="000000"/>
          <w:sz w:val="26"/>
          <w:szCs w:val="26"/>
        </w:rPr>
      </w:pPr>
      <w:r w:rsidRPr="00492664">
        <w:rPr>
          <w:b/>
          <w:i/>
          <w:color w:val="000000"/>
          <w:sz w:val="26"/>
          <w:szCs w:val="26"/>
        </w:rPr>
        <w:t>Адрес:</w:t>
      </w:r>
      <w:r w:rsidR="0083789D">
        <w:rPr>
          <w:b/>
          <w:i/>
          <w:color w:val="000000"/>
          <w:sz w:val="26"/>
          <w:szCs w:val="26"/>
        </w:rPr>
        <w:t xml:space="preserve"> </w:t>
      </w:r>
      <w:proofErr w:type="spellStart"/>
      <w:r w:rsidR="00492664" w:rsidRPr="00492664">
        <w:rPr>
          <w:b/>
          <w:i/>
          <w:color w:val="000000"/>
          <w:sz w:val="26"/>
          <w:szCs w:val="26"/>
        </w:rPr>
        <w:t>г.Чебоксары</w:t>
      </w:r>
      <w:proofErr w:type="spellEnd"/>
      <w:r w:rsidR="0083789D">
        <w:rPr>
          <w:b/>
          <w:i/>
          <w:color w:val="000000"/>
          <w:sz w:val="26"/>
          <w:szCs w:val="26"/>
        </w:rPr>
        <w:t>,</w:t>
      </w:r>
      <w:r w:rsidR="00492664" w:rsidRPr="00492664">
        <w:rPr>
          <w:b/>
          <w:i/>
          <w:color w:val="000000"/>
          <w:sz w:val="26"/>
          <w:szCs w:val="26"/>
        </w:rPr>
        <w:t xml:space="preserve"> ул. Формовочная д.15</w:t>
      </w:r>
    </w:p>
    <w:p w:rsidR="001F40FC" w:rsidRPr="00492664" w:rsidRDefault="00CC4DDA" w:rsidP="00F9112E">
      <w:pPr>
        <w:pStyle w:val="a7"/>
        <w:spacing w:before="0" w:beforeAutospacing="0" w:after="0" w:afterAutospacing="0" w:line="434" w:lineRule="atLeast"/>
        <w:jc w:val="center"/>
        <w:rPr>
          <w:b/>
          <w:i/>
          <w:color w:val="000000"/>
          <w:sz w:val="26"/>
          <w:szCs w:val="26"/>
        </w:rPr>
      </w:pPr>
      <w:r w:rsidRPr="00492664">
        <w:rPr>
          <w:b/>
          <w:i/>
          <w:color w:val="000000"/>
          <w:sz w:val="26"/>
          <w:szCs w:val="26"/>
        </w:rPr>
        <w:t>Телефон:</w:t>
      </w:r>
      <w:r w:rsidR="00492664" w:rsidRPr="00492664">
        <w:rPr>
          <w:b/>
          <w:i/>
          <w:color w:val="000000"/>
          <w:sz w:val="26"/>
          <w:szCs w:val="26"/>
        </w:rPr>
        <w:t xml:space="preserve"> 8 8352 56 79 84</w:t>
      </w:r>
      <w:r w:rsidR="001F40FC" w:rsidRPr="00492664">
        <w:rPr>
          <w:rFonts w:ascii="Arial" w:hAnsi="Arial" w:cs="Arial"/>
          <w:i/>
          <w:color w:val="000000"/>
          <w:sz w:val="20"/>
          <w:szCs w:val="20"/>
        </w:rPr>
        <w:br/>
      </w:r>
    </w:p>
    <w:p w:rsidR="001F40FC" w:rsidRDefault="001F40FC" w:rsidP="00F9112E">
      <w:pPr>
        <w:pStyle w:val="a7"/>
        <w:spacing w:before="0" w:beforeAutospacing="0" w:after="0" w:afterAutospacing="0" w:line="434" w:lineRule="atLeast"/>
        <w:jc w:val="center"/>
        <w:rPr>
          <w:b/>
          <w:color w:val="000000"/>
          <w:sz w:val="26"/>
          <w:szCs w:val="26"/>
        </w:rPr>
      </w:pPr>
    </w:p>
    <w:p w:rsidR="001F40FC" w:rsidRDefault="001F40FC" w:rsidP="00F9112E">
      <w:pPr>
        <w:pStyle w:val="a7"/>
        <w:spacing w:before="0" w:beforeAutospacing="0" w:after="0" w:afterAutospacing="0" w:line="434" w:lineRule="atLeast"/>
        <w:jc w:val="center"/>
        <w:rPr>
          <w:b/>
          <w:color w:val="000000"/>
          <w:sz w:val="26"/>
          <w:szCs w:val="26"/>
        </w:rPr>
      </w:pPr>
    </w:p>
    <w:p w:rsidR="00CC4DDA" w:rsidRDefault="00CC4DDA" w:rsidP="00F9112E">
      <w:pPr>
        <w:pStyle w:val="a7"/>
        <w:spacing w:before="0" w:beforeAutospacing="0" w:after="0" w:afterAutospacing="0" w:line="434" w:lineRule="atLeast"/>
        <w:jc w:val="center"/>
        <w:rPr>
          <w:b/>
          <w:color w:val="000000"/>
          <w:sz w:val="26"/>
          <w:szCs w:val="26"/>
        </w:rPr>
      </w:pPr>
    </w:p>
    <w:p w:rsidR="00CC4DDA" w:rsidRDefault="00CC4DDA" w:rsidP="00F9112E">
      <w:pPr>
        <w:pStyle w:val="a7"/>
        <w:spacing w:before="0" w:beforeAutospacing="0" w:after="0" w:afterAutospacing="0" w:line="434" w:lineRule="atLeast"/>
        <w:jc w:val="center"/>
        <w:rPr>
          <w:b/>
          <w:color w:val="000000"/>
          <w:sz w:val="26"/>
          <w:szCs w:val="26"/>
        </w:rPr>
      </w:pPr>
    </w:p>
    <w:p w:rsidR="00CC4DDA" w:rsidRDefault="00CC4DDA" w:rsidP="00F9112E">
      <w:pPr>
        <w:pStyle w:val="a7"/>
        <w:spacing w:before="0" w:beforeAutospacing="0" w:after="0" w:afterAutospacing="0" w:line="434" w:lineRule="atLeast"/>
        <w:jc w:val="center"/>
        <w:rPr>
          <w:b/>
          <w:color w:val="000000"/>
          <w:sz w:val="26"/>
          <w:szCs w:val="26"/>
        </w:rPr>
      </w:pPr>
    </w:p>
    <w:p w:rsidR="00CC4DDA" w:rsidRDefault="00CC4DDA" w:rsidP="00F9112E">
      <w:pPr>
        <w:pStyle w:val="a7"/>
        <w:spacing w:before="0" w:beforeAutospacing="0" w:after="0" w:afterAutospacing="0" w:line="434" w:lineRule="atLeast"/>
        <w:jc w:val="center"/>
        <w:rPr>
          <w:b/>
          <w:color w:val="000000"/>
          <w:sz w:val="26"/>
          <w:szCs w:val="26"/>
        </w:rPr>
      </w:pPr>
    </w:p>
    <w:p w:rsidR="001F40FC" w:rsidRDefault="001F40FC" w:rsidP="00492664">
      <w:pPr>
        <w:pStyle w:val="a7"/>
        <w:spacing w:before="0" w:beforeAutospacing="0" w:after="0" w:afterAutospacing="0" w:line="434" w:lineRule="atLeast"/>
        <w:rPr>
          <w:b/>
          <w:color w:val="000000"/>
          <w:sz w:val="26"/>
          <w:szCs w:val="26"/>
        </w:rPr>
      </w:pPr>
    </w:p>
    <w:p w:rsidR="00492664" w:rsidRDefault="00492664" w:rsidP="00492664">
      <w:pPr>
        <w:pStyle w:val="a7"/>
        <w:spacing w:before="0" w:beforeAutospacing="0" w:after="0" w:afterAutospacing="0" w:line="434" w:lineRule="atLeast"/>
        <w:rPr>
          <w:b/>
          <w:color w:val="000000"/>
          <w:sz w:val="26"/>
          <w:szCs w:val="26"/>
        </w:rPr>
      </w:pPr>
    </w:p>
    <w:p w:rsidR="00F9112E" w:rsidRPr="00B87954" w:rsidRDefault="00590F90" w:rsidP="00F9112E">
      <w:pPr>
        <w:pStyle w:val="a7"/>
        <w:spacing w:before="0" w:beforeAutospacing="0" w:after="0" w:afterAutospacing="0" w:line="434" w:lineRule="atLeast"/>
        <w:jc w:val="center"/>
        <w:rPr>
          <w:b/>
          <w:color w:val="000000"/>
          <w:sz w:val="26"/>
          <w:szCs w:val="26"/>
        </w:rPr>
      </w:pPr>
      <w:r>
        <w:rPr>
          <w:b/>
          <w:color w:val="000000"/>
          <w:sz w:val="26"/>
          <w:szCs w:val="26"/>
        </w:rPr>
        <w:lastRenderedPageBreak/>
        <w:t>ПРИ</w:t>
      </w:r>
      <w:r w:rsidR="00F9112E" w:rsidRPr="00B87954">
        <w:rPr>
          <w:b/>
          <w:color w:val="000000"/>
          <w:sz w:val="26"/>
          <w:szCs w:val="26"/>
        </w:rPr>
        <w:t>ЛОЖЕНИЕ</w:t>
      </w:r>
    </w:p>
    <w:p w:rsidR="00CC4DDA" w:rsidRPr="00CC4DDA" w:rsidRDefault="00CC4DDA" w:rsidP="00CC4DDA">
      <w:pPr>
        <w:pStyle w:val="a7"/>
        <w:spacing w:before="0" w:beforeAutospacing="0" w:after="0" w:afterAutospacing="0" w:line="434" w:lineRule="atLeast"/>
        <w:rPr>
          <w:b/>
          <w:color w:val="000000"/>
          <w:sz w:val="26"/>
          <w:szCs w:val="26"/>
        </w:rPr>
      </w:pPr>
      <w:r w:rsidRPr="00CC4DDA">
        <w:rPr>
          <w:b/>
          <w:bCs/>
          <w:sz w:val="20"/>
          <w:szCs w:val="20"/>
        </w:rPr>
        <w:t>Правила игры</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Игра ведётся на обычной шахматной доске 8x8. Название фигур (</w:t>
      </w:r>
      <w:proofErr w:type="spellStart"/>
      <w:r w:rsidRPr="00CC4DDA">
        <w:rPr>
          <w:rFonts w:ascii="Times New Roman" w:eastAsia="Times New Roman" w:hAnsi="Times New Roman" w:cs="Times New Roman"/>
          <w:sz w:val="20"/>
          <w:szCs w:val="20"/>
          <w:lang w:eastAsia="ru-RU"/>
        </w:rPr>
        <w:t>таврелей</w:t>
      </w:r>
      <w:proofErr w:type="spellEnd"/>
      <w:r w:rsidRPr="00CC4DDA">
        <w:rPr>
          <w:rFonts w:ascii="Times New Roman" w:eastAsia="Times New Roman" w:hAnsi="Times New Roman" w:cs="Times New Roman"/>
          <w:sz w:val="20"/>
          <w:szCs w:val="20"/>
          <w:lang w:eastAsia="ru-RU"/>
        </w:rPr>
        <w:t>) в русских шахматах отличается от принятых в международных шахматах названий, однако состав фигур и правила их передвижения практически полностью одинаковы.</w:t>
      </w:r>
    </w:p>
    <w:tbl>
      <w:tblPr>
        <w:tblW w:w="4500" w:type="pct"/>
        <w:tblCellSpacing w:w="15" w:type="dxa"/>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4598"/>
        <w:gridCol w:w="3929"/>
      </w:tblGrid>
      <w:tr w:rsidR="00CC4DDA" w:rsidRPr="00CC4DDA" w:rsidTr="00CC4DD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C4DDA" w:rsidRPr="00CC4DDA" w:rsidRDefault="00CC4DDA" w:rsidP="00CC4DDA">
            <w:pPr>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b/>
                <w:bCs/>
                <w:sz w:val="20"/>
                <w:szCs w:val="20"/>
                <w:lang w:eastAsia="ru-RU"/>
              </w:rPr>
              <w:t>Индийские шахматы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C4DDA" w:rsidRPr="00CC4DDA" w:rsidRDefault="00CC4DDA" w:rsidP="00CC4DDA">
            <w:pPr>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b/>
                <w:bCs/>
                <w:sz w:val="20"/>
                <w:szCs w:val="20"/>
                <w:lang w:eastAsia="ru-RU"/>
              </w:rPr>
              <w:t>Русские шахматы</w:t>
            </w:r>
          </w:p>
        </w:tc>
      </w:tr>
      <w:tr w:rsidR="00CC4DDA" w:rsidRPr="00CC4DDA" w:rsidTr="00CC4DD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C4DDA" w:rsidRPr="00CC4DDA" w:rsidRDefault="00CC4DDA" w:rsidP="00CC4DDA">
            <w:pPr>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Король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C4DDA" w:rsidRPr="00CC4DDA" w:rsidRDefault="00CC4DDA" w:rsidP="00CC4DDA">
            <w:pPr>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Волхв</w:t>
            </w:r>
          </w:p>
        </w:tc>
      </w:tr>
      <w:tr w:rsidR="00CC4DDA" w:rsidRPr="00CC4DDA" w:rsidTr="00CC4DD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C4DDA" w:rsidRPr="00CC4DDA" w:rsidRDefault="00CC4DDA" w:rsidP="00CC4DDA">
            <w:pPr>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Ферзь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C4DDA" w:rsidRPr="00CC4DDA" w:rsidRDefault="00CC4DDA" w:rsidP="00CC4DDA">
            <w:pPr>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Князь</w:t>
            </w:r>
          </w:p>
        </w:tc>
      </w:tr>
      <w:tr w:rsidR="00CC4DDA" w:rsidRPr="00CC4DDA" w:rsidTr="00CC4DD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C4DDA" w:rsidRPr="00CC4DDA" w:rsidRDefault="00CC4DDA" w:rsidP="00CC4DDA">
            <w:pPr>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Ладья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C4DDA" w:rsidRPr="00CC4DDA" w:rsidRDefault="00CC4DDA" w:rsidP="00CC4DDA">
            <w:pPr>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Ратоборец</w:t>
            </w:r>
          </w:p>
        </w:tc>
      </w:tr>
      <w:tr w:rsidR="00CC4DDA" w:rsidRPr="00CC4DDA" w:rsidTr="00CC4DD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C4DDA" w:rsidRPr="00CC4DDA" w:rsidRDefault="00CC4DDA" w:rsidP="00CC4DDA">
            <w:pPr>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Слон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C4DDA" w:rsidRPr="00CC4DDA" w:rsidRDefault="00CC4DDA" w:rsidP="00CC4DDA">
            <w:pPr>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Лучник</w:t>
            </w:r>
          </w:p>
        </w:tc>
      </w:tr>
      <w:tr w:rsidR="00CC4DDA" w:rsidRPr="00CC4DDA" w:rsidTr="00CC4DD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C4DDA" w:rsidRPr="00CC4DDA" w:rsidRDefault="00CC4DDA" w:rsidP="00CC4DDA">
            <w:pPr>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Конь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C4DDA" w:rsidRPr="00CC4DDA" w:rsidRDefault="00CC4DDA" w:rsidP="00CC4DDA">
            <w:pPr>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Всадник</w:t>
            </w:r>
          </w:p>
        </w:tc>
      </w:tr>
      <w:tr w:rsidR="00CC4DDA" w:rsidRPr="00CC4DDA" w:rsidTr="00CC4DD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C4DDA" w:rsidRPr="00CC4DDA" w:rsidRDefault="00CC4DDA" w:rsidP="00CC4DDA">
            <w:pPr>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Пешка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C4DDA" w:rsidRPr="00CC4DDA" w:rsidRDefault="00CC4DDA" w:rsidP="00CC4DDA">
            <w:pPr>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Ратник</w:t>
            </w:r>
          </w:p>
        </w:tc>
      </w:tr>
      <w:tr w:rsidR="00CC4DDA" w:rsidRPr="00CC4DDA" w:rsidTr="00CC4DD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C4DDA" w:rsidRPr="00CC4DDA" w:rsidRDefault="00CC4DDA" w:rsidP="00CC4DDA">
            <w:pPr>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C4DDA" w:rsidRPr="00CC4DDA" w:rsidRDefault="00CC4DDA" w:rsidP="00CC4DDA">
            <w:pPr>
              <w:spacing w:after="0" w:line="240" w:lineRule="auto"/>
              <w:jc w:val="both"/>
              <w:rPr>
                <w:rFonts w:ascii="Times New Roman" w:eastAsia="Times New Roman" w:hAnsi="Times New Roman" w:cs="Times New Roman"/>
                <w:sz w:val="20"/>
                <w:szCs w:val="20"/>
                <w:lang w:eastAsia="ru-RU"/>
              </w:rPr>
            </w:pPr>
            <w:proofErr w:type="spellStart"/>
            <w:r w:rsidRPr="00CC4DDA">
              <w:rPr>
                <w:rFonts w:ascii="Times New Roman" w:eastAsia="Times New Roman" w:hAnsi="Times New Roman" w:cs="Times New Roman"/>
                <w:sz w:val="20"/>
                <w:szCs w:val="20"/>
                <w:lang w:eastAsia="ru-RU"/>
              </w:rPr>
              <w:t>Хелги</w:t>
            </w:r>
            <w:proofErr w:type="spellEnd"/>
          </w:p>
        </w:tc>
      </w:tr>
    </w:tbl>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proofErr w:type="spellStart"/>
      <w:r w:rsidRPr="00CC4DDA">
        <w:rPr>
          <w:rFonts w:ascii="Times New Roman" w:eastAsia="Times New Roman" w:hAnsi="Times New Roman" w:cs="Times New Roman"/>
          <w:sz w:val="20"/>
          <w:szCs w:val="20"/>
          <w:lang w:eastAsia="ru-RU"/>
        </w:rPr>
        <w:t>Таврели</w:t>
      </w:r>
      <w:proofErr w:type="spellEnd"/>
      <w:r w:rsidRPr="00CC4DDA">
        <w:rPr>
          <w:rFonts w:ascii="Times New Roman" w:eastAsia="Times New Roman" w:hAnsi="Times New Roman" w:cs="Times New Roman"/>
          <w:sz w:val="20"/>
          <w:szCs w:val="20"/>
          <w:lang w:eastAsia="ru-RU"/>
        </w:rPr>
        <w:t xml:space="preserve"> располагаются на доске в том же порядке, что и соответствующие им фигуры в обычных шахматах. </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 xml:space="preserve">Правила передвижения </w:t>
      </w:r>
      <w:proofErr w:type="spellStart"/>
      <w:r w:rsidRPr="00CC4DDA">
        <w:rPr>
          <w:rFonts w:ascii="Times New Roman" w:eastAsia="Times New Roman" w:hAnsi="Times New Roman" w:cs="Times New Roman"/>
          <w:sz w:val="20"/>
          <w:szCs w:val="20"/>
          <w:lang w:eastAsia="ru-RU"/>
        </w:rPr>
        <w:t>таврелей</w:t>
      </w:r>
      <w:proofErr w:type="spellEnd"/>
      <w:r w:rsidRPr="00CC4DDA">
        <w:rPr>
          <w:rFonts w:ascii="Times New Roman" w:eastAsia="Times New Roman" w:hAnsi="Times New Roman" w:cs="Times New Roman"/>
          <w:sz w:val="20"/>
          <w:szCs w:val="20"/>
          <w:lang w:eastAsia="ru-RU"/>
        </w:rPr>
        <w:t>, включая рокировку и взятие на проходе, а также цель игры — мат, соответствуют обычным шахматам.</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proofErr w:type="spellStart"/>
      <w:r w:rsidRPr="00CC4DDA">
        <w:rPr>
          <w:rFonts w:ascii="Times New Roman" w:eastAsia="Times New Roman" w:hAnsi="Times New Roman" w:cs="Times New Roman"/>
          <w:b/>
          <w:i/>
          <w:sz w:val="20"/>
          <w:szCs w:val="20"/>
          <w:lang w:eastAsia="ru-RU"/>
        </w:rPr>
        <w:t>Хелги</w:t>
      </w:r>
      <w:proofErr w:type="spellEnd"/>
      <w:r w:rsidRPr="00CC4DDA">
        <w:rPr>
          <w:rFonts w:ascii="Times New Roman" w:eastAsia="Times New Roman" w:hAnsi="Times New Roman" w:cs="Times New Roman"/>
          <w:sz w:val="20"/>
          <w:szCs w:val="20"/>
          <w:lang w:eastAsia="ru-RU"/>
        </w:rPr>
        <w:t xml:space="preserve">— особая фигура в русских шахматах. </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 xml:space="preserve">В </w:t>
      </w:r>
      <w:proofErr w:type="spellStart"/>
      <w:r w:rsidRPr="00CC4DDA">
        <w:rPr>
          <w:rFonts w:ascii="Times New Roman" w:eastAsia="Times New Roman" w:hAnsi="Times New Roman" w:cs="Times New Roman"/>
          <w:sz w:val="20"/>
          <w:szCs w:val="20"/>
          <w:lang w:eastAsia="ru-RU"/>
        </w:rPr>
        <w:t>Хелги</w:t>
      </w:r>
      <w:proofErr w:type="spellEnd"/>
      <w:r w:rsidRPr="00CC4DDA">
        <w:rPr>
          <w:rFonts w:ascii="Times New Roman" w:eastAsia="Times New Roman" w:hAnsi="Times New Roman" w:cs="Times New Roman"/>
          <w:sz w:val="20"/>
          <w:szCs w:val="20"/>
          <w:lang w:eastAsia="ru-RU"/>
        </w:rPr>
        <w:t xml:space="preserve"> превращается ратник, стоявший в начале партии перед волхвом и достигший в ходе игры последней горизонтали противника. </w:t>
      </w:r>
    </w:p>
    <w:p w:rsidR="00CC4DDA" w:rsidRPr="00CC4DDA" w:rsidRDefault="00CC4DDA" w:rsidP="00CC4DDA">
      <w:pPr>
        <w:shd w:val="clear" w:color="auto" w:fill="FFFFFF"/>
        <w:spacing w:after="0" w:line="240" w:lineRule="auto"/>
        <w:jc w:val="both"/>
        <w:rPr>
          <w:rFonts w:ascii="Times New Roman" w:eastAsia="Times New Roman" w:hAnsi="Times New Roman" w:cs="Times New Roman"/>
          <w:b/>
          <w:sz w:val="20"/>
          <w:szCs w:val="20"/>
          <w:lang w:eastAsia="ru-RU"/>
        </w:rPr>
      </w:pPr>
      <w:proofErr w:type="spellStart"/>
      <w:r w:rsidRPr="00CC4DDA">
        <w:rPr>
          <w:rFonts w:ascii="Times New Roman" w:eastAsia="Times New Roman" w:hAnsi="Times New Roman" w:cs="Times New Roman"/>
          <w:sz w:val="20"/>
          <w:szCs w:val="20"/>
          <w:lang w:eastAsia="ru-RU"/>
        </w:rPr>
        <w:t>Хелги</w:t>
      </w:r>
      <w:proofErr w:type="spellEnd"/>
      <w:r w:rsidRPr="00CC4DDA">
        <w:rPr>
          <w:rFonts w:ascii="Times New Roman" w:eastAsia="Times New Roman" w:hAnsi="Times New Roman" w:cs="Times New Roman"/>
          <w:sz w:val="20"/>
          <w:szCs w:val="20"/>
          <w:lang w:eastAsia="ru-RU"/>
        </w:rPr>
        <w:t xml:space="preserve"> объединяет в себе свойства Князя и Всадника. Это самая сильная </w:t>
      </w:r>
      <w:proofErr w:type="spellStart"/>
      <w:r w:rsidRPr="00CC4DDA">
        <w:rPr>
          <w:rFonts w:ascii="Times New Roman" w:eastAsia="Times New Roman" w:hAnsi="Times New Roman" w:cs="Times New Roman"/>
          <w:sz w:val="20"/>
          <w:szCs w:val="20"/>
          <w:lang w:eastAsia="ru-RU"/>
        </w:rPr>
        <w:t>таврель</w:t>
      </w:r>
      <w:proofErr w:type="spellEnd"/>
      <w:r w:rsidRPr="00CC4DDA">
        <w:rPr>
          <w:rFonts w:ascii="Times New Roman" w:eastAsia="Times New Roman" w:hAnsi="Times New Roman" w:cs="Times New Roman"/>
          <w:sz w:val="20"/>
          <w:szCs w:val="20"/>
          <w:lang w:eastAsia="ru-RU"/>
        </w:rPr>
        <w:t xml:space="preserve"> в русских шахматах.</w:t>
      </w:r>
      <w:r w:rsidRPr="00CC4DDA">
        <w:rPr>
          <w:rFonts w:ascii="Times New Roman" w:eastAsia="Times New Roman" w:hAnsi="Times New Roman" w:cs="Times New Roman"/>
          <w:sz w:val="20"/>
          <w:szCs w:val="20"/>
          <w:lang w:eastAsia="ru-RU"/>
        </w:rPr>
        <w:br/>
        <w:t>Отличия русских шахмат от международных</w:t>
      </w:r>
    </w:p>
    <w:p w:rsidR="00CC4DDA" w:rsidRPr="00CC4DDA" w:rsidRDefault="00CC4DDA" w:rsidP="00CC4DDA">
      <w:pPr>
        <w:shd w:val="clear" w:color="auto" w:fill="FFFFFF"/>
        <w:spacing w:after="0" w:line="240" w:lineRule="auto"/>
        <w:jc w:val="center"/>
        <w:rPr>
          <w:rFonts w:ascii="Times New Roman" w:eastAsia="Times New Roman" w:hAnsi="Times New Roman" w:cs="Times New Roman"/>
          <w:b/>
          <w:sz w:val="20"/>
          <w:szCs w:val="20"/>
          <w:lang w:eastAsia="ru-RU"/>
        </w:rPr>
      </w:pPr>
      <w:r w:rsidRPr="00CC4DDA">
        <w:rPr>
          <w:rFonts w:ascii="Times New Roman" w:eastAsia="Times New Roman" w:hAnsi="Times New Roman" w:cs="Times New Roman"/>
          <w:b/>
          <w:sz w:val="20"/>
          <w:szCs w:val="20"/>
          <w:lang w:eastAsia="ru-RU"/>
        </w:rPr>
        <w:t xml:space="preserve">Передвижение </w:t>
      </w:r>
      <w:proofErr w:type="spellStart"/>
      <w:r w:rsidRPr="00CC4DDA">
        <w:rPr>
          <w:rFonts w:ascii="Times New Roman" w:eastAsia="Times New Roman" w:hAnsi="Times New Roman" w:cs="Times New Roman"/>
          <w:b/>
          <w:sz w:val="20"/>
          <w:szCs w:val="20"/>
          <w:lang w:eastAsia="ru-RU"/>
        </w:rPr>
        <w:t>таврелей</w:t>
      </w:r>
      <w:proofErr w:type="spellEnd"/>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 xml:space="preserve">Ни одна из </w:t>
      </w:r>
      <w:proofErr w:type="spellStart"/>
      <w:r w:rsidRPr="00CC4DDA">
        <w:rPr>
          <w:rFonts w:ascii="Times New Roman" w:eastAsia="Times New Roman" w:hAnsi="Times New Roman" w:cs="Times New Roman"/>
          <w:sz w:val="20"/>
          <w:szCs w:val="20"/>
          <w:lang w:eastAsia="ru-RU"/>
        </w:rPr>
        <w:t>таврелей</w:t>
      </w:r>
      <w:proofErr w:type="spellEnd"/>
      <w:r w:rsidRPr="00CC4DDA">
        <w:rPr>
          <w:rFonts w:ascii="Times New Roman" w:eastAsia="Times New Roman" w:hAnsi="Times New Roman" w:cs="Times New Roman"/>
          <w:sz w:val="20"/>
          <w:szCs w:val="20"/>
          <w:lang w:eastAsia="ru-RU"/>
        </w:rPr>
        <w:t xml:space="preserve"> до конца игры не снимается с доски, то есть фигура под ударом не уничтожается, а «берется в плен» — на нее ставится фигура противника. </w:t>
      </w:r>
      <w:proofErr w:type="spellStart"/>
      <w:r w:rsidRPr="00CC4DDA">
        <w:rPr>
          <w:rFonts w:ascii="Times New Roman" w:eastAsia="Times New Roman" w:hAnsi="Times New Roman" w:cs="Times New Roman"/>
          <w:sz w:val="20"/>
          <w:szCs w:val="20"/>
          <w:lang w:eastAsia="ru-RU"/>
        </w:rPr>
        <w:t>Таврели</w:t>
      </w:r>
      <w:proofErr w:type="spellEnd"/>
      <w:r w:rsidRPr="00CC4DDA">
        <w:rPr>
          <w:rFonts w:ascii="Times New Roman" w:eastAsia="Times New Roman" w:hAnsi="Times New Roman" w:cs="Times New Roman"/>
          <w:sz w:val="20"/>
          <w:szCs w:val="20"/>
          <w:lang w:eastAsia="ru-RU"/>
        </w:rPr>
        <w:t xml:space="preserve"> могут перемещаться как на свободное поле, так и на поле, занятое другой </w:t>
      </w:r>
      <w:proofErr w:type="spellStart"/>
      <w:r w:rsidRPr="00CC4DDA">
        <w:rPr>
          <w:rFonts w:ascii="Times New Roman" w:eastAsia="Times New Roman" w:hAnsi="Times New Roman" w:cs="Times New Roman"/>
          <w:sz w:val="20"/>
          <w:szCs w:val="20"/>
          <w:lang w:eastAsia="ru-RU"/>
        </w:rPr>
        <w:t>таврелью</w:t>
      </w:r>
      <w:proofErr w:type="spellEnd"/>
      <w:r w:rsidRPr="00CC4DDA">
        <w:rPr>
          <w:rFonts w:ascii="Times New Roman" w:eastAsia="Times New Roman" w:hAnsi="Times New Roman" w:cs="Times New Roman"/>
          <w:sz w:val="20"/>
          <w:szCs w:val="20"/>
          <w:lang w:eastAsia="ru-RU"/>
        </w:rPr>
        <w:t xml:space="preserve"> (своей или противника), по правилам перемещения данной </w:t>
      </w:r>
      <w:proofErr w:type="spellStart"/>
      <w:r w:rsidRPr="00CC4DDA">
        <w:rPr>
          <w:rFonts w:ascii="Times New Roman" w:eastAsia="Times New Roman" w:hAnsi="Times New Roman" w:cs="Times New Roman"/>
          <w:sz w:val="20"/>
          <w:szCs w:val="20"/>
          <w:lang w:eastAsia="ru-RU"/>
        </w:rPr>
        <w:t>таврели</w:t>
      </w:r>
      <w:proofErr w:type="spellEnd"/>
      <w:r w:rsidRPr="00CC4DDA">
        <w:rPr>
          <w:rFonts w:ascii="Times New Roman" w:eastAsia="Times New Roman" w:hAnsi="Times New Roman" w:cs="Times New Roman"/>
          <w:sz w:val="20"/>
          <w:szCs w:val="20"/>
          <w:lang w:eastAsia="ru-RU"/>
        </w:rPr>
        <w:t xml:space="preserve">. Волхв не может передвигаться или оставаться на поле, атакованном </w:t>
      </w:r>
      <w:proofErr w:type="spellStart"/>
      <w:r w:rsidRPr="00CC4DDA">
        <w:rPr>
          <w:rFonts w:ascii="Times New Roman" w:eastAsia="Times New Roman" w:hAnsi="Times New Roman" w:cs="Times New Roman"/>
          <w:sz w:val="20"/>
          <w:szCs w:val="20"/>
          <w:lang w:eastAsia="ru-RU"/>
        </w:rPr>
        <w:t>таврелями</w:t>
      </w:r>
      <w:proofErr w:type="spellEnd"/>
      <w:r w:rsidRPr="00CC4DDA">
        <w:rPr>
          <w:rFonts w:ascii="Times New Roman" w:eastAsia="Times New Roman" w:hAnsi="Times New Roman" w:cs="Times New Roman"/>
          <w:sz w:val="20"/>
          <w:szCs w:val="20"/>
          <w:lang w:eastAsia="ru-RU"/>
        </w:rPr>
        <w:t xml:space="preserve"> противника. Ратник, в ходе игры вновь попавший на свою исходную горизонталь (2-ю для белых и 7-ю для черных), теряет право хода вперед на два поля.</w:t>
      </w:r>
    </w:p>
    <w:p w:rsidR="00CC4DDA" w:rsidRPr="00CC4DDA" w:rsidRDefault="00CC4DDA" w:rsidP="00CC4DDA">
      <w:pPr>
        <w:shd w:val="clear" w:color="auto" w:fill="FFFFFF"/>
        <w:spacing w:after="0" w:line="240" w:lineRule="auto"/>
        <w:jc w:val="center"/>
        <w:rPr>
          <w:rFonts w:ascii="Times New Roman" w:eastAsia="Times New Roman" w:hAnsi="Times New Roman" w:cs="Times New Roman"/>
          <w:sz w:val="20"/>
          <w:szCs w:val="20"/>
          <w:lang w:eastAsia="ru-RU"/>
        </w:rPr>
      </w:pPr>
      <w:r w:rsidRPr="00CC4DDA">
        <w:rPr>
          <w:rFonts w:ascii="Times New Roman" w:eastAsia="Times New Roman" w:hAnsi="Times New Roman" w:cs="Times New Roman"/>
          <w:b/>
          <w:bCs/>
          <w:sz w:val="20"/>
          <w:szCs w:val="20"/>
          <w:lang w:eastAsia="ru-RU"/>
        </w:rPr>
        <w:t>Образование башни, ее передвижение и разделение</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 xml:space="preserve">В случае, когда </w:t>
      </w:r>
      <w:proofErr w:type="spellStart"/>
      <w:r w:rsidRPr="00CC4DDA">
        <w:rPr>
          <w:rFonts w:ascii="Times New Roman" w:eastAsia="Times New Roman" w:hAnsi="Times New Roman" w:cs="Times New Roman"/>
          <w:sz w:val="20"/>
          <w:szCs w:val="20"/>
          <w:lang w:eastAsia="ru-RU"/>
        </w:rPr>
        <w:t>таврель</w:t>
      </w:r>
      <w:proofErr w:type="spellEnd"/>
      <w:r w:rsidRPr="00CC4DDA">
        <w:rPr>
          <w:rFonts w:ascii="Times New Roman" w:eastAsia="Times New Roman" w:hAnsi="Times New Roman" w:cs="Times New Roman"/>
          <w:sz w:val="20"/>
          <w:szCs w:val="20"/>
          <w:lang w:eastAsia="ru-RU"/>
        </w:rPr>
        <w:t xml:space="preserve"> передвигается на поле, занятое другой </w:t>
      </w:r>
      <w:proofErr w:type="spellStart"/>
      <w:r w:rsidRPr="00CC4DDA">
        <w:rPr>
          <w:rFonts w:ascii="Times New Roman" w:eastAsia="Times New Roman" w:hAnsi="Times New Roman" w:cs="Times New Roman"/>
          <w:sz w:val="20"/>
          <w:szCs w:val="20"/>
          <w:lang w:eastAsia="ru-RU"/>
        </w:rPr>
        <w:t>таврелью</w:t>
      </w:r>
      <w:proofErr w:type="spellEnd"/>
      <w:r w:rsidRPr="00CC4DDA">
        <w:rPr>
          <w:rFonts w:ascii="Times New Roman" w:eastAsia="Times New Roman" w:hAnsi="Times New Roman" w:cs="Times New Roman"/>
          <w:sz w:val="20"/>
          <w:szCs w:val="20"/>
          <w:lang w:eastAsia="ru-RU"/>
        </w:rPr>
        <w:t xml:space="preserve"> (своей или противника), образуется башня, наверху которой становится </w:t>
      </w:r>
      <w:proofErr w:type="spellStart"/>
      <w:r w:rsidRPr="00CC4DDA">
        <w:rPr>
          <w:rFonts w:ascii="Times New Roman" w:eastAsia="Times New Roman" w:hAnsi="Times New Roman" w:cs="Times New Roman"/>
          <w:sz w:val="20"/>
          <w:szCs w:val="20"/>
          <w:lang w:eastAsia="ru-RU"/>
        </w:rPr>
        <w:t>таврель</w:t>
      </w:r>
      <w:proofErr w:type="spellEnd"/>
      <w:r w:rsidRPr="00CC4DDA">
        <w:rPr>
          <w:rFonts w:ascii="Times New Roman" w:eastAsia="Times New Roman" w:hAnsi="Times New Roman" w:cs="Times New Roman"/>
          <w:sz w:val="20"/>
          <w:szCs w:val="20"/>
          <w:lang w:eastAsia="ru-RU"/>
        </w:rPr>
        <w:t xml:space="preserve">, сделавшая ход, а внизу остается </w:t>
      </w:r>
      <w:proofErr w:type="spellStart"/>
      <w:r w:rsidRPr="00CC4DDA">
        <w:rPr>
          <w:rFonts w:ascii="Times New Roman" w:eastAsia="Times New Roman" w:hAnsi="Times New Roman" w:cs="Times New Roman"/>
          <w:sz w:val="20"/>
          <w:szCs w:val="20"/>
          <w:lang w:eastAsia="ru-RU"/>
        </w:rPr>
        <w:t>таврель</w:t>
      </w:r>
      <w:proofErr w:type="spellEnd"/>
      <w:r w:rsidRPr="00CC4DDA">
        <w:rPr>
          <w:rFonts w:ascii="Times New Roman" w:eastAsia="Times New Roman" w:hAnsi="Times New Roman" w:cs="Times New Roman"/>
          <w:sz w:val="20"/>
          <w:szCs w:val="20"/>
          <w:lang w:eastAsia="ru-RU"/>
        </w:rPr>
        <w:t xml:space="preserve">, стоявшая на этом поле. Теоретически максимальная башня может состоять из 31 </w:t>
      </w:r>
      <w:proofErr w:type="spellStart"/>
      <w:r w:rsidRPr="00CC4DDA">
        <w:rPr>
          <w:rFonts w:ascii="Times New Roman" w:eastAsia="Times New Roman" w:hAnsi="Times New Roman" w:cs="Times New Roman"/>
          <w:sz w:val="20"/>
          <w:szCs w:val="20"/>
          <w:lang w:eastAsia="ru-RU"/>
        </w:rPr>
        <w:t>таврели</w:t>
      </w:r>
      <w:proofErr w:type="spellEnd"/>
      <w:r w:rsidRPr="00CC4DDA">
        <w:rPr>
          <w:rFonts w:ascii="Times New Roman" w:eastAsia="Times New Roman" w:hAnsi="Times New Roman" w:cs="Times New Roman"/>
          <w:sz w:val="20"/>
          <w:szCs w:val="20"/>
          <w:lang w:eastAsia="ru-RU"/>
        </w:rPr>
        <w:t xml:space="preserve"> (наверху волхв, а под ним — все </w:t>
      </w:r>
      <w:proofErr w:type="spellStart"/>
      <w:r w:rsidRPr="00CC4DDA">
        <w:rPr>
          <w:rFonts w:ascii="Times New Roman" w:eastAsia="Times New Roman" w:hAnsi="Times New Roman" w:cs="Times New Roman"/>
          <w:sz w:val="20"/>
          <w:szCs w:val="20"/>
          <w:lang w:eastAsia="ru-RU"/>
        </w:rPr>
        <w:t>таврели</w:t>
      </w:r>
      <w:proofErr w:type="spellEnd"/>
      <w:r w:rsidRPr="00CC4DDA">
        <w:rPr>
          <w:rFonts w:ascii="Times New Roman" w:eastAsia="Times New Roman" w:hAnsi="Times New Roman" w:cs="Times New Roman"/>
          <w:sz w:val="20"/>
          <w:szCs w:val="20"/>
          <w:lang w:eastAsia="ru-RU"/>
        </w:rPr>
        <w:t xml:space="preserve"> белых и черных, кроме волхва противника). Башня может становиться на другие </w:t>
      </w:r>
      <w:proofErr w:type="spellStart"/>
      <w:r w:rsidRPr="00CC4DDA">
        <w:rPr>
          <w:rFonts w:ascii="Times New Roman" w:eastAsia="Times New Roman" w:hAnsi="Times New Roman" w:cs="Times New Roman"/>
          <w:sz w:val="20"/>
          <w:szCs w:val="20"/>
          <w:lang w:eastAsia="ru-RU"/>
        </w:rPr>
        <w:t>таврели</w:t>
      </w:r>
      <w:proofErr w:type="spellEnd"/>
      <w:r w:rsidRPr="00CC4DDA">
        <w:rPr>
          <w:rFonts w:ascii="Times New Roman" w:eastAsia="Times New Roman" w:hAnsi="Times New Roman" w:cs="Times New Roman"/>
          <w:sz w:val="20"/>
          <w:szCs w:val="20"/>
          <w:lang w:eastAsia="ru-RU"/>
        </w:rPr>
        <w:t xml:space="preserve"> и башни, включая их в свой состав. На волхва не может ставиться ни одна </w:t>
      </w:r>
      <w:proofErr w:type="spellStart"/>
      <w:r w:rsidRPr="00CC4DDA">
        <w:rPr>
          <w:rFonts w:ascii="Times New Roman" w:eastAsia="Times New Roman" w:hAnsi="Times New Roman" w:cs="Times New Roman"/>
          <w:sz w:val="20"/>
          <w:szCs w:val="20"/>
          <w:lang w:eastAsia="ru-RU"/>
        </w:rPr>
        <w:t>таврель</w:t>
      </w:r>
      <w:proofErr w:type="spellEnd"/>
      <w:r w:rsidRPr="00CC4DDA">
        <w:rPr>
          <w:rFonts w:ascii="Times New Roman" w:eastAsia="Times New Roman" w:hAnsi="Times New Roman" w:cs="Times New Roman"/>
          <w:sz w:val="20"/>
          <w:szCs w:val="20"/>
          <w:lang w:eastAsia="ru-RU"/>
        </w:rPr>
        <w:t>.</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 xml:space="preserve">Башня передвигается по правилам хода </w:t>
      </w:r>
      <w:proofErr w:type="spellStart"/>
      <w:r w:rsidRPr="00CC4DDA">
        <w:rPr>
          <w:rFonts w:ascii="Times New Roman" w:eastAsia="Times New Roman" w:hAnsi="Times New Roman" w:cs="Times New Roman"/>
          <w:sz w:val="20"/>
          <w:szCs w:val="20"/>
          <w:lang w:eastAsia="ru-RU"/>
        </w:rPr>
        <w:t>верхнейтаврели</w:t>
      </w:r>
      <w:proofErr w:type="spellEnd"/>
      <w:r w:rsidRPr="00CC4DDA">
        <w:rPr>
          <w:rFonts w:ascii="Times New Roman" w:eastAsia="Times New Roman" w:hAnsi="Times New Roman" w:cs="Times New Roman"/>
          <w:sz w:val="20"/>
          <w:szCs w:val="20"/>
          <w:lang w:eastAsia="ru-RU"/>
        </w:rPr>
        <w:t xml:space="preserve">. Башня при своем ходе может разделиться на две (не более) части в любой пропорции. Действие оставшейся на поле части начинается немедленно (по правилам хода верхней </w:t>
      </w:r>
      <w:proofErr w:type="spellStart"/>
      <w:r w:rsidRPr="00CC4DDA">
        <w:rPr>
          <w:rFonts w:ascii="Times New Roman" w:eastAsia="Times New Roman" w:hAnsi="Times New Roman" w:cs="Times New Roman"/>
          <w:sz w:val="20"/>
          <w:szCs w:val="20"/>
          <w:lang w:eastAsia="ru-RU"/>
        </w:rPr>
        <w:t>таврели</w:t>
      </w:r>
      <w:proofErr w:type="spellEnd"/>
      <w:r w:rsidRPr="00CC4DDA">
        <w:rPr>
          <w:rFonts w:ascii="Times New Roman" w:eastAsia="Times New Roman" w:hAnsi="Times New Roman" w:cs="Times New Roman"/>
          <w:sz w:val="20"/>
          <w:szCs w:val="20"/>
          <w:lang w:eastAsia="ru-RU"/>
        </w:rPr>
        <w:t>).</w:t>
      </w:r>
    </w:p>
    <w:p w:rsidR="00CC4DDA" w:rsidRPr="00CC4DDA" w:rsidRDefault="00CC4DDA" w:rsidP="00CC4DDA">
      <w:pPr>
        <w:shd w:val="clear" w:color="auto" w:fill="FFFFFF"/>
        <w:spacing w:after="0" w:line="240" w:lineRule="auto"/>
        <w:jc w:val="center"/>
        <w:rPr>
          <w:rFonts w:ascii="Times New Roman" w:eastAsia="Times New Roman" w:hAnsi="Times New Roman" w:cs="Times New Roman"/>
          <w:sz w:val="20"/>
          <w:szCs w:val="20"/>
          <w:lang w:eastAsia="ru-RU"/>
        </w:rPr>
      </w:pPr>
      <w:r w:rsidRPr="00CC4DDA">
        <w:rPr>
          <w:rFonts w:ascii="Times New Roman" w:eastAsia="Times New Roman" w:hAnsi="Times New Roman" w:cs="Times New Roman"/>
          <w:b/>
          <w:bCs/>
          <w:sz w:val="20"/>
          <w:szCs w:val="20"/>
          <w:lang w:eastAsia="ru-RU"/>
        </w:rPr>
        <w:t>Превращение ратников</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 xml:space="preserve">Каждый ратник, достигнув последней горизонтали противника, превращается только в ту </w:t>
      </w:r>
      <w:proofErr w:type="spellStart"/>
      <w:r w:rsidRPr="00CC4DDA">
        <w:rPr>
          <w:rFonts w:ascii="Times New Roman" w:eastAsia="Times New Roman" w:hAnsi="Times New Roman" w:cs="Times New Roman"/>
          <w:sz w:val="20"/>
          <w:szCs w:val="20"/>
          <w:lang w:eastAsia="ru-RU"/>
        </w:rPr>
        <w:t>таврель</w:t>
      </w:r>
      <w:proofErr w:type="spellEnd"/>
      <w:r w:rsidRPr="00CC4DDA">
        <w:rPr>
          <w:rFonts w:ascii="Times New Roman" w:eastAsia="Times New Roman" w:hAnsi="Times New Roman" w:cs="Times New Roman"/>
          <w:sz w:val="20"/>
          <w:szCs w:val="20"/>
          <w:lang w:eastAsia="ru-RU"/>
        </w:rPr>
        <w:t xml:space="preserve">, перед которой он стоял в начале игры в исходной позиции. Ратник, стоявший перед волхвом, превращается в </w:t>
      </w:r>
      <w:proofErr w:type="spellStart"/>
      <w:r w:rsidRPr="00CC4DDA">
        <w:rPr>
          <w:rFonts w:ascii="Times New Roman" w:eastAsia="Times New Roman" w:hAnsi="Times New Roman" w:cs="Times New Roman"/>
          <w:sz w:val="20"/>
          <w:szCs w:val="20"/>
          <w:lang w:eastAsia="ru-RU"/>
        </w:rPr>
        <w:t>хелги</w:t>
      </w:r>
      <w:proofErr w:type="spellEnd"/>
      <w:r w:rsidRPr="00CC4DDA">
        <w:rPr>
          <w:rFonts w:ascii="Times New Roman" w:eastAsia="Times New Roman" w:hAnsi="Times New Roman" w:cs="Times New Roman"/>
          <w:sz w:val="20"/>
          <w:szCs w:val="20"/>
          <w:lang w:eastAsia="ru-RU"/>
        </w:rPr>
        <w:t xml:space="preserve"> — </w:t>
      </w:r>
      <w:proofErr w:type="spellStart"/>
      <w:r w:rsidRPr="00CC4DDA">
        <w:rPr>
          <w:rFonts w:ascii="Times New Roman" w:eastAsia="Times New Roman" w:hAnsi="Times New Roman" w:cs="Times New Roman"/>
          <w:sz w:val="20"/>
          <w:szCs w:val="20"/>
          <w:lang w:eastAsia="ru-RU"/>
        </w:rPr>
        <w:t>таврель</w:t>
      </w:r>
      <w:proofErr w:type="spellEnd"/>
      <w:r w:rsidRPr="00CC4DDA">
        <w:rPr>
          <w:rFonts w:ascii="Times New Roman" w:eastAsia="Times New Roman" w:hAnsi="Times New Roman" w:cs="Times New Roman"/>
          <w:sz w:val="20"/>
          <w:szCs w:val="20"/>
          <w:lang w:eastAsia="ru-RU"/>
        </w:rPr>
        <w:t xml:space="preserve">, которая передвигается как князь или всадник одновременно. Превращение ратника осуществляется только тогда, когда он остается на поле превращения единственной </w:t>
      </w:r>
      <w:proofErr w:type="spellStart"/>
      <w:r w:rsidRPr="00CC4DDA">
        <w:rPr>
          <w:rFonts w:ascii="Times New Roman" w:eastAsia="Times New Roman" w:hAnsi="Times New Roman" w:cs="Times New Roman"/>
          <w:sz w:val="20"/>
          <w:szCs w:val="20"/>
          <w:lang w:eastAsia="ru-RU"/>
        </w:rPr>
        <w:t>таврелью</w:t>
      </w:r>
      <w:proofErr w:type="spellEnd"/>
      <w:r w:rsidRPr="00CC4DDA">
        <w:rPr>
          <w:rFonts w:ascii="Times New Roman" w:eastAsia="Times New Roman" w:hAnsi="Times New Roman" w:cs="Times New Roman"/>
          <w:sz w:val="20"/>
          <w:szCs w:val="20"/>
          <w:lang w:eastAsia="ru-RU"/>
        </w:rPr>
        <w:t xml:space="preserve"> или верхней в составе башни, и действие превращенной </w:t>
      </w:r>
      <w:proofErr w:type="spellStart"/>
      <w:r w:rsidRPr="00CC4DDA">
        <w:rPr>
          <w:rFonts w:ascii="Times New Roman" w:eastAsia="Times New Roman" w:hAnsi="Times New Roman" w:cs="Times New Roman"/>
          <w:sz w:val="20"/>
          <w:szCs w:val="20"/>
          <w:lang w:eastAsia="ru-RU"/>
        </w:rPr>
        <w:t>таврели</w:t>
      </w:r>
      <w:proofErr w:type="spellEnd"/>
      <w:r w:rsidRPr="00CC4DDA">
        <w:rPr>
          <w:rFonts w:ascii="Times New Roman" w:eastAsia="Times New Roman" w:hAnsi="Times New Roman" w:cs="Times New Roman"/>
          <w:sz w:val="20"/>
          <w:szCs w:val="20"/>
          <w:lang w:eastAsia="ru-RU"/>
        </w:rPr>
        <w:t xml:space="preserve"> начинается немедленно. При этом </w:t>
      </w:r>
      <w:proofErr w:type="spellStart"/>
      <w:r w:rsidRPr="00CC4DDA">
        <w:rPr>
          <w:rFonts w:ascii="Times New Roman" w:eastAsia="Times New Roman" w:hAnsi="Times New Roman" w:cs="Times New Roman"/>
          <w:sz w:val="20"/>
          <w:szCs w:val="20"/>
          <w:lang w:eastAsia="ru-RU"/>
        </w:rPr>
        <w:t>таврель</w:t>
      </w:r>
      <w:proofErr w:type="spellEnd"/>
      <w:r w:rsidRPr="00CC4DDA">
        <w:rPr>
          <w:rFonts w:ascii="Times New Roman" w:eastAsia="Times New Roman" w:hAnsi="Times New Roman" w:cs="Times New Roman"/>
          <w:sz w:val="20"/>
          <w:szCs w:val="20"/>
          <w:lang w:eastAsia="ru-RU"/>
        </w:rPr>
        <w:t xml:space="preserve"> ратника переворачивается (на её нижней стороне обозначен символ </w:t>
      </w:r>
      <w:proofErr w:type="spellStart"/>
      <w:r w:rsidRPr="00CC4DDA">
        <w:rPr>
          <w:rFonts w:ascii="Times New Roman" w:eastAsia="Times New Roman" w:hAnsi="Times New Roman" w:cs="Times New Roman"/>
          <w:sz w:val="20"/>
          <w:szCs w:val="20"/>
          <w:lang w:eastAsia="ru-RU"/>
        </w:rPr>
        <w:t>таврели</w:t>
      </w:r>
      <w:proofErr w:type="spellEnd"/>
      <w:r w:rsidRPr="00CC4DDA">
        <w:rPr>
          <w:rFonts w:ascii="Times New Roman" w:eastAsia="Times New Roman" w:hAnsi="Times New Roman" w:cs="Times New Roman"/>
          <w:sz w:val="20"/>
          <w:szCs w:val="20"/>
          <w:lang w:eastAsia="ru-RU"/>
        </w:rPr>
        <w:t xml:space="preserve">, в какую превращается ратник). </w:t>
      </w:r>
      <w:proofErr w:type="spellStart"/>
      <w:r w:rsidRPr="00CC4DDA">
        <w:rPr>
          <w:rFonts w:ascii="Times New Roman" w:eastAsia="Times New Roman" w:hAnsi="Times New Roman" w:cs="Times New Roman"/>
          <w:sz w:val="20"/>
          <w:szCs w:val="20"/>
          <w:lang w:eastAsia="ru-RU"/>
        </w:rPr>
        <w:t>Превращеннаятаврель</w:t>
      </w:r>
      <w:proofErr w:type="spellEnd"/>
      <w:r w:rsidRPr="00CC4DDA">
        <w:rPr>
          <w:rFonts w:ascii="Times New Roman" w:eastAsia="Times New Roman" w:hAnsi="Times New Roman" w:cs="Times New Roman"/>
          <w:sz w:val="20"/>
          <w:szCs w:val="20"/>
          <w:lang w:eastAsia="ru-RU"/>
        </w:rPr>
        <w:t xml:space="preserve"> в случае её взятия (включения в состав башни) вновь становится обычным ратником.</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b/>
          <w:sz w:val="20"/>
          <w:szCs w:val="20"/>
          <w:lang w:eastAsia="ru-RU"/>
        </w:rPr>
        <w:t xml:space="preserve">Исключение: на волхва не может ставиться ни одна </w:t>
      </w:r>
      <w:proofErr w:type="spellStart"/>
      <w:r w:rsidRPr="00CC4DDA">
        <w:rPr>
          <w:rFonts w:ascii="Times New Roman" w:eastAsia="Times New Roman" w:hAnsi="Times New Roman" w:cs="Times New Roman"/>
          <w:b/>
          <w:sz w:val="20"/>
          <w:szCs w:val="20"/>
          <w:lang w:eastAsia="ru-RU"/>
        </w:rPr>
        <w:t>таврель</w:t>
      </w:r>
      <w:proofErr w:type="spellEnd"/>
      <w:r w:rsidRPr="00CC4DDA">
        <w:rPr>
          <w:rFonts w:ascii="Times New Roman" w:eastAsia="Times New Roman" w:hAnsi="Times New Roman" w:cs="Times New Roman"/>
          <w:b/>
          <w:sz w:val="20"/>
          <w:szCs w:val="20"/>
          <w:lang w:eastAsia="ru-RU"/>
        </w:rPr>
        <w:t>.</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 xml:space="preserve">Башня может быть перемещена как полностью, так и разделяясь на две части. При этом ее нижняя часть остается на прежнем поле и действие этой части начинается немедленно (по правилам хода верхней </w:t>
      </w:r>
      <w:proofErr w:type="spellStart"/>
      <w:r w:rsidRPr="00CC4DDA">
        <w:rPr>
          <w:rFonts w:ascii="Times New Roman" w:eastAsia="Times New Roman" w:hAnsi="Times New Roman" w:cs="Times New Roman"/>
          <w:sz w:val="20"/>
          <w:szCs w:val="20"/>
          <w:lang w:eastAsia="ru-RU"/>
        </w:rPr>
        <w:t>таврели</w:t>
      </w:r>
      <w:proofErr w:type="spellEnd"/>
      <w:r w:rsidRPr="00CC4DDA">
        <w:rPr>
          <w:rFonts w:ascii="Times New Roman" w:eastAsia="Times New Roman" w:hAnsi="Times New Roman" w:cs="Times New Roman"/>
          <w:sz w:val="20"/>
          <w:szCs w:val="20"/>
          <w:lang w:eastAsia="ru-RU"/>
        </w:rPr>
        <w:t>).</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b/>
          <w:sz w:val="20"/>
          <w:szCs w:val="20"/>
          <w:lang w:eastAsia="ru-RU"/>
        </w:rPr>
        <w:t>Рокировка:</w:t>
      </w:r>
      <w:r w:rsidRPr="00CC4DDA">
        <w:rPr>
          <w:rFonts w:ascii="Times New Roman" w:eastAsia="Times New Roman" w:hAnsi="Times New Roman" w:cs="Times New Roman"/>
          <w:sz w:val="20"/>
          <w:szCs w:val="20"/>
          <w:lang w:eastAsia="ru-RU"/>
        </w:rPr>
        <w:t> </w:t>
      </w:r>
      <w:r w:rsidRPr="00CC4DDA">
        <w:rPr>
          <w:rFonts w:ascii="Times New Roman" w:eastAsia="Times New Roman" w:hAnsi="Times New Roman" w:cs="Times New Roman"/>
          <w:sz w:val="20"/>
          <w:szCs w:val="20"/>
          <w:lang w:eastAsia="ru-RU"/>
        </w:rPr>
        <w:br/>
        <w:t>Один раз в игру можно сделать рокировку. Рокировка может быть короткой и длинной. Делается следующим образом: волхв перемещается по направлению к ратоборцу через одну клетку, а ратоборец переносится через него и ставится рядом. Рокировка становится невозможной, если волхв и ратоборец, которыми делается рокировка, уже ходили. </w:t>
      </w:r>
      <w:r w:rsidRPr="00CC4DDA">
        <w:rPr>
          <w:rFonts w:ascii="Times New Roman" w:eastAsia="Times New Roman" w:hAnsi="Times New Roman" w:cs="Times New Roman"/>
          <w:sz w:val="20"/>
          <w:szCs w:val="20"/>
          <w:lang w:eastAsia="ru-RU"/>
        </w:rPr>
        <w:br/>
      </w:r>
      <w:r w:rsidRPr="00CC4DDA">
        <w:rPr>
          <w:rFonts w:ascii="Times New Roman" w:eastAsia="Times New Roman" w:hAnsi="Times New Roman" w:cs="Times New Roman"/>
          <w:b/>
          <w:sz w:val="20"/>
          <w:szCs w:val="20"/>
          <w:lang w:eastAsia="ru-RU"/>
        </w:rPr>
        <w:t>Рокировка временно невозможна, если:</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 xml:space="preserve">- поле, на котором стоит волхв, или поле, которое он должен пересечь, или поле, которое он должен занять, атаковано одной из </w:t>
      </w:r>
      <w:proofErr w:type="spellStart"/>
      <w:r w:rsidRPr="00CC4DDA">
        <w:rPr>
          <w:rFonts w:ascii="Times New Roman" w:eastAsia="Times New Roman" w:hAnsi="Times New Roman" w:cs="Times New Roman"/>
          <w:sz w:val="20"/>
          <w:szCs w:val="20"/>
          <w:lang w:eastAsia="ru-RU"/>
        </w:rPr>
        <w:t>таврелей</w:t>
      </w:r>
      <w:proofErr w:type="spellEnd"/>
      <w:r w:rsidRPr="00CC4DDA">
        <w:rPr>
          <w:rFonts w:ascii="Times New Roman" w:eastAsia="Times New Roman" w:hAnsi="Times New Roman" w:cs="Times New Roman"/>
          <w:sz w:val="20"/>
          <w:szCs w:val="20"/>
          <w:lang w:eastAsia="ru-RU"/>
        </w:rPr>
        <w:t xml:space="preserve"> противника; </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lastRenderedPageBreak/>
        <w:t xml:space="preserve">-между волхвом и ратоборцем, с которым производится рокировка, на одной горизонтали находится какая-либо </w:t>
      </w:r>
      <w:proofErr w:type="spellStart"/>
      <w:r w:rsidRPr="00CC4DDA">
        <w:rPr>
          <w:rFonts w:ascii="Times New Roman" w:eastAsia="Times New Roman" w:hAnsi="Times New Roman" w:cs="Times New Roman"/>
          <w:sz w:val="20"/>
          <w:szCs w:val="20"/>
          <w:lang w:eastAsia="ru-RU"/>
        </w:rPr>
        <w:t>таврель</w:t>
      </w:r>
      <w:proofErr w:type="spellEnd"/>
      <w:r w:rsidRPr="00CC4DDA">
        <w:rPr>
          <w:rFonts w:ascii="Times New Roman" w:eastAsia="Times New Roman" w:hAnsi="Times New Roman" w:cs="Times New Roman"/>
          <w:sz w:val="20"/>
          <w:szCs w:val="20"/>
          <w:lang w:eastAsia="ru-RU"/>
        </w:rPr>
        <w:t>. </w:t>
      </w:r>
      <w:r w:rsidRPr="00CC4DDA">
        <w:rPr>
          <w:rFonts w:ascii="Times New Roman" w:eastAsia="Times New Roman" w:hAnsi="Times New Roman" w:cs="Times New Roman"/>
          <w:sz w:val="20"/>
          <w:szCs w:val="20"/>
          <w:lang w:eastAsia="ru-RU"/>
        </w:rPr>
        <w:br/>
      </w:r>
      <w:r w:rsidRPr="00CC4DDA">
        <w:rPr>
          <w:rFonts w:ascii="Times New Roman" w:eastAsia="Times New Roman" w:hAnsi="Times New Roman" w:cs="Times New Roman"/>
          <w:b/>
          <w:sz w:val="20"/>
          <w:szCs w:val="20"/>
          <w:lang w:eastAsia="ru-RU"/>
        </w:rPr>
        <w:t>Взятие на проходе: </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Ратник, сделавший ход через поле, находящееся под атакой ратника противника, может быть «взят в плен». Противник образует башню, как если бы ход первого ратника был только на одно поле. </w:t>
      </w:r>
      <w:r w:rsidRPr="00CC4DDA">
        <w:rPr>
          <w:rFonts w:ascii="Times New Roman" w:eastAsia="Times New Roman" w:hAnsi="Times New Roman" w:cs="Times New Roman"/>
          <w:sz w:val="20"/>
          <w:szCs w:val="20"/>
          <w:lang w:eastAsia="ru-RU"/>
        </w:rPr>
        <w:br/>
      </w:r>
      <w:r w:rsidRPr="00CC4DDA">
        <w:rPr>
          <w:rFonts w:ascii="Times New Roman" w:eastAsia="Times New Roman" w:hAnsi="Times New Roman" w:cs="Times New Roman"/>
          <w:b/>
          <w:sz w:val="20"/>
          <w:szCs w:val="20"/>
          <w:lang w:eastAsia="ru-RU"/>
        </w:rPr>
        <w:t>Шах:</w:t>
      </w:r>
      <w:r w:rsidRPr="00CC4DDA">
        <w:rPr>
          <w:rFonts w:ascii="Times New Roman" w:eastAsia="Times New Roman" w:hAnsi="Times New Roman" w:cs="Times New Roman"/>
          <w:sz w:val="20"/>
          <w:szCs w:val="20"/>
          <w:lang w:eastAsia="ru-RU"/>
        </w:rPr>
        <w:t> </w:t>
      </w:r>
      <w:r w:rsidRPr="00CC4DDA">
        <w:rPr>
          <w:rFonts w:ascii="Times New Roman" w:eastAsia="Times New Roman" w:hAnsi="Times New Roman" w:cs="Times New Roman"/>
          <w:sz w:val="20"/>
          <w:szCs w:val="20"/>
          <w:lang w:eastAsia="ru-RU"/>
        </w:rPr>
        <w:br/>
        <w:t xml:space="preserve">Если любая </w:t>
      </w:r>
      <w:proofErr w:type="spellStart"/>
      <w:r w:rsidRPr="00CC4DDA">
        <w:rPr>
          <w:rFonts w:ascii="Times New Roman" w:eastAsia="Times New Roman" w:hAnsi="Times New Roman" w:cs="Times New Roman"/>
          <w:sz w:val="20"/>
          <w:szCs w:val="20"/>
          <w:lang w:eastAsia="ru-RU"/>
        </w:rPr>
        <w:t>таврель</w:t>
      </w:r>
      <w:proofErr w:type="spellEnd"/>
      <w:r w:rsidRPr="00CC4DDA">
        <w:rPr>
          <w:rFonts w:ascii="Times New Roman" w:eastAsia="Times New Roman" w:hAnsi="Times New Roman" w:cs="Times New Roman"/>
          <w:sz w:val="20"/>
          <w:szCs w:val="20"/>
          <w:lang w:eastAsia="ru-RU"/>
        </w:rPr>
        <w:t xml:space="preserve"> – князь, ратоборец, лучник, всадник, ратник или </w:t>
      </w:r>
      <w:proofErr w:type="spellStart"/>
      <w:r w:rsidRPr="00CC4DDA">
        <w:rPr>
          <w:rFonts w:ascii="Times New Roman" w:eastAsia="Times New Roman" w:hAnsi="Times New Roman" w:cs="Times New Roman"/>
          <w:sz w:val="20"/>
          <w:szCs w:val="20"/>
          <w:lang w:eastAsia="ru-RU"/>
        </w:rPr>
        <w:t>хелги</w:t>
      </w:r>
      <w:proofErr w:type="spellEnd"/>
      <w:r w:rsidRPr="00CC4DDA">
        <w:rPr>
          <w:rFonts w:ascii="Times New Roman" w:eastAsia="Times New Roman" w:hAnsi="Times New Roman" w:cs="Times New Roman"/>
          <w:sz w:val="20"/>
          <w:szCs w:val="20"/>
          <w:lang w:eastAsia="ru-RU"/>
        </w:rPr>
        <w:t xml:space="preserve"> атакует волхва, то такое нападение называется шахом. От шаха нужно обязательно защититься. </w:t>
      </w:r>
      <w:r w:rsidRPr="00CC4DDA">
        <w:rPr>
          <w:rFonts w:ascii="Times New Roman" w:eastAsia="Times New Roman" w:hAnsi="Times New Roman" w:cs="Times New Roman"/>
          <w:sz w:val="20"/>
          <w:szCs w:val="20"/>
          <w:lang w:eastAsia="ru-RU"/>
        </w:rPr>
        <w:br/>
        <w:t>Есть 3 способа защиты: </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1. можно отойти волхвом </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 xml:space="preserve">2. пленить нападающую </w:t>
      </w:r>
      <w:proofErr w:type="spellStart"/>
      <w:r w:rsidRPr="00CC4DDA">
        <w:rPr>
          <w:rFonts w:ascii="Times New Roman" w:eastAsia="Times New Roman" w:hAnsi="Times New Roman" w:cs="Times New Roman"/>
          <w:sz w:val="20"/>
          <w:szCs w:val="20"/>
          <w:lang w:eastAsia="ru-RU"/>
        </w:rPr>
        <w:t>таврель</w:t>
      </w:r>
      <w:proofErr w:type="spellEnd"/>
      <w:r w:rsidRPr="00CC4DDA">
        <w:rPr>
          <w:rFonts w:ascii="Times New Roman" w:eastAsia="Times New Roman" w:hAnsi="Times New Roman" w:cs="Times New Roman"/>
          <w:sz w:val="20"/>
          <w:szCs w:val="20"/>
          <w:lang w:eastAsia="ru-RU"/>
        </w:rPr>
        <w:t> </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 xml:space="preserve">3. или же поставить между ней и волхвом </w:t>
      </w:r>
      <w:proofErr w:type="spellStart"/>
      <w:r w:rsidRPr="00CC4DDA">
        <w:rPr>
          <w:rFonts w:ascii="Times New Roman" w:eastAsia="Times New Roman" w:hAnsi="Times New Roman" w:cs="Times New Roman"/>
          <w:sz w:val="20"/>
          <w:szCs w:val="20"/>
          <w:lang w:eastAsia="ru-RU"/>
        </w:rPr>
        <w:t>другуютаврель</w:t>
      </w:r>
      <w:proofErr w:type="spellEnd"/>
      <w:r w:rsidRPr="00CC4DDA">
        <w:rPr>
          <w:rFonts w:ascii="Times New Roman" w:eastAsia="Times New Roman" w:hAnsi="Times New Roman" w:cs="Times New Roman"/>
          <w:sz w:val="20"/>
          <w:szCs w:val="20"/>
          <w:lang w:eastAsia="ru-RU"/>
        </w:rPr>
        <w:t>. </w:t>
      </w:r>
      <w:r w:rsidRPr="00CC4DDA">
        <w:rPr>
          <w:rFonts w:ascii="Times New Roman" w:eastAsia="Times New Roman" w:hAnsi="Times New Roman" w:cs="Times New Roman"/>
          <w:sz w:val="20"/>
          <w:szCs w:val="20"/>
          <w:lang w:eastAsia="ru-RU"/>
        </w:rPr>
        <w:br/>
      </w:r>
      <w:r w:rsidRPr="00CC4DDA">
        <w:rPr>
          <w:rFonts w:ascii="Times New Roman" w:eastAsia="Times New Roman" w:hAnsi="Times New Roman" w:cs="Times New Roman"/>
          <w:b/>
          <w:sz w:val="20"/>
          <w:szCs w:val="20"/>
          <w:lang w:eastAsia="ru-RU"/>
        </w:rPr>
        <w:t>Мат: </w:t>
      </w:r>
      <w:r w:rsidRPr="00CC4DDA">
        <w:rPr>
          <w:rFonts w:ascii="Times New Roman" w:eastAsia="Times New Roman" w:hAnsi="Times New Roman" w:cs="Times New Roman"/>
          <w:b/>
          <w:sz w:val="20"/>
          <w:szCs w:val="20"/>
          <w:lang w:eastAsia="ru-RU"/>
        </w:rPr>
        <w:br/>
      </w:r>
      <w:r w:rsidRPr="00CC4DDA">
        <w:rPr>
          <w:rFonts w:ascii="Times New Roman" w:eastAsia="Times New Roman" w:hAnsi="Times New Roman" w:cs="Times New Roman"/>
          <w:sz w:val="20"/>
          <w:szCs w:val="20"/>
          <w:lang w:eastAsia="ru-RU"/>
        </w:rPr>
        <w:t xml:space="preserve">Если ни один из способов защиты от шаха выполнить нельзя (увести волхва, пленить нападающую </w:t>
      </w:r>
      <w:proofErr w:type="spellStart"/>
      <w:r w:rsidRPr="00CC4DDA">
        <w:rPr>
          <w:rFonts w:ascii="Times New Roman" w:eastAsia="Times New Roman" w:hAnsi="Times New Roman" w:cs="Times New Roman"/>
          <w:sz w:val="20"/>
          <w:szCs w:val="20"/>
          <w:lang w:eastAsia="ru-RU"/>
        </w:rPr>
        <w:t>таврель</w:t>
      </w:r>
      <w:proofErr w:type="spellEnd"/>
      <w:r w:rsidRPr="00CC4DDA">
        <w:rPr>
          <w:rFonts w:ascii="Times New Roman" w:eastAsia="Times New Roman" w:hAnsi="Times New Roman" w:cs="Times New Roman"/>
          <w:sz w:val="20"/>
          <w:szCs w:val="20"/>
          <w:lang w:eastAsia="ru-RU"/>
        </w:rPr>
        <w:t xml:space="preserve"> или заслонить волхва другой </w:t>
      </w:r>
      <w:proofErr w:type="spellStart"/>
      <w:r w:rsidRPr="00CC4DDA">
        <w:rPr>
          <w:rFonts w:ascii="Times New Roman" w:eastAsia="Times New Roman" w:hAnsi="Times New Roman" w:cs="Times New Roman"/>
          <w:sz w:val="20"/>
          <w:szCs w:val="20"/>
          <w:lang w:eastAsia="ru-RU"/>
        </w:rPr>
        <w:t>таврелью</w:t>
      </w:r>
      <w:proofErr w:type="spellEnd"/>
      <w:r w:rsidRPr="00CC4DDA">
        <w:rPr>
          <w:rFonts w:ascii="Times New Roman" w:eastAsia="Times New Roman" w:hAnsi="Times New Roman" w:cs="Times New Roman"/>
          <w:sz w:val="20"/>
          <w:szCs w:val="20"/>
          <w:lang w:eastAsia="ru-RU"/>
        </w:rPr>
        <w:t>), то получается мат волхву. </w:t>
      </w:r>
      <w:r w:rsidRPr="00CC4DDA">
        <w:rPr>
          <w:rFonts w:ascii="Times New Roman" w:eastAsia="Times New Roman" w:hAnsi="Times New Roman" w:cs="Times New Roman"/>
          <w:sz w:val="20"/>
          <w:szCs w:val="20"/>
          <w:lang w:eastAsia="ru-RU"/>
        </w:rPr>
        <w:br/>
        <w:t>Партия прекращается, и игрок, получивший мат волхву, - проигрывает. Партия считается выигранной, если удается объявить мат волхву соперника, или если соперник сдается сам. </w:t>
      </w:r>
      <w:r w:rsidRPr="00CC4DDA">
        <w:rPr>
          <w:rFonts w:ascii="Times New Roman" w:eastAsia="Times New Roman" w:hAnsi="Times New Roman" w:cs="Times New Roman"/>
          <w:sz w:val="20"/>
          <w:szCs w:val="20"/>
          <w:lang w:eastAsia="ru-RU"/>
        </w:rPr>
        <w:br/>
      </w:r>
      <w:r w:rsidRPr="00CC4DDA">
        <w:rPr>
          <w:rFonts w:ascii="Times New Roman" w:eastAsia="Times New Roman" w:hAnsi="Times New Roman" w:cs="Times New Roman"/>
          <w:b/>
          <w:sz w:val="20"/>
          <w:szCs w:val="20"/>
          <w:lang w:eastAsia="ru-RU"/>
        </w:rPr>
        <w:t>Ничья:</w:t>
      </w:r>
      <w:r w:rsidRPr="00CC4DDA">
        <w:rPr>
          <w:rFonts w:ascii="Times New Roman" w:eastAsia="Times New Roman" w:hAnsi="Times New Roman" w:cs="Times New Roman"/>
          <w:sz w:val="20"/>
          <w:szCs w:val="20"/>
          <w:lang w:eastAsia="ru-RU"/>
        </w:rPr>
        <w:t> </w:t>
      </w:r>
      <w:r w:rsidRPr="00CC4DDA">
        <w:rPr>
          <w:rFonts w:ascii="Times New Roman" w:eastAsia="Times New Roman" w:hAnsi="Times New Roman" w:cs="Times New Roman"/>
          <w:sz w:val="20"/>
          <w:szCs w:val="20"/>
          <w:lang w:eastAsia="ru-RU"/>
        </w:rPr>
        <w:br/>
        <w:t>Партия может закончиться ничьей в трех случаях: </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 при взаимном согласии соперников; </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 если при своей очереди хода играющий не может сделать никакого хода, при этот волхв не находится под шахом. Такое положение называется пат; </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 xml:space="preserve">- по требованию одного из игроков, у которого одна и та же позиция возникает три раза (необязательно подряд), возможности перемещения </w:t>
      </w:r>
      <w:proofErr w:type="spellStart"/>
      <w:r w:rsidRPr="00CC4DDA">
        <w:rPr>
          <w:rFonts w:ascii="Times New Roman" w:eastAsia="Times New Roman" w:hAnsi="Times New Roman" w:cs="Times New Roman"/>
          <w:sz w:val="20"/>
          <w:szCs w:val="20"/>
          <w:lang w:eastAsia="ru-RU"/>
        </w:rPr>
        <w:t>таврелей</w:t>
      </w:r>
      <w:proofErr w:type="spellEnd"/>
      <w:r w:rsidRPr="00CC4DDA">
        <w:rPr>
          <w:rFonts w:ascii="Times New Roman" w:eastAsia="Times New Roman" w:hAnsi="Times New Roman" w:cs="Times New Roman"/>
          <w:sz w:val="20"/>
          <w:szCs w:val="20"/>
          <w:lang w:eastAsia="ru-RU"/>
        </w:rPr>
        <w:t xml:space="preserve"> при этом не изменились. </w:t>
      </w:r>
      <w:r w:rsidRPr="00CC4DDA">
        <w:rPr>
          <w:rFonts w:ascii="Times New Roman" w:eastAsia="Times New Roman" w:hAnsi="Times New Roman" w:cs="Times New Roman"/>
          <w:sz w:val="20"/>
          <w:szCs w:val="20"/>
          <w:lang w:eastAsia="ru-RU"/>
        </w:rPr>
        <w:br/>
        <w:t>Разновидность такой ничьей – вечный шах, когда одна из сторон непрерывно нападает на волхва соперника, и последний не может укрыться от шахов.</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b/>
          <w:bCs/>
          <w:sz w:val="20"/>
          <w:szCs w:val="20"/>
          <w:lang w:eastAsia="ru-RU"/>
        </w:rPr>
        <w:t>Отличия от индийских (стандартных) шахмат</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b/>
          <w:bCs/>
          <w:sz w:val="20"/>
          <w:szCs w:val="20"/>
          <w:lang w:eastAsia="ru-RU"/>
        </w:rPr>
        <w:t xml:space="preserve">Передвижение </w:t>
      </w:r>
      <w:proofErr w:type="spellStart"/>
      <w:r w:rsidRPr="00CC4DDA">
        <w:rPr>
          <w:rFonts w:ascii="Times New Roman" w:eastAsia="Times New Roman" w:hAnsi="Times New Roman" w:cs="Times New Roman"/>
          <w:b/>
          <w:bCs/>
          <w:sz w:val="20"/>
          <w:szCs w:val="20"/>
          <w:lang w:eastAsia="ru-RU"/>
        </w:rPr>
        <w:t>таврелей</w:t>
      </w:r>
      <w:proofErr w:type="spellEnd"/>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 xml:space="preserve">Ни одна из </w:t>
      </w:r>
      <w:proofErr w:type="spellStart"/>
      <w:r w:rsidRPr="00CC4DDA">
        <w:rPr>
          <w:rFonts w:ascii="Times New Roman" w:eastAsia="Times New Roman" w:hAnsi="Times New Roman" w:cs="Times New Roman"/>
          <w:sz w:val="20"/>
          <w:szCs w:val="20"/>
          <w:lang w:eastAsia="ru-RU"/>
        </w:rPr>
        <w:t>таврелий</w:t>
      </w:r>
      <w:proofErr w:type="spellEnd"/>
      <w:r w:rsidRPr="00CC4DDA">
        <w:rPr>
          <w:rFonts w:ascii="Times New Roman" w:eastAsia="Times New Roman" w:hAnsi="Times New Roman" w:cs="Times New Roman"/>
          <w:sz w:val="20"/>
          <w:szCs w:val="20"/>
          <w:lang w:eastAsia="ru-RU"/>
        </w:rPr>
        <w:t xml:space="preserve"> до конца партии не снимается с доски.</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proofErr w:type="spellStart"/>
      <w:r w:rsidRPr="00CC4DDA">
        <w:rPr>
          <w:rFonts w:ascii="Times New Roman" w:eastAsia="Times New Roman" w:hAnsi="Times New Roman" w:cs="Times New Roman"/>
          <w:sz w:val="20"/>
          <w:szCs w:val="20"/>
          <w:lang w:eastAsia="ru-RU"/>
        </w:rPr>
        <w:t>Таврели</w:t>
      </w:r>
      <w:proofErr w:type="spellEnd"/>
      <w:r w:rsidRPr="00CC4DDA">
        <w:rPr>
          <w:rFonts w:ascii="Times New Roman" w:eastAsia="Times New Roman" w:hAnsi="Times New Roman" w:cs="Times New Roman"/>
          <w:sz w:val="20"/>
          <w:szCs w:val="20"/>
          <w:lang w:eastAsia="ru-RU"/>
        </w:rPr>
        <w:t xml:space="preserve"> могут перемещаться как на свободное поле, так и на поле, занятое другой </w:t>
      </w:r>
      <w:proofErr w:type="spellStart"/>
      <w:r w:rsidRPr="00CC4DDA">
        <w:rPr>
          <w:rFonts w:ascii="Times New Roman" w:eastAsia="Times New Roman" w:hAnsi="Times New Roman" w:cs="Times New Roman"/>
          <w:sz w:val="20"/>
          <w:szCs w:val="20"/>
          <w:lang w:eastAsia="ru-RU"/>
        </w:rPr>
        <w:t>таврелью</w:t>
      </w:r>
      <w:proofErr w:type="spellEnd"/>
      <w:r w:rsidRPr="00CC4DDA">
        <w:rPr>
          <w:rFonts w:ascii="Times New Roman" w:eastAsia="Times New Roman" w:hAnsi="Times New Roman" w:cs="Times New Roman"/>
          <w:sz w:val="20"/>
          <w:szCs w:val="20"/>
          <w:lang w:eastAsia="ru-RU"/>
        </w:rPr>
        <w:t xml:space="preserve"> (своей или противника), по правилам перемещения данной </w:t>
      </w:r>
      <w:proofErr w:type="spellStart"/>
      <w:r w:rsidRPr="00CC4DDA">
        <w:rPr>
          <w:rFonts w:ascii="Times New Roman" w:eastAsia="Times New Roman" w:hAnsi="Times New Roman" w:cs="Times New Roman"/>
          <w:sz w:val="20"/>
          <w:szCs w:val="20"/>
          <w:lang w:eastAsia="ru-RU"/>
        </w:rPr>
        <w:t>таврели</w:t>
      </w:r>
      <w:proofErr w:type="spellEnd"/>
      <w:r w:rsidRPr="00CC4DDA">
        <w:rPr>
          <w:rFonts w:ascii="Times New Roman" w:eastAsia="Times New Roman" w:hAnsi="Times New Roman" w:cs="Times New Roman"/>
          <w:sz w:val="20"/>
          <w:szCs w:val="20"/>
          <w:lang w:eastAsia="ru-RU"/>
        </w:rPr>
        <w:t>.</w:t>
      </w:r>
    </w:p>
    <w:p w:rsidR="00CC4DDA" w:rsidRPr="00CC4DDA" w:rsidRDefault="00CC4DDA" w:rsidP="00CC4DDA">
      <w:pPr>
        <w:shd w:val="clear" w:color="auto" w:fill="FFFFFF"/>
        <w:spacing w:after="0" w:line="240" w:lineRule="auto"/>
        <w:jc w:val="both"/>
        <w:rPr>
          <w:rFonts w:ascii="Times New Roman" w:eastAsia="Times New Roman" w:hAnsi="Times New Roman" w:cs="Times New Roman"/>
          <w:b/>
          <w:bCs/>
          <w:sz w:val="20"/>
          <w:szCs w:val="20"/>
          <w:lang w:eastAsia="ru-RU"/>
        </w:rPr>
      </w:pPr>
      <w:r w:rsidRPr="00CC4DDA">
        <w:rPr>
          <w:rFonts w:ascii="Times New Roman" w:eastAsia="Times New Roman" w:hAnsi="Times New Roman" w:cs="Times New Roman"/>
          <w:sz w:val="20"/>
          <w:szCs w:val="20"/>
          <w:lang w:eastAsia="ru-RU"/>
        </w:rPr>
        <w:t xml:space="preserve">Волхв не может передвигаться или оставаться на поле, атакованном </w:t>
      </w:r>
      <w:proofErr w:type="spellStart"/>
      <w:r w:rsidRPr="00CC4DDA">
        <w:rPr>
          <w:rFonts w:ascii="Times New Roman" w:eastAsia="Times New Roman" w:hAnsi="Times New Roman" w:cs="Times New Roman"/>
          <w:sz w:val="20"/>
          <w:szCs w:val="20"/>
          <w:lang w:eastAsia="ru-RU"/>
        </w:rPr>
        <w:t>таврелями</w:t>
      </w:r>
      <w:proofErr w:type="spellEnd"/>
      <w:r w:rsidRPr="00CC4DDA">
        <w:rPr>
          <w:rFonts w:ascii="Times New Roman" w:eastAsia="Times New Roman" w:hAnsi="Times New Roman" w:cs="Times New Roman"/>
          <w:sz w:val="20"/>
          <w:szCs w:val="20"/>
          <w:lang w:eastAsia="ru-RU"/>
        </w:rPr>
        <w:t xml:space="preserve"> противника.</w:t>
      </w:r>
      <w:r w:rsidRPr="00CC4DDA">
        <w:rPr>
          <w:rFonts w:ascii="Times New Roman" w:eastAsia="Times New Roman" w:hAnsi="Times New Roman" w:cs="Times New Roman"/>
          <w:sz w:val="20"/>
          <w:szCs w:val="20"/>
          <w:lang w:eastAsia="ru-RU"/>
        </w:rPr>
        <w:br/>
        <w:t>Ратник, в ходе игры вновь попавший на свою исходную горизонталь (2-ю для белых и 7-ю для черных), теряет право хода вперед на два поля.</w:t>
      </w:r>
    </w:p>
    <w:p w:rsidR="00CC4DDA" w:rsidRPr="00CC4DDA" w:rsidRDefault="00CC4DDA" w:rsidP="00CC4DDA">
      <w:pPr>
        <w:shd w:val="clear" w:color="auto" w:fill="FFFFFF"/>
        <w:spacing w:after="0" w:line="240" w:lineRule="auto"/>
        <w:jc w:val="center"/>
        <w:rPr>
          <w:rFonts w:ascii="Times New Roman" w:eastAsia="Times New Roman" w:hAnsi="Times New Roman" w:cs="Times New Roman"/>
          <w:sz w:val="20"/>
          <w:szCs w:val="20"/>
          <w:lang w:eastAsia="ru-RU"/>
        </w:rPr>
      </w:pPr>
      <w:r w:rsidRPr="00CC4DDA">
        <w:rPr>
          <w:rFonts w:ascii="Times New Roman" w:eastAsia="Times New Roman" w:hAnsi="Times New Roman" w:cs="Times New Roman"/>
          <w:b/>
          <w:bCs/>
          <w:sz w:val="20"/>
          <w:szCs w:val="20"/>
          <w:lang w:eastAsia="ru-RU"/>
        </w:rPr>
        <w:t>Образование башни</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 xml:space="preserve">В случае, когда </w:t>
      </w:r>
      <w:proofErr w:type="spellStart"/>
      <w:r w:rsidRPr="00CC4DDA">
        <w:rPr>
          <w:rFonts w:ascii="Times New Roman" w:eastAsia="Times New Roman" w:hAnsi="Times New Roman" w:cs="Times New Roman"/>
          <w:sz w:val="20"/>
          <w:szCs w:val="20"/>
          <w:lang w:eastAsia="ru-RU"/>
        </w:rPr>
        <w:t>таврель</w:t>
      </w:r>
      <w:proofErr w:type="spellEnd"/>
      <w:r w:rsidRPr="00CC4DDA">
        <w:rPr>
          <w:rFonts w:ascii="Times New Roman" w:eastAsia="Times New Roman" w:hAnsi="Times New Roman" w:cs="Times New Roman"/>
          <w:sz w:val="20"/>
          <w:szCs w:val="20"/>
          <w:lang w:eastAsia="ru-RU"/>
        </w:rPr>
        <w:t xml:space="preserve"> передвигается на поле, занятое другой </w:t>
      </w:r>
      <w:proofErr w:type="spellStart"/>
      <w:r w:rsidRPr="00CC4DDA">
        <w:rPr>
          <w:rFonts w:ascii="Times New Roman" w:eastAsia="Times New Roman" w:hAnsi="Times New Roman" w:cs="Times New Roman"/>
          <w:sz w:val="20"/>
          <w:szCs w:val="20"/>
          <w:lang w:eastAsia="ru-RU"/>
        </w:rPr>
        <w:t>таврелью</w:t>
      </w:r>
      <w:proofErr w:type="spellEnd"/>
      <w:r w:rsidRPr="00CC4DDA">
        <w:rPr>
          <w:rFonts w:ascii="Times New Roman" w:eastAsia="Times New Roman" w:hAnsi="Times New Roman" w:cs="Times New Roman"/>
          <w:sz w:val="20"/>
          <w:szCs w:val="20"/>
          <w:lang w:eastAsia="ru-RU"/>
        </w:rPr>
        <w:t xml:space="preserve"> (своей или противника), образуется башня, на верху которой становится </w:t>
      </w:r>
      <w:proofErr w:type="spellStart"/>
      <w:r w:rsidRPr="00CC4DDA">
        <w:rPr>
          <w:rFonts w:ascii="Times New Roman" w:eastAsia="Times New Roman" w:hAnsi="Times New Roman" w:cs="Times New Roman"/>
          <w:sz w:val="20"/>
          <w:szCs w:val="20"/>
          <w:lang w:eastAsia="ru-RU"/>
        </w:rPr>
        <w:t>таврель</w:t>
      </w:r>
      <w:proofErr w:type="spellEnd"/>
      <w:r w:rsidRPr="00CC4DDA">
        <w:rPr>
          <w:rFonts w:ascii="Times New Roman" w:eastAsia="Times New Roman" w:hAnsi="Times New Roman" w:cs="Times New Roman"/>
          <w:sz w:val="20"/>
          <w:szCs w:val="20"/>
          <w:lang w:eastAsia="ru-RU"/>
        </w:rPr>
        <w:t xml:space="preserve">, сделавшая ход, а внизу остается </w:t>
      </w:r>
      <w:proofErr w:type="spellStart"/>
      <w:r w:rsidRPr="00CC4DDA">
        <w:rPr>
          <w:rFonts w:ascii="Times New Roman" w:eastAsia="Times New Roman" w:hAnsi="Times New Roman" w:cs="Times New Roman"/>
          <w:sz w:val="20"/>
          <w:szCs w:val="20"/>
          <w:lang w:eastAsia="ru-RU"/>
        </w:rPr>
        <w:t>таврель</w:t>
      </w:r>
      <w:proofErr w:type="spellEnd"/>
      <w:r w:rsidRPr="00CC4DDA">
        <w:rPr>
          <w:rFonts w:ascii="Times New Roman" w:eastAsia="Times New Roman" w:hAnsi="Times New Roman" w:cs="Times New Roman"/>
          <w:sz w:val="20"/>
          <w:szCs w:val="20"/>
          <w:lang w:eastAsia="ru-RU"/>
        </w:rPr>
        <w:t xml:space="preserve">, стоявшая на этом поле. Теоретически максимальная башня может состоять из 31 </w:t>
      </w:r>
      <w:proofErr w:type="spellStart"/>
      <w:r w:rsidRPr="00CC4DDA">
        <w:rPr>
          <w:rFonts w:ascii="Times New Roman" w:eastAsia="Times New Roman" w:hAnsi="Times New Roman" w:cs="Times New Roman"/>
          <w:sz w:val="20"/>
          <w:szCs w:val="20"/>
          <w:lang w:eastAsia="ru-RU"/>
        </w:rPr>
        <w:t>таврели</w:t>
      </w:r>
      <w:proofErr w:type="spellEnd"/>
      <w:r w:rsidRPr="00CC4DDA">
        <w:rPr>
          <w:rFonts w:ascii="Times New Roman" w:eastAsia="Times New Roman" w:hAnsi="Times New Roman" w:cs="Times New Roman"/>
          <w:sz w:val="20"/>
          <w:szCs w:val="20"/>
          <w:lang w:eastAsia="ru-RU"/>
        </w:rPr>
        <w:t xml:space="preserve"> (на верху - волхв, а под ним - все </w:t>
      </w:r>
      <w:proofErr w:type="spellStart"/>
      <w:r w:rsidRPr="00CC4DDA">
        <w:rPr>
          <w:rFonts w:ascii="Times New Roman" w:eastAsia="Times New Roman" w:hAnsi="Times New Roman" w:cs="Times New Roman"/>
          <w:sz w:val="20"/>
          <w:szCs w:val="20"/>
          <w:lang w:eastAsia="ru-RU"/>
        </w:rPr>
        <w:t>таврели</w:t>
      </w:r>
      <w:proofErr w:type="spellEnd"/>
      <w:r w:rsidRPr="00CC4DDA">
        <w:rPr>
          <w:rFonts w:ascii="Times New Roman" w:eastAsia="Times New Roman" w:hAnsi="Times New Roman" w:cs="Times New Roman"/>
          <w:sz w:val="20"/>
          <w:szCs w:val="20"/>
          <w:lang w:eastAsia="ru-RU"/>
        </w:rPr>
        <w:t xml:space="preserve"> белых и черных, кроме волхва противника)</w:t>
      </w:r>
      <w:proofErr w:type="gramStart"/>
      <w:r w:rsidRPr="00CC4DDA">
        <w:rPr>
          <w:rFonts w:ascii="Times New Roman" w:eastAsia="Times New Roman" w:hAnsi="Times New Roman" w:cs="Times New Roman"/>
          <w:sz w:val="20"/>
          <w:szCs w:val="20"/>
          <w:lang w:eastAsia="ru-RU"/>
        </w:rPr>
        <w:t>.Б</w:t>
      </w:r>
      <w:proofErr w:type="gramEnd"/>
      <w:r w:rsidRPr="00CC4DDA">
        <w:rPr>
          <w:rFonts w:ascii="Times New Roman" w:eastAsia="Times New Roman" w:hAnsi="Times New Roman" w:cs="Times New Roman"/>
          <w:sz w:val="20"/>
          <w:szCs w:val="20"/>
          <w:lang w:eastAsia="ru-RU"/>
        </w:rPr>
        <w:t xml:space="preserve">ашня может становиться на другие </w:t>
      </w:r>
      <w:proofErr w:type="spellStart"/>
      <w:r w:rsidRPr="00CC4DDA">
        <w:rPr>
          <w:rFonts w:ascii="Times New Roman" w:eastAsia="Times New Roman" w:hAnsi="Times New Roman" w:cs="Times New Roman"/>
          <w:sz w:val="20"/>
          <w:szCs w:val="20"/>
          <w:lang w:eastAsia="ru-RU"/>
        </w:rPr>
        <w:t>таврели</w:t>
      </w:r>
      <w:proofErr w:type="spellEnd"/>
      <w:r w:rsidRPr="00CC4DDA">
        <w:rPr>
          <w:rFonts w:ascii="Times New Roman" w:eastAsia="Times New Roman" w:hAnsi="Times New Roman" w:cs="Times New Roman"/>
          <w:sz w:val="20"/>
          <w:szCs w:val="20"/>
          <w:lang w:eastAsia="ru-RU"/>
        </w:rPr>
        <w:t xml:space="preserve"> и башни, включая их в свой состав.</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 xml:space="preserve">На волхва не может ставиться ни одна </w:t>
      </w:r>
      <w:proofErr w:type="spellStart"/>
      <w:r w:rsidRPr="00CC4DDA">
        <w:rPr>
          <w:rFonts w:ascii="Times New Roman" w:eastAsia="Times New Roman" w:hAnsi="Times New Roman" w:cs="Times New Roman"/>
          <w:sz w:val="20"/>
          <w:szCs w:val="20"/>
          <w:lang w:eastAsia="ru-RU"/>
        </w:rPr>
        <w:t>таврель</w:t>
      </w:r>
      <w:proofErr w:type="spellEnd"/>
      <w:r w:rsidRPr="00CC4DDA">
        <w:rPr>
          <w:rFonts w:ascii="Times New Roman" w:eastAsia="Times New Roman" w:hAnsi="Times New Roman" w:cs="Times New Roman"/>
          <w:sz w:val="20"/>
          <w:szCs w:val="20"/>
          <w:lang w:eastAsia="ru-RU"/>
        </w:rPr>
        <w:t>.</w:t>
      </w:r>
      <w:r w:rsidRPr="00CC4DDA">
        <w:rPr>
          <w:rFonts w:ascii="Times New Roman" w:eastAsia="Times New Roman" w:hAnsi="Times New Roman" w:cs="Times New Roman"/>
          <w:sz w:val="20"/>
          <w:szCs w:val="20"/>
          <w:lang w:eastAsia="ru-RU"/>
        </w:rPr>
        <w:br/>
      </w:r>
      <w:r w:rsidRPr="00CC4DDA">
        <w:rPr>
          <w:rFonts w:ascii="Times New Roman" w:eastAsia="Times New Roman" w:hAnsi="Times New Roman" w:cs="Times New Roman"/>
          <w:b/>
          <w:bCs/>
          <w:sz w:val="20"/>
          <w:szCs w:val="20"/>
          <w:lang w:eastAsia="ru-RU"/>
        </w:rPr>
        <w:t>Передвижение башни</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 xml:space="preserve">Башня передвигается по правилам хода </w:t>
      </w:r>
      <w:proofErr w:type="spellStart"/>
      <w:r w:rsidRPr="00CC4DDA">
        <w:rPr>
          <w:rFonts w:ascii="Times New Roman" w:eastAsia="Times New Roman" w:hAnsi="Times New Roman" w:cs="Times New Roman"/>
          <w:sz w:val="20"/>
          <w:szCs w:val="20"/>
          <w:lang w:eastAsia="ru-RU"/>
        </w:rPr>
        <w:t>верхнейтаврели</w:t>
      </w:r>
      <w:proofErr w:type="spellEnd"/>
      <w:r w:rsidRPr="00CC4DDA">
        <w:rPr>
          <w:rFonts w:ascii="Times New Roman" w:eastAsia="Times New Roman" w:hAnsi="Times New Roman" w:cs="Times New Roman"/>
          <w:sz w:val="20"/>
          <w:szCs w:val="20"/>
          <w:lang w:eastAsia="ru-RU"/>
        </w:rPr>
        <w:t>.</w:t>
      </w:r>
      <w:r w:rsidRPr="00CC4DDA">
        <w:rPr>
          <w:rFonts w:ascii="Times New Roman" w:eastAsia="Times New Roman" w:hAnsi="Times New Roman" w:cs="Times New Roman"/>
          <w:sz w:val="20"/>
          <w:szCs w:val="20"/>
          <w:lang w:eastAsia="ru-RU"/>
        </w:rPr>
        <w:br/>
      </w:r>
      <w:r w:rsidRPr="00CC4DDA">
        <w:rPr>
          <w:rFonts w:ascii="Times New Roman" w:eastAsia="Times New Roman" w:hAnsi="Times New Roman" w:cs="Times New Roman"/>
          <w:b/>
          <w:bCs/>
          <w:sz w:val="20"/>
          <w:szCs w:val="20"/>
          <w:lang w:eastAsia="ru-RU"/>
        </w:rPr>
        <w:t>Разделение башни</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 xml:space="preserve">Башня при своем ходе может разделиться на две (не более) части в любой пропорции. Действие оставшейся на поле части башни начинается немедленно (по правилам хода верхней </w:t>
      </w:r>
      <w:proofErr w:type="spellStart"/>
      <w:r w:rsidRPr="00CC4DDA">
        <w:rPr>
          <w:rFonts w:ascii="Times New Roman" w:eastAsia="Times New Roman" w:hAnsi="Times New Roman" w:cs="Times New Roman"/>
          <w:sz w:val="20"/>
          <w:szCs w:val="20"/>
          <w:lang w:eastAsia="ru-RU"/>
        </w:rPr>
        <w:t>таврели</w:t>
      </w:r>
      <w:proofErr w:type="spellEnd"/>
      <w:r w:rsidRPr="00CC4DDA">
        <w:rPr>
          <w:rFonts w:ascii="Times New Roman" w:eastAsia="Times New Roman" w:hAnsi="Times New Roman" w:cs="Times New Roman"/>
          <w:sz w:val="20"/>
          <w:szCs w:val="20"/>
          <w:lang w:eastAsia="ru-RU"/>
        </w:rPr>
        <w:t>).</w:t>
      </w:r>
    </w:p>
    <w:p w:rsidR="00CC4DDA" w:rsidRPr="00CC4DDA" w:rsidRDefault="00CC4DDA" w:rsidP="00CC4DDA">
      <w:pPr>
        <w:shd w:val="clear" w:color="auto" w:fill="FFFFFF"/>
        <w:spacing w:after="0" w:line="240" w:lineRule="auto"/>
        <w:jc w:val="center"/>
        <w:rPr>
          <w:rFonts w:ascii="Times New Roman" w:eastAsia="Times New Roman" w:hAnsi="Times New Roman" w:cs="Times New Roman"/>
          <w:sz w:val="20"/>
          <w:szCs w:val="20"/>
          <w:lang w:eastAsia="ru-RU"/>
        </w:rPr>
      </w:pPr>
      <w:r w:rsidRPr="00CC4DDA">
        <w:rPr>
          <w:rFonts w:ascii="Times New Roman" w:eastAsia="Times New Roman" w:hAnsi="Times New Roman" w:cs="Times New Roman"/>
          <w:b/>
          <w:bCs/>
          <w:sz w:val="20"/>
          <w:szCs w:val="20"/>
          <w:lang w:eastAsia="ru-RU"/>
        </w:rPr>
        <w:t>Волхв</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Фигура Волхв соответствует королю. Главная фигура на поле. Передвигается по доске по классическим правилам: на одну клетку по горизонтали, вертикали или диагонали.</w:t>
      </w:r>
      <w:r w:rsidRPr="00CC4DDA">
        <w:rPr>
          <w:rFonts w:ascii="Times New Roman" w:eastAsia="Times New Roman" w:hAnsi="Times New Roman" w:cs="Times New Roman"/>
          <w:sz w:val="20"/>
          <w:szCs w:val="20"/>
          <w:lang w:eastAsia="ru-RU"/>
        </w:rPr>
        <w:br/>
        <w:t>Волхв может образовать башню, если она конечно не под ударом фигур противника, но другие фигуры образовать с ним башню не могут, то есть на него сверху вставать нельзя ни своим, ни чужим.</w:t>
      </w:r>
    </w:p>
    <w:p w:rsidR="00CC4DDA" w:rsidRPr="00CC4DDA" w:rsidRDefault="00CC4DDA" w:rsidP="00CC4DDA">
      <w:pPr>
        <w:shd w:val="clear" w:color="auto" w:fill="FFFFFF"/>
        <w:spacing w:after="0" w:line="240" w:lineRule="auto"/>
        <w:jc w:val="center"/>
        <w:rPr>
          <w:rFonts w:ascii="Times New Roman" w:eastAsia="Times New Roman" w:hAnsi="Times New Roman" w:cs="Times New Roman"/>
          <w:sz w:val="20"/>
          <w:szCs w:val="20"/>
          <w:lang w:eastAsia="ru-RU"/>
        </w:rPr>
      </w:pPr>
      <w:r w:rsidRPr="00CC4DDA">
        <w:rPr>
          <w:rFonts w:ascii="Times New Roman" w:eastAsia="Times New Roman" w:hAnsi="Times New Roman" w:cs="Times New Roman"/>
          <w:b/>
          <w:bCs/>
          <w:sz w:val="20"/>
          <w:szCs w:val="20"/>
          <w:lang w:eastAsia="ru-RU"/>
        </w:rPr>
        <w:t>Князь</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 xml:space="preserve">Князь в русских шахматах соответствует Ферзю в классических. Принцип передвижения тот же. Может сам организовывать башни, а также быть взят в плен противником. Князь является самой сильной фигурой в </w:t>
      </w:r>
      <w:proofErr w:type="spellStart"/>
      <w:r w:rsidRPr="00CC4DDA">
        <w:rPr>
          <w:rFonts w:ascii="Times New Roman" w:eastAsia="Times New Roman" w:hAnsi="Times New Roman" w:cs="Times New Roman"/>
          <w:sz w:val="20"/>
          <w:szCs w:val="20"/>
          <w:lang w:eastAsia="ru-RU"/>
        </w:rPr>
        <w:t>Таврели</w:t>
      </w:r>
      <w:proofErr w:type="spellEnd"/>
      <w:r w:rsidRPr="00CC4DDA">
        <w:rPr>
          <w:rFonts w:ascii="Times New Roman" w:eastAsia="Times New Roman" w:hAnsi="Times New Roman" w:cs="Times New Roman"/>
          <w:sz w:val="20"/>
          <w:szCs w:val="20"/>
          <w:lang w:eastAsia="ru-RU"/>
        </w:rPr>
        <w:t xml:space="preserve">, пока в игру не вступает </w:t>
      </w:r>
      <w:proofErr w:type="spellStart"/>
      <w:r w:rsidRPr="00CC4DDA">
        <w:rPr>
          <w:rFonts w:ascii="Times New Roman" w:eastAsia="Times New Roman" w:hAnsi="Times New Roman" w:cs="Times New Roman"/>
          <w:sz w:val="20"/>
          <w:szCs w:val="20"/>
          <w:lang w:eastAsia="ru-RU"/>
        </w:rPr>
        <w:t>Хелги</w:t>
      </w:r>
      <w:proofErr w:type="spellEnd"/>
      <w:r w:rsidRPr="00CC4DDA">
        <w:rPr>
          <w:rFonts w:ascii="Times New Roman" w:eastAsia="Times New Roman" w:hAnsi="Times New Roman" w:cs="Times New Roman"/>
          <w:sz w:val="20"/>
          <w:szCs w:val="20"/>
          <w:lang w:eastAsia="ru-RU"/>
        </w:rPr>
        <w:t>.</w:t>
      </w:r>
    </w:p>
    <w:p w:rsidR="00CC4DDA" w:rsidRPr="00CC4DDA" w:rsidRDefault="00CC4DDA" w:rsidP="00CC4DDA">
      <w:pPr>
        <w:shd w:val="clear" w:color="auto" w:fill="FFFFFF"/>
        <w:spacing w:after="0" w:line="240" w:lineRule="auto"/>
        <w:jc w:val="center"/>
        <w:rPr>
          <w:rFonts w:ascii="Times New Roman" w:eastAsia="Times New Roman" w:hAnsi="Times New Roman" w:cs="Times New Roman"/>
          <w:b/>
          <w:bCs/>
          <w:sz w:val="20"/>
          <w:szCs w:val="20"/>
          <w:lang w:eastAsia="ru-RU"/>
        </w:rPr>
      </w:pPr>
      <w:r w:rsidRPr="00CC4DDA">
        <w:rPr>
          <w:rFonts w:ascii="Times New Roman" w:eastAsia="Times New Roman" w:hAnsi="Times New Roman" w:cs="Times New Roman"/>
          <w:b/>
          <w:bCs/>
          <w:sz w:val="20"/>
          <w:szCs w:val="20"/>
          <w:lang w:eastAsia="ru-RU"/>
        </w:rPr>
        <w:t>Ратоборец</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Ратоборец соответствует ладье в шахматах. Передвигается так же только по горизонтали или вертикали на любое количество клеток. Перепрыгивать через фигуры не может, но может становится на них сверху, тем самым образуя башню, которая будет ходить по его правилам. Участвует в рокировке.</w:t>
      </w:r>
    </w:p>
    <w:p w:rsidR="00CC4DDA" w:rsidRPr="00CC4DDA" w:rsidRDefault="00CC4DDA" w:rsidP="00CC4DDA">
      <w:pPr>
        <w:shd w:val="clear" w:color="auto" w:fill="FFFFFF"/>
        <w:spacing w:after="0" w:line="240" w:lineRule="auto"/>
        <w:jc w:val="center"/>
        <w:rPr>
          <w:rFonts w:ascii="Times New Roman" w:eastAsia="Times New Roman" w:hAnsi="Times New Roman" w:cs="Times New Roman"/>
          <w:sz w:val="20"/>
          <w:szCs w:val="20"/>
          <w:lang w:eastAsia="ru-RU"/>
        </w:rPr>
      </w:pPr>
      <w:r w:rsidRPr="00CC4DDA">
        <w:rPr>
          <w:rFonts w:ascii="Times New Roman" w:eastAsia="Times New Roman" w:hAnsi="Times New Roman" w:cs="Times New Roman"/>
          <w:b/>
          <w:bCs/>
          <w:sz w:val="20"/>
          <w:szCs w:val="20"/>
          <w:lang w:eastAsia="ru-RU"/>
        </w:rPr>
        <w:t>Лучник</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r w:rsidRPr="00CC4DDA">
        <w:rPr>
          <w:rFonts w:ascii="Times New Roman" w:eastAsia="Times New Roman" w:hAnsi="Times New Roman" w:cs="Times New Roman"/>
          <w:sz w:val="20"/>
          <w:szCs w:val="20"/>
          <w:lang w:eastAsia="ru-RU"/>
        </w:rPr>
        <w:t>Лучник, он же слон в классике. Передвигается только по диагоналям. Один лучник - только по черным, другой - только по белым. Может организовывать башни и быть взят в плен.</w:t>
      </w:r>
    </w:p>
    <w:p w:rsidR="00CC4DDA" w:rsidRPr="00CC4DDA" w:rsidRDefault="00CC4DDA" w:rsidP="00CC4DDA">
      <w:pPr>
        <w:shd w:val="clear" w:color="auto" w:fill="FFFFFF"/>
        <w:spacing w:after="0" w:line="240" w:lineRule="auto"/>
        <w:jc w:val="center"/>
        <w:rPr>
          <w:rFonts w:ascii="Times New Roman" w:eastAsia="Times New Roman" w:hAnsi="Times New Roman" w:cs="Times New Roman"/>
          <w:b/>
          <w:bCs/>
          <w:sz w:val="20"/>
          <w:szCs w:val="20"/>
          <w:lang w:eastAsia="ru-RU"/>
        </w:rPr>
      </w:pPr>
      <w:r w:rsidRPr="00CC4DDA">
        <w:rPr>
          <w:rFonts w:ascii="Times New Roman" w:eastAsia="Times New Roman" w:hAnsi="Times New Roman" w:cs="Times New Roman"/>
          <w:b/>
          <w:bCs/>
          <w:sz w:val="20"/>
          <w:szCs w:val="20"/>
          <w:lang w:eastAsia="ru-RU"/>
        </w:rPr>
        <w:t>Всадник</w:t>
      </w:r>
    </w:p>
    <w:p w:rsidR="00CC4DDA" w:rsidRPr="00CC4DDA" w:rsidRDefault="00CC4DDA" w:rsidP="00CC4DDA">
      <w:pPr>
        <w:shd w:val="clear" w:color="auto" w:fill="FFFFFF"/>
        <w:spacing w:after="0" w:line="240" w:lineRule="auto"/>
        <w:jc w:val="both"/>
        <w:rPr>
          <w:rFonts w:ascii="Times New Roman" w:eastAsia="Times New Roman" w:hAnsi="Times New Roman" w:cs="Times New Roman"/>
          <w:b/>
          <w:bCs/>
          <w:sz w:val="20"/>
          <w:szCs w:val="20"/>
          <w:lang w:eastAsia="ru-RU"/>
        </w:rPr>
      </w:pPr>
      <w:r w:rsidRPr="00CC4DDA">
        <w:rPr>
          <w:rFonts w:ascii="Times New Roman" w:eastAsia="Times New Roman" w:hAnsi="Times New Roman" w:cs="Times New Roman"/>
          <w:sz w:val="20"/>
          <w:szCs w:val="20"/>
          <w:lang w:eastAsia="ru-RU"/>
        </w:rPr>
        <w:lastRenderedPageBreak/>
        <w:t xml:space="preserve">Всадник соответствует коню в обычных шахматах. Так же как и конь, </w:t>
      </w:r>
      <w:proofErr w:type="spellStart"/>
      <w:r w:rsidRPr="00CC4DDA">
        <w:rPr>
          <w:rFonts w:ascii="Times New Roman" w:eastAsia="Times New Roman" w:hAnsi="Times New Roman" w:cs="Times New Roman"/>
          <w:sz w:val="20"/>
          <w:szCs w:val="20"/>
          <w:lang w:eastAsia="ru-RU"/>
        </w:rPr>
        <w:t>таврель</w:t>
      </w:r>
      <w:proofErr w:type="spellEnd"/>
      <w:r w:rsidRPr="00CC4DDA">
        <w:rPr>
          <w:rFonts w:ascii="Times New Roman" w:eastAsia="Times New Roman" w:hAnsi="Times New Roman" w:cs="Times New Roman"/>
          <w:sz w:val="20"/>
          <w:szCs w:val="20"/>
          <w:lang w:eastAsia="ru-RU"/>
        </w:rPr>
        <w:t xml:space="preserve"> может перепрыгивать через другие фигуры.</w:t>
      </w:r>
    </w:p>
    <w:p w:rsidR="00CC4DDA" w:rsidRPr="00CC4DDA" w:rsidRDefault="00CC4DDA" w:rsidP="00CC4DDA">
      <w:pPr>
        <w:shd w:val="clear" w:color="auto" w:fill="FFFFFF"/>
        <w:spacing w:after="0" w:line="240" w:lineRule="auto"/>
        <w:jc w:val="center"/>
        <w:rPr>
          <w:rFonts w:ascii="Times New Roman" w:eastAsia="Times New Roman" w:hAnsi="Times New Roman" w:cs="Times New Roman"/>
          <w:b/>
          <w:bCs/>
          <w:sz w:val="20"/>
          <w:szCs w:val="20"/>
          <w:lang w:eastAsia="ru-RU"/>
        </w:rPr>
      </w:pPr>
      <w:r w:rsidRPr="00CC4DDA">
        <w:rPr>
          <w:rFonts w:ascii="Times New Roman" w:eastAsia="Times New Roman" w:hAnsi="Times New Roman" w:cs="Times New Roman"/>
          <w:b/>
          <w:bCs/>
          <w:sz w:val="20"/>
          <w:szCs w:val="20"/>
          <w:lang w:eastAsia="ru-RU"/>
        </w:rPr>
        <w:t>Ратник</w:t>
      </w:r>
    </w:p>
    <w:p w:rsidR="00CC4DDA" w:rsidRPr="00CC4DDA" w:rsidRDefault="00CC4DDA" w:rsidP="00CC4DDA">
      <w:pPr>
        <w:shd w:val="clear" w:color="auto" w:fill="FFFFFF"/>
        <w:spacing w:after="0" w:line="240" w:lineRule="auto"/>
        <w:jc w:val="both"/>
        <w:rPr>
          <w:rFonts w:ascii="Times New Roman" w:eastAsia="Times New Roman" w:hAnsi="Times New Roman" w:cs="Times New Roman"/>
          <w:sz w:val="20"/>
          <w:szCs w:val="20"/>
          <w:lang w:eastAsia="ru-RU"/>
        </w:rPr>
      </w:pPr>
      <w:proofErr w:type="spellStart"/>
      <w:r w:rsidRPr="00CC4DDA">
        <w:rPr>
          <w:rFonts w:ascii="Times New Roman" w:eastAsia="Times New Roman" w:hAnsi="Times New Roman" w:cs="Times New Roman"/>
          <w:sz w:val="20"/>
          <w:szCs w:val="20"/>
          <w:lang w:eastAsia="ru-RU"/>
        </w:rPr>
        <w:t>Таврель</w:t>
      </w:r>
      <w:proofErr w:type="spellEnd"/>
      <w:r w:rsidRPr="00CC4DDA">
        <w:rPr>
          <w:rFonts w:ascii="Times New Roman" w:eastAsia="Times New Roman" w:hAnsi="Times New Roman" w:cs="Times New Roman"/>
          <w:sz w:val="20"/>
          <w:szCs w:val="20"/>
          <w:lang w:eastAsia="ru-RU"/>
        </w:rPr>
        <w:t xml:space="preserve"> ратник соответствует пешке. Ходит только вперед на одну клетку. Если же поле занято своей </w:t>
      </w:r>
      <w:proofErr w:type="spellStart"/>
      <w:r w:rsidRPr="00CC4DDA">
        <w:rPr>
          <w:rFonts w:ascii="Times New Roman" w:eastAsia="Times New Roman" w:hAnsi="Times New Roman" w:cs="Times New Roman"/>
          <w:sz w:val="20"/>
          <w:szCs w:val="20"/>
          <w:lang w:eastAsia="ru-RU"/>
        </w:rPr>
        <w:t>таврелей</w:t>
      </w:r>
      <w:proofErr w:type="spellEnd"/>
      <w:r w:rsidRPr="00CC4DDA">
        <w:rPr>
          <w:rFonts w:ascii="Times New Roman" w:eastAsia="Times New Roman" w:hAnsi="Times New Roman" w:cs="Times New Roman"/>
          <w:sz w:val="20"/>
          <w:szCs w:val="20"/>
          <w:lang w:eastAsia="ru-RU"/>
        </w:rPr>
        <w:t>, может организовать с ней башню, встав на нее сверху. Брать в плен чужие</w:t>
      </w:r>
      <w:r w:rsidR="00EC15F9">
        <w:rPr>
          <w:rFonts w:ascii="Times New Roman" w:eastAsia="Times New Roman" w:hAnsi="Times New Roman" w:cs="Times New Roman"/>
          <w:sz w:val="20"/>
          <w:szCs w:val="20"/>
          <w:lang w:eastAsia="ru-RU"/>
        </w:rPr>
        <w:t xml:space="preserve"> </w:t>
      </w:r>
      <w:proofErr w:type="spellStart"/>
      <w:r w:rsidRPr="00CC4DDA">
        <w:rPr>
          <w:rFonts w:ascii="Times New Roman" w:eastAsia="Times New Roman" w:hAnsi="Times New Roman" w:cs="Times New Roman"/>
          <w:sz w:val="20"/>
          <w:szCs w:val="20"/>
          <w:lang w:eastAsia="ru-RU"/>
        </w:rPr>
        <w:t>таврели</w:t>
      </w:r>
      <w:proofErr w:type="spellEnd"/>
      <w:r w:rsidRPr="00CC4DDA">
        <w:rPr>
          <w:rFonts w:ascii="Times New Roman" w:eastAsia="Times New Roman" w:hAnsi="Times New Roman" w:cs="Times New Roman"/>
          <w:sz w:val="20"/>
          <w:szCs w:val="20"/>
          <w:lang w:eastAsia="ru-RU"/>
        </w:rPr>
        <w:t xml:space="preserve"> может только, также как и пешка в классике, наискосок.</w:t>
      </w:r>
      <w:r w:rsidRPr="00CC4DDA">
        <w:rPr>
          <w:rFonts w:ascii="Times New Roman" w:eastAsia="Times New Roman" w:hAnsi="Times New Roman" w:cs="Times New Roman"/>
          <w:sz w:val="20"/>
          <w:szCs w:val="20"/>
          <w:lang w:eastAsia="ru-RU"/>
        </w:rPr>
        <w:br/>
        <w:t>Из исходного положения также может ходить сразу на две клетки вперед. В русских шахматах, также как и в традиционных, существует понятие - взятие на проходе.</w:t>
      </w:r>
      <w:r w:rsidR="00EC15F9">
        <w:rPr>
          <w:rFonts w:ascii="Times New Roman" w:eastAsia="Times New Roman" w:hAnsi="Times New Roman" w:cs="Times New Roman"/>
          <w:sz w:val="20"/>
          <w:szCs w:val="20"/>
          <w:lang w:eastAsia="ru-RU"/>
        </w:rPr>
        <w:t xml:space="preserve"> </w:t>
      </w:r>
      <w:r w:rsidRPr="00CC4DDA">
        <w:rPr>
          <w:rFonts w:ascii="Times New Roman" w:eastAsia="Times New Roman" w:hAnsi="Times New Roman" w:cs="Times New Roman"/>
          <w:sz w:val="20"/>
          <w:szCs w:val="20"/>
          <w:lang w:eastAsia="ru-RU"/>
        </w:rPr>
        <w:t xml:space="preserve">Отличие ратника от пешки происходит, </w:t>
      </w:r>
      <w:proofErr w:type="spellStart"/>
      <w:r w:rsidRPr="00CC4DDA">
        <w:rPr>
          <w:rFonts w:ascii="Times New Roman" w:eastAsia="Times New Roman" w:hAnsi="Times New Roman" w:cs="Times New Roman"/>
          <w:sz w:val="20"/>
          <w:szCs w:val="20"/>
          <w:lang w:eastAsia="ru-RU"/>
        </w:rPr>
        <w:t>rогда</w:t>
      </w:r>
      <w:proofErr w:type="spellEnd"/>
      <w:r w:rsidRPr="00CC4DDA">
        <w:rPr>
          <w:rFonts w:ascii="Times New Roman" w:eastAsia="Times New Roman" w:hAnsi="Times New Roman" w:cs="Times New Roman"/>
          <w:sz w:val="20"/>
          <w:szCs w:val="20"/>
          <w:lang w:eastAsia="ru-RU"/>
        </w:rPr>
        <w:t xml:space="preserve"> ратник достигает самой дальней горизонтали от своей исходной позиции. В классике пешка становится дамкой, а в русских шахматах, </w:t>
      </w:r>
      <w:proofErr w:type="spellStart"/>
      <w:r w:rsidRPr="00CC4DDA">
        <w:rPr>
          <w:rFonts w:ascii="Times New Roman" w:eastAsia="Times New Roman" w:hAnsi="Times New Roman" w:cs="Times New Roman"/>
          <w:sz w:val="20"/>
          <w:szCs w:val="20"/>
          <w:lang w:eastAsia="ru-RU"/>
        </w:rPr>
        <w:t>таврель</w:t>
      </w:r>
      <w:proofErr w:type="spellEnd"/>
      <w:r w:rsidRPr="00CC4DDA">
        <w:rPr>
          <w:rFonts w:ascii="Times New Roman" w:eastAsia="Times New Roman" w:hAnsi="Times New Roman" w:cs="Times New Roman"/>
          <w:sz w:val="20"/>
          <w:szCs w:val="20"/>
          <w:lang w:eastAsia="ru-RU"/>
        </w:rPr>
        <w:t xml:space="preserve"> переворачивается и превращается в ту </w:t>
      </w:r>
      <w:proofErr w:type="spellStart"/>
      <w:r w:rsidRPr="00CC4DDA">
        <w:rPr>
          <w:rFonts w:ascii="Times New Roman" w:eastAsia="Times New Roman" w:hAnsi="Times New Roman" w:cs="Times New Roman"/>
          <w:sz w:val="20"/>
          <w:szCs w:val="20"/>
          <w:lang w:eastAsia="ru-RU"/>
        </w:rPr>
        <w:t>таврель</w:t>
      </w:r>
      <w:proofErr w:type="spellEnd"/>
      <w:r w:rsidRPr="00CC4DDA">
        <w:rPr>
          <w:rFonts w:ascii="Times New Roman" w:eastAsia="Times New Roman" w:hAnsi="Times New Roman" w:cs="Times New Roman"/>
          <w:sz w:val="20"/>
          <w:szCs w:val="20"/>
          <w:lang w:eastAsia="ru-RU"/>
        </w:rPr>
        <w:t xml:space="preserve">, перед которой он стоял в исходной позиции. Этот символ изображен на его нижней и боковой поверхности. Ратник, достигший самой дальней горизонтали в составе башни, не может быть превращен, если на нем сверху стоит другая </w:t>
      </w:r>
      <w:proofErr w:type="spellStart"/>
      <w:r w:rsidRPr="00CC4DDA">
        <w:rPr>
          <w:rFonts w:ascii="Times New Roman" w:eastAsia="Times New Roman" w:hAnsi="Times New Roman" w:cs="Times New Roman"/>
          <w:sz w:val="20"/>
          <w:szCs w:val="20"/>
          <w:lang w:eastAsia="ru-RU"/>
        </w:rPr>
        <w:t>таврель.Если</w:t>
      </w:r>
      <w:proofErr w:type="spellEnd"/>
      <w:r w:rsidRPr="00CC4DDA">
        <w:rPr>
          <w:rFonts w:ascii="Times New Roman" w:eastAsia="Times New Roman" w:hAnsi="Times New Roman" w:cs="Times New Roman"/>
          <w:sz w:val="20"/>
          <w:szCs w:val="20"/>
          <w:lang w:eastAsia="ru-RU"/>
        </w:rPr>
        <w:t xml:space="preserve"> на перевернутого ратника ставится своя </w:t>
      </w:r>
      <w:proofErr w:type="spellStart"/>
      <w:r w:rsidRPr="00CC4DDA">
        <w:rPr>
          <w:rFonts w:ascii="Times New Roman" w:eastAsia="Times New Roman" w:hAnsi="Times New Roman" w:cs="Times New Roman"/>
          <w:sz w:val="20"/>
          <w:szCs w:val="20"/>
          <w:lang w:eastAsia="ru-RU"/>
        </w:rPr>
        <w:t>таврель</w:t>
      </w:r>
      <w:proofErr w:type="spellEnd"/>
      <w:r w:rsidRPr="00CC4DDA">
        <w:rPr>
          <w:rFonts w:ascii="Times New Roman" w:eastAsia="Times New Roman" w:hAnsi="Times New Roman" w:cs="Times New Roman"/>
          <w:sz w:val="20"/>
          <w:szCs w:val="20"/>
          <w:lang w:eastAsia="ru-RU"/>
        </w:rPr>
        <w:t xml:space="preserve"> или </w:t>
      </w:r>
      <w:proofErr w:type="spellStart"/>
      <w:r w:rsidRPr="00CC4DDA">
        <w:rPr>
          <w:rFonts w:ascii="Times New Roman" w:eastAsia="Times New Roman" w:hAnsi="Times New Roman" w:cs="Times New Roman"/>
          <w:sz w:val="20"/>
          <w:szCs w:val="20"/>
          <w:lang w:eastAsia="ru-RU"/>
        </w:rPr>
        <w:t>таврель</w:t>
      </w:r>
      <w:proofErr w:type="spellEnd"/>
      <w:r w:rsidRPr="00CC4DDA">
        <w:rPr>
          <w:rFonts w:ascii="Times New Roman" w:eastAsia="Times New Roman" w:hAnsi="Times New Roman" w:cs="Times New Roman"/>
          <w:sz w:val="20"/>
          <w:szCs w:val="20"/>
          <w:lang w:eastAsia="ru-RU"/>
        </w:rPr>
        <w:t xml:space="preserve"> противника, то фигура опять становится опять обычным ратником.</w:t>
      </w:r>
      <w:r w:rsidRPr="00CC4DDA">
        <w:rPr>
          <w:rFonts w:ascii="Times New Roman" w:eastAsia="Times New Roman" w:hAnsi="Times New Roman" w:cs="Times New Roman"/>
          <w:sz w:val="20"/>
          <w:szCs w:val="20"/>
          <w:lang w:eastAsia="ru-RU"/>
        </w:rPr>
        <w:br/>
        <w:t xml:space="preserve">Ратник, стоящий в исходном положении перед волхвом, при описанных выше условиях превращается в </w:t>
      </w:r>
      <w:proofErr w:type="spellStart"/>
      <w:r w:rsidRPr="00CC4DDA">
        <w:rPr>
          <w:rFonts w:ascii="Times New Roman" w:eastAsia="Times New Roman" w:hAnsi="Times New Roman" w:cs="Times New Roman"/>
          <w:sz w:val="20"/>
          <w:szCs w:val="20"/>
          <w:lang w:eastAsia="ru-RU"/>
        </w:rPr>
        <w:t>хелги</w:t>
      </w:r>
      <w:proofErr w:type="spellEnd"/>
      <w:r w:rsidRPr="00CC4DDA">
        <w:rPr>
          <w:rFonts w:ascii="Times New Roman" w:eastAsia="Times New Roman" w:hAnsi="Times New Roman" w:cs="Times New Roman"/>
          <w:sz w:val="20"/>
          <w:szCs w:val="20"/>
          <w:lang w:eastAsia="ru-RU"/>
        </w:rPr>
        <w:t>.</w:t>
      </w:r>
    </w:p>
    <w:p w:rsidR="00CC4DDA" w:rsidRPr="00CC4DDA" w:rsidRDefault="00CC4DDA" w:rsidP="00CC4DDA">
      <w:pPr>
        <w:shd w:val="clear" w:color="auto" w:fill="FFFFFF"/>
        <w:spacing w:after="0" w:line="240" w:lineRule="auto"/>
        <w:jc w:val="center"/>
        <w:rPr>
          <w:rFonts w:ascii="Times New Roman" w:eastAsia="Times New Roman" w:hAnsi="Times New Roman" w:cs="Times New Roman"/>
          <w:sz w:val="20"/>
          <w:szCs w:val="20"/>
          <w:lang w:eastAsia="ru-RU"/>
        </w:rPr>
      </w:pPr>
      <w:r w:rsidRPr="00CC4DDA">
        <w:rPr>
          <w:rFonts w:ascii="Times New Roman" w:eastAsia="Times New Roman" w:hAnsi="Times New Roman" w:cs="Times New Roman"/>
          <w:b/>
          <w:bCs/>
          <w:sz w:val="20"/>
          <w:szCs w:val="20"/>
          <w:lang w:eastAsia="ru-RU"/>
        </w:rPr>
        <w:t>Хельги</w:t>
      </w:r>
    </w:p>
    <w:p w:rsidR="00CC4DDA" w:rsidRPr="00CC4DDA" w:rsidRDefault="00CC4DDA" w:rsidP="00CC4DDA">
      <w:pPr>
        <w:shd w:val="clear" w:color="auto" w:fill="FFFFFF"/>
        <w:spacing w:after="0" w:line="240" w:lineRule="auto"/>
        <w:jc w:val="both"/>
        <w:rPr>
          <w:rFonts w:ascii="Times New Roman" w:eastAsia="Times New Roman" w:hAnsi="Times New Roman" w:cs="Times New Roman"/>
          <w:b/>
          <w:bCs/>
          <w:sz w:val="20"/>
          <w:szCs w:val="20"/>
          <w:lang w:eastAsia="ru-RU"/>
        </w:rPr>
      </w:pPr>
      <w:r w:rsidRPr="00CC4DDA">
        <w:rPr>
          <w:rFonts w:ascii="Times New Roman" w:eastAsia="Times New Roman" w:hAnsi="Times New Roman" w:cs="Times New Roman"/>
          <w:sz w:val="20"/>
          <w:szCs w:val="20"/>
          <w:lang w:eastAsia="ru-RU"/>
        </w:rPr>
        <w:t xml:space="preserve">Хельги - фигура в русских шахматах аналога, которого нет в традиционных шахматных играх. Хельги может стать только ратник, стоящий перед волхвом и впоследствии достигший последней горизонтали. Это самая сильная фигура в </w:t>
      </w:r>
      <w:proofErr w:type="spellStart"/>
      <w:r w:rsidRPr="00CC4DDA">
        <w:rPr>
          <w:rFonts w:ascii="Times New Roman" w:eastAsia="Times New Roman" w:hAnsi="Times New Roman" w:cs="Times New Roman"/>
          <w:sz w:val="20"/>
          <w:szCs w:val="20"/>
          <w:lang w:eastAsia="ru-RU"/>
        </w:rPr>
        <w:t>Таврели</w:t>
      </w:r>
      <w:proofErr w:type="spellEnd"/>
      <w:r w:rsidRPr="00CC4DDA">
        <w:rPr>
          <w:rFonts w:ascii="Times New Roman" w:eastAsia="Times New Roman" w:hAnsi="Times New Roman" w:cs="Times New Roman"/>
          <w:sz w:val="20"/>
          <w:szCs w:val="20"/>
          <w:lang w:eastAsia="ru-RU"/>
        </w:rPr>
        <w:t>. Ходить может не только как Князь (Ферзь), но еще и как Всадник (Конь). Одной такой фигурой можно поставить мат Волхву (Королю).</w:t>
      </w:r>
    </w:p>
    <w:p w:rsidR="00047837" w:rsidRDefault="00047837" w:rsidP="00047837">
      <w:pPr>
        <w:pStyle w:val="a7"/>
        <w:spacing w:before="0" w:beforeAutospacing="0" w:after="0" w:afterAutospacing="0" w:line="434" w:lineRule="atLeast"/>
        <w:ind w:left="708" w:firstLine="708"/>
        <w:rPr>
          <w:i/>
          <w:color w:val="000000"/>
          <w:sz w:val="28"/>
          <w:szCs w:val="28"/>
        </w:rPr>
      </w:pPr>
    </w:p>
    <w:p w:rsidR="00047837" w:rsidRDefault="00047837" w:rsidP="00047837">
      <w:pPr>
        <w:pStyle w:val="a7"/>
        <w:spacing w:before="0" w:beforeAutospacing="0" w:after="0" w:afterAutospacing="0" w:line="434" w:lineRule="atLeast"/>
        <w:ind w:left="708" w:firstLine="708"/>
        <w:rPr>
          <w:i/>
          <w:color w:val="000000"/>
          <w:sz w:val="28"/>
          <w:szCs w:val="28"/>
        </w:rPr>
      </w:pPr>
    </w:p>
    <w:p w:rsidR="00047837" w:rsidRPr="002F65BF" w:rsidRDefault="00047837" w:rsidP="00047837">
      <w:pPr>
        <w:pStyle w:val="a7"/>
        <w:spacing w:before="0" w:beforeAutospacing="0" w:after="0" w:afterAutospacing="0" w:line="434" w:lineRule="atLeast"/>
        <w:ind w:left="708" w:firstLine="708"/>
        <w:rPr>
          <w:i/>
          <w:color w:val="000000"/>
          <w:sz w:val="28"/>
          <w:szCs w:val="28"/>
        </w:rPr>
      </w:pPr>
    </w:p>
    <w:p w:rsidR="00931B1C" w:rsidRPr="00B87954" w:rsidRDefault="00931B1C" w:rsidP="002F65BF">
      <w:pPr>
        <w:pStyle w:val="a7"/>
        <w:spacing w:before="0" w:beforeAutospacing="0" w:after="0" w:afterAutospacing="0" w:line="434" w:lineRule="atLeast"/>
        <w:jc w:val="center"/>
        <w:rPr>
          <w:b/>
          <w:color w:val="000000"/>
          <w:sz w:val="26"/>
          <w:szCs w:val="26"/>
        </w:rPr>
      </w:pPr>
    </w:p>
    <w:p w:rsidR="001B4B85" w:rsidRDefault="001B4B85" w:rsidP="002F65BF">
      <w:pPr>
        <w:pStyle w:val="a7"/>
        <w:spacing w:before="0" w:beforeAutospacing="0" w:after="0" w:afterAutospacing="0" w:line="434" w:lineRule="atLeast"/>
        <w:jc w:val="center"/>
        <w:rPr>
          <w:b/>
          <w:color w:val="000000"/>
          <w:sz w:val="28"/>
          <w:szCs w:val="28"/>
        </w:rPr>
        <w:sectPr w:rsidR="001B4B85" w:rsidSect="00000BEE">
          <w:pgSz w:w="11906" w:h="16838"/>
          <w:pgMar w:top="1134" w:right="851" w:bottom="1134" w:left="1701" w:header="284" w:footer="284" w:gutter="0"/>
          <w:cols w:space="708"/>
          <w:titlePg/>
          <w:docGrid w:linePitch="360"/>
        </w:sectPr>
      </w:pPr>
    </w:p>
    <w:p w:rsidR="006962E5" w:rsidRDefault="00AA50D6" w:rsidP="002F65BF">
      <w:pPr>
        <w:pStyle w:val="a7"/>
        <w:spacing w:before="0" w:beforeAutospacing="0" w:after="0" w:afterAutospacing="0" w:line="434" w:lineRule="atLeast"/>
        <w:jc w:val="center"/>
        <w:rPr>
          <w:b/>
          <w:color w:val="000000"/>
          <w:sz w:val="28"/>
          <w:szCs w:val="28"/>
        </w:rPr>
      </w:pPr>
      <w:r>
        <w:rPr>
          <w:b/>
          <w:color w:val="000000"/>
          <w:sz w:val="28"/>
          <w:szCs w:val="28"/>
        </w:rPr>
        <w:lastRenderedPageBreak/>
        <w:t>Готовое изделие</w:t>
      </w:r>
    </w:p>
    <w:p w:rsidR="00492664" w:rsidRDefault="00492664" w:rsidP="002F65BF">
      <w:pPr>
        <w:pStyle w:val="a7"/>
        <w:spacing w:before="0" w:beforeAutospacing="0" w:after="0" w:afterAutospacing="0" w:line="434" w:lineRule="atLeast"/>
        <w:jc w:val="center"/>
        <w:rPr>
          <w:b/>
          <w:color w:val="000000"/>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492664" w:rsidTr="00492664">
        <w:tc>
          <w:tcPr>
            <w:tcW w:w="7393" w:type="dxa"/>
          </w:tcPr>
          <w:p w:rsidR="00492664" w:rsidRDefault="00492664" w:rsidP="002F65BF">
            <w:pPr>
              <w:pStyle w:val="a7"/>
              <w:spacing w:before="0" w:beforeAutospacing="0" w:after="0" w:afterAutospacing="0" w:line="434" w:lineRule="atLeast"/>
              <w:jc w:val="center"/>
              <w:rPr>
                <w:b/>
                <w:color w:val="000000"/>
                <w:sz w:val="28"/>
                <w:szCs w:val="28"/>
              </w:rPr>
            </w:pPr>
            <w:r>
              <w:rPr>
                <w:noProof/>
              </w:rPr>
              <w:drawing>
                <wp:inline distT="0" distB="0" distL="0" distR="0">
                  <wp:extent cx="3177540" cy="3177540"/>
                  <wp:effectExtent l="0" t="0" r="0" b="0"/>
                  <wp:docPr id="22" name="Рисунок 22" descr="https://pp.userapi.com/c849328/v849328216/d7efa/blVBGjOJr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849328/v849328216/d7efa/blVBGjOJr0A.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648" r="6117"/>
                          <a:stretch/>
                        </pic:blipFill>
                        <pic:spPr bwMode="auto">
                          <a:xfrm rot="10800000">
                            <a:off x="0" y="0"/>
                            <a:ext cx="3179010" cy="3179010"/>
                          </a:xfrm>
                          <a:prstGeom prst="rect">
                            <a:avLst/>
                          </a:prstGeom>
                          <a:noFill/>
                          <a:ln>
                            <a:noFill/>
                          </a:ln>
                          <a:extLst>
                            <a:ext uri="{53640926-AAD7-44D8-BBD7-CCE9431645EC}">
                              <a14:shadowObscured xmlns:a14="http://schemas.microsoft.com/office/drawing/2010/main"/>
                            </a:ext>
                          </a:extLst>
                        </pic:spPr>
                      </pic:pic>
                    </a:graphicData>
                  </a:graphic>
                </wp:inline>
              </w:drawing>
            </w:r>
          </w:p>
          <w:p w:rsidR="00492664" w:rsidRDefault="00492664" w:rsidP="002F65BF">
            <w:pPr>
              <w:pStyle w:val="a7"/>
              <w:spacing w:before="0" w:beforeAutospacing="0" w:after="0" w:afterAutospacing="0" w:line="434" w:lineRule="atLeast"/>
              <w:jc w:val="center"/>
              <w:rPr>
                <w:b/>
                <w:color w:val="000000"/>
                <w:sz w:val="28"/>
                <w:szCs w:val="28"/>
              </w:rPr>
            </w:pPr>
            <w:r>
              <w:rPr>
                <w:b/>
                <w:color w:val="000000"/>
                <w:sz w:val="28"/>
                <w:szCs w:val="28"/>
              </w:rPr>
              <w:t>Рисунок 1</w:t>
            </w:r>
          </w:p>
        </w:tc>
        <w:tc>
          <w:tcPr>
            <w:tcW w:w="7393" w:type="dxa"/>
          </w:tcPr>
          <w:p w:rsidR="00492664" w:rsidRDefault="00492664" w:rsidP="00492664">
            <w:pPr>
              <w:pStyle w:val="a7"/>
              <w:spacing w:before="0" w:beforeAutospacing="0" w:after="0" w:afterAutospacing="0" w:line="434" w:lineRule="atLeast"/>
              <w:jc w:val="center"/>
              <w:rPr>
                <w:b/>
                <w:color w:val="000000"/>
                <w:sz w:val="28"/>
                <w:szCs w:val="28"/>
              </w:rPr>
            </w:pPr>
            <w:r>
              <w:rPr>
                <w:noProof/>
              </w:rPr>
              <w:drawing>
                <wp:inline distT="0" distB="0" distL="0" distR="0">
                  <wp:extent cx="3066254" cy="3406172"/>
                  <wp:effectExtent l="171450" t="0" r="153670" b="0"/>
                  <wp:docPr id="23" name="Рисунок 23" descr="https://pp.userapi.com/c851536/v851536509/6320f/dz2vm2yFv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51536/v851536509/6320f/dz2vm2yFvVs.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22756" t="7751" r="16487" b="12628"/>
                          <a:stretch/>
                        </pic:blipFill>
                        <pic:spPr bwMode="auto">
                          <a:xfrm rot="5400000">
                            <a:off x="0" y="0"/>
                            <a:ext cx="3082248" cy="3423939"/>
                          </a:xfrm>
                          <a:prstGeom prst="rect">
                            <a:avLst/>
                          </a:prstGeom>
                          <a:noFill/>
                          <a:ln>
                            <a:noFill/>
                          </a:ln>
                          <a:extLst>
                            <a:ext uri="{53640926-AAD7-44D8-BBD7-CCE9431645EC}">
                              <a14:shadowObscured xmlns:a14="http://schemas.microsoft.com/office/drawing/2010/main"/>
                            </a:ext>
                          </a:extLst>
                        </pic:spPr>
                      </pic:pic>
                    </a:graphicData>
                  </a:graphic>
                </wp:inline>
              </w:drawing>
            </w:r>
          </w:p>
          <w:p w:rsidR="00492664" w:rsidRDefault="00492664" w:rsidP="00492664">
            <w:pPr>
              <w:pStyle w:val="a7"/>
              <w:spacing w:before="0" w:beforeAutospacing="0" w:after="0" w:afterAutospacing="0" w:line="434" w:lineRule="atLeast"/>
              <w:jc w:val="center"/>
              <w:rPr>
                <w:b/>
                <w:color w:val="000000"/>
                <w:sz w:val="28"/>
                <w:szCs w:val="28"/>
              </w:rPr>
            </w:pPr>
            <w:r>
              <w:rPr>
                <w:b/>
                <w:color w:val="000000"/>
                <w:sz w:val="28"/>
                <w:szCs w:val="28"/>
              </w:rPr>
              <w:t>Рисунок 2</w:t>
            </w:r>
          </w:p>
        </w:tc>
      </w:tr>
    </w:tbl>
    <w:p w:rsidR="00492664" w:rsidRDefault="00492664" w:rsidP="002F65BF">
      <w:pPr>
        <w:pStyle w:val="a7"/>
        <w:spacing w:before="0" w:beforeAutospacing="0" w:after="0" w:afterAutospacing="0" w:line="434" w:lineRule="atLeast"/>
        <w:jc w:val="center"/>
        <w:rPr>
          <w:b/>
          <w:color w:val="000000"/>
          <w:sz w:val="28"/>
          <w:szCs w:val="28"/>
        </w:rPr>
      </w:pPr>
    </w:p>
    <w:p w:rsidR="004E18DA" w:rsidRPr="00492664" w:rsidRDefault="004E18DA" w:rsidP="00492664">
      <w:pPr>
        <w:pStyle w:val="a7"/>
        <w:spacing w:before="0" w:beforeAutospacing="0" w:after="0" w:afterAutospacing="0" w:line="434" w:lineRule="atLeast"/>
        <w:rPr>
          <w:b/>
          <w:color w:val="000000"/>
          <w:sz w:val="28"/>
          <w:szCs w:val="28"/>
        </w:rPr>
        <w:sectPr w:rsidR="004E18DA" w:rsidRPr="00492664" w:rsidSect="001B4B85">
          <w:pgSz w:w="16838" w:h="11906" w:orient="landscape"/>
          <w:pgMar w:top="851" w:right="1134" w:bottom="1701" w:left="1134" w:header="284" w:footer="284" w:gutter="0"/>
          <w:cols w:space="708"/>
          <w:titlePg/>
          <w:docGrid w:linePitch="360"/>
        </w:sectPr>
      </w:pPr>
    </w:p>
    <w:p w:rsidR="00013B0E" w:rsidRPr="00C65069" w:rsidRDefault="00013B0E" w:rsidP="0083789D">
      <w:pPr>
        <w:pStyle w:val="a7"/>
        <w:spacing w:before="0" w:beforeAutospacing="0" w:after="0" w:afterAutospacing="0" w:line="434" w:lineRule="atLeast"/>
        <w:rPr>
          <w:rFonts w:asciiTheme="minorHAnsi" w:hAnsiTheme="minorHAnsi" w:cs="MV Boli"/>
          <w:b/>
          <w:color w:val="CC6600"/>
          <w:sz w:val="56"/>
          <w:szCs w:val="56"/>
        </w:rPr>
      </w:pPr>
    </w:p>
    <w:sectPr w:rsidR="00013B0E" w:rsidRPr="00C65069" w:rsidSect="004E18DA">
      <w:pgSz w:w="11906" w:h="16838"/>
      <w:pgMar w:top="1134" w:right="851" w:bottom="1134" w:left="1701"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649" w:rsidRDefault="007A7649" w:rsidP="009674ED">
      <w:pPr>
        <w:spacing w:after="0" w:line="240" w:lineRule="auto"/>
      </w:pPr>
      <w:r>
        <w:separator/>
      </w:r>
    </w:p>
  </w:endnote>
  <w:endnote w:type="continuationSeparator" w:id="0">
    <w:p w:rsidR="007A7649" w:rsidRDefault="007A7649" w:rsidP="00967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GungsuhChe">
    <w:charset w:val="81"/>
    <w:family w:val="modern"/>
    <w:pitch w:val="fixed"/>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4746"/>
      <w:docPartObj>
        <w:docPartGallery w:val="Page Numbers (Bottom of Page)"/>
        <w:docPartUnique/>
      </w:docPartObj>
    </w:sdtPr>
    <w:sdtEndPr/>
    <w:sdtContent>
      <w:p w:rsidR="00A54CB7" w:rsidRDefault="00F05811" w:rsidP="009674ED">
        <w:pPr>
          <w:pStyle w:val="ae"/>
          <w:jc w:val="center"/>
        </w:pPr>
        <w:r>
          <w:rPr>
            <w:noProof/>
          </w:rPr>
          <w:fldChar w:fldCharType="begin"/>
        </w:r>
        <w:r>
          <w:rPr>
            <w:noProof/>
          </w:rPr>
          <w:instrText xml:space="preserve"> PAGE   \* MERGEFORMAT </w:instrText>
        </w:r>
        <w:r>
          <w:rPr>
            <w:noProof/>
          </w:rPr>
          <w:fldChar w:fldCharType="separate"/>
        </w:r>
        <w:r w:rsidR="00EB4BD4">
          <w:rPr>
            <w:noProof/>
          </w:rPr>
          <w:t>2</w:t>
        </w:r>
        <w:r>
          <w:rPr>
            <w:noProof/>
          </w:rPr>
          <w:fldChar w:fldCharType="end"/>
        </w:r>
      </w:p>
    </w:sdtContent>
  </w:sdt>
  <w:p w:rsidR="00A54CB7" w:rsidRDefault="00A54CB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649" w:rsidRDefault="007A7649" w:rsidP="009674ED">
      <w:pPr>
        <w:spacing w:after="0" w:line="240" w:lineRule="auto"/>
      </w:pPr>
      <w:r>
        <w:separator/>
      </w:r>
    </w:p>
  </w:footnote>
  <w:footnote w:type="continuationSeparator" w:id="0">
    <w:p w:rsidR="007A7649" w:rsidRDefault="007A7649" w:rsidP="009674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E62"/>
      </v:shape>
    </w:pict>
  </w:numPicBullet>
  <w:abstractNum w:abstractNumId="0">
    <w:nsid w:val="03A86566"/>
    <w:multiLevelType w:val="hybridMultilevel"/>
    <w:tmpl w:val="988245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A103774"/>
    <w:multiLevelType w:val="multilevel"/>
    <w:tmpl w:val="5DBA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86DC3"/>
    <w:multiLevelType w:val="multilevel"/>
    <w:tmpl w:val="1C98534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AB45587"/>
    <w:multiLevelType w:val="hybridMultilevel"/>
    <w:tmpl w:val="D3BA4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360637"/>
    <w:multiLevelType w:val="hybridMultilevel"/>
    <w:tmpl w:val="2E0834E8"/>
    <w:lvl w:ilvl="0" w:tplc="F9D865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8EC54A9"/>
    <w:multiLevelType w:val="hybridMultilevel"/>
    <w:tmpl w:val="E950665E"/>
    <w:lvl w:ilvl="0" w:tplc="82FC6D98">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3559C4"/>
    <w:multiLevelType w:val="hybridMultilevel"/>
    <w:tmpl w:val="273C6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547886"/>
    <w:multiLevelType w:val="multilevel"/>
    <w:tmpl w:val="E982C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A63265"/>
    <w:multiLevelType w:val="hybridMultilevel"/>
    <w:tmpl w:val="FED27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D8E2BD1"/>
    <w:multiLevelType w:val="hybridMultilevel"/>
    <w:tmpl w:val="3594DB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127ADA"/>
    <w:multiLevelType w:val="hybridMultilevel"/>
    <w:tmpl w:val="AC78209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6642040"/>
    <w:multiLevelType w:val="hybridMultilevel"/>
    <w:tmpl w:val="DEF4DA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015CBA"/>
    <w:multiLevelType w:val="hybridMultilevel"/>
    <w:tmpl w:val="C700B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5B46F2"/>
    <w:multiLevelType w:val="hybridMultilevel"/>
    <w:tmpl w:val="F9A00D56"/>
    <w:lvl w:ilvl="0" w:tplc="04190007">
      <w:start w:val="1"/>
      <w:numFmt w:val="bullet"/>
      <w:lvlText w:val=""/>
      <w:lvlPicBulletId w:val="0"/>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
    <w:nsid w:val="57D12342"/>
    <w:multiLevelType w:val="hybridMultilevel"/>
    <w:tmpl w:val="A1F6EA8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7AD93411"/>
    <w:multiLevelType w:val="hybridMultilevel"/>
    <w:tmpl w:val="90E2B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1"/>
  </w:num>
  <w:num w:numId="3">
    <w:abstractNumId w:val="9"/>
  </w:num>
  <w:num w:numId="4">
    <w:abstractNumId w:val="3"/>
  </w:num>
  <w:num w:numId="5">
    <w:abstractNumId w:val="8"/>
  </w:num>
  <w:num w:numId="6">
    <w:abstractNumId w:val="14"/>
  </w:num>
  <w:num w:numId="7">
    <w:abstractNumId w:val="2"/>
  </w:num>
  <w:num w:numId="8">
    <w:abstractNumId w:val="13"/>
  </w:num>
  <w:num w:numId="9">
    <w:abstractNumId w:val="6"/>
  </w:num>
  <w:num w:numId="10">
    <w:abstractNumId w:val="12"/>
  </w:num>
  <w:num w:numId="11">
    <w:abstractNumId w:val="15"/>
  </w:num>
  <w:num w:numId="12">
    <w:abstractNumId w:val="0"/>
  </w:num>
  <w:num w:numId="13">
    <w:abstractNumId w:val="10"/>
  </w:num>
  <w:num w:numId="14">
    <w:abstractNumId w:val="7"/>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833FF"/>
    <w:rsid w:val="00000BEE"/>
    <w:rsid w:val="00004148"/>
    <w:rsid w:val="00013B0E"/>
    <w:rsid w:val="000254D6"/>
    <w:rsid w:val="00025CF8"/>
    <w:rsid w:val="00047837"/>
    <w:rsid w:val="00053005"/>
    <w:rsid w:val="00057080"/>
    <w:rsid w:val="00063036"/>
    <w:rsid w:val="0007086A"/>
    <w:rsid w:val="00082317"/>
    <w:rsid w:val="0008449D"/>
    <w:rsid w:val="00084CFF"/>
    <w:rsid w:val="00085E53"/>
    <w:rsid w:val="00086263"/>
    <w:rsid w:val="000B284C"/>
    <w:rsid w:val="000B360A"/>
    <w:rsid w:val="000D747F"/>
    <w:rsid w:val="0012049E"/>
    <w:rsid w:val="00121A49"/>
    <w:rsid w:val="00125FA7"/>
    <w:rsid w:val="001520AF"/>
    <w:rsid w:val="0015725C"/>
    <w:rsid w:val="00162C58"/>
    <w:rsid w:val="00170FCB"/>
    <w:rsid w:val="00172DC5"/>
    <w:rsid w:val="00174B03"/>
    <w:rsid w:val="00183D19"/>
    <w:rsid w:val="00192DFB"/>
    <w:rsid w:val="00194127"/>
    <w:rsid w:val="001B0B1E"/>
    <w:rsid w:val="001B4B85"/>
    <w:rsid w:val="001F21E6"/>
    <w:rsid w:val="001F2977"/>
    <w:rsid w:val="001F2CF5"/>
    <w:rsid w:val="001F40FC"/>
    <w:rsid w:val="00206146"/>
    <w:rsid w:val="00251CB9"/>
    <w:rsid w:val="0025204E"/>
    <w:rsid w:val="002520A1"/>
    <w:rsid w:val="00261772"/>
    <w:rsid w:val="00270088"/>
    <w:rsid w:val="00280D42"/>
    <w:rsid w:val="00286EA6"/>
    <w:rsid w:val="002B69BD"/>
    <w:rsid w:val="002D5880"/>
    <w:rsid w:val="002F344B"/>
    <w:rsid w:val="002F4178"/>
    <w:rsid w:val="002F65BF"/>
    <w:rsid w:val="00302C9A"/>
    <w:rsid w:val="00342053"/>
    <w:rsid w:val="003542E5"/>
    <w:rsid w:val="00357D16"/>
    <w:rsid w:val="00373172"/>
    <w:rsid w:val="00374E55"/>
    <w:rsid w:val="0038176B"/>
    <w:rsid w:val="00381F11"/>
    <w:rsid w:val="00383A2B"/>
    <w:rsid w:val="003902C8"/>
    <w:rsid w:val="00396044"/>
    <w:rsid w:val="003A2E8C"/>
    <w:rsid w:val="003D1D5B"/>
    <w:rsid w:val="003E3BA9"/>
    <w:rsid w:val="003E58C2"/>
    <w:rsid w:val="00402C63"/>
    <w:rsid w:val="00407BC4"/>
    <w:rsid w:val="00414E7D"/>
    <w:rsid w:val="0041632B"/>
    <w:rsid w:val="004432A5"/>
    <w:rsid w:val="00462E5D"/>
    <w:rsid w:val="00472689"/>
    <w:rsid w:val="00492664"/>
    <w:rsid w:val="00496C10"/>
    <w:rsid w:val="00497DA0"/>
    <w:rsid w:val="004B067A"/>
    <w:rsid w:val="004C740E"/>
    <w:rsid w:val="004E18DA"/>
    <w:rsid w:val="004E5B95"/>
    <w:rsid w:val="005262C2"/>
    <w:rsid w:val="00587C11"/>
    <w:rsid w:val="00590F90"/>
    <w:rsid w:val="005916D0"/>
    <w:rsid w:val="005B1E20"/>
    <w:rsid w:val="005E40C8"/>
    <w:rsid w:val="005E7214"/>
    <w:rsid w:val="005F6B4D"/>
    <w:rsid w:val="0061023C"/>
    <w:rsid w:val="00617CC5"/>
    <w:rsid w:val="006256BB"/>
    <w:rsid w:val="00651E15"/>
    <w:rsid w:val="00655EAF"/>
    <w:rsid w:val="00692B34"/>
    <w:rsid w:val="006950D0"/>
    <w:rsid w:val="006962E5"/>
    <w:rsid w:val="00696EF8"/>
    <w:rsid w:val="006A1D53"/>
    <w:rsid w:val="006E0368"/>
    <w:rsid w:val="00702269"/>
    <w:rsid w:val="0070316C"/>
    <w:rsid w:val="00721544"/>
    <w:rsid w:val="00727A65"/>
    <w:rsid w:val="00782973"/>
    <w:rsid w:val="007A7649"/>
    <w:rsid w:val="007B77AD"/>
    <w:rsid w:val="00817531"/>
    <w:rsid w:val="0082198B"/>
    <w:rsid w:val="0083789D"/>
    <w:rsid w:val="008C7DD5"/>
    <w:rsid w:val="008D0389"/>
    <w:rsid w:val="008D52EB"/>
    <w:rsid w:val="008D7580"/>
    <w:rsid w:val="008E22E7"/>
    <w:rsid w:val="008E722C"/>
    <w:rsid w:val="008F78F4"/>
    <w:rsid w:val="00900DE9"/>
    <w:rsid w:val="009069D0"/>
    <w:rsid w:val="00921044"/>
    <w:rsid w:val="00925F48"/>
    <w:rsid w:val="0093043D"/>
    <w:rsid w:val="00931B1C"/>
    <w:rsid w:val="00934090"/>
    <w:rsid w:val="00936744"/>
    <w:rsid w:val="0095086B"/>
    <w:rsid w:val="00955AF1"/>
    <w:rsid w:val="00960E49"/>
    <w:rsid w:val="009674ED"/>
    <w:rsid w:val="00973443"/>
    <w:rsid w:val="009760F9"/>
    <w:rsid w:val="009934B6"/>
    <w:rsid w:val="009954E4"/>
    <w:rsid w:val="009B7B7B"/>
    <w:rsid w:val="009C1C1B"/>
    <w:rsid w:val="009C7726"/>
    <w:rsid w:val="009D6ACD"/>
    <w:rsid w:val="009F7148"/>
    <w:rsid w:val="00A429E9"/>
    <w:rsid w:val="00A44F83"/>
    <w:rsid w:val="00A5062E"/>
    <w:rsid w:val="00A54CB7"/>
    <w:rsid w:val="00A814D5"/>
    <w:rsid w:val="00A90E7B"/>
    <w:rsid w:val="00A9399A"/>
    <w:rsid w:val="00AA11DE"/>
    <w:rsid w:val="00AA50D6"/>
    <w:rsid w:val="00AA76D1"/>
    <w:rsid w:val="00AB58C8"/>
    <w:rsid w:val="00AD69A5"/>
    <w:rsid w:val="00AE7FDD"/>
    <w:rsid w:val="00AF26FE"/>
    <w:rsid w:val="00AF38A6"/>
    <w:rsid w:val="00B46378"/>
    <w:rsid w:val="00B71301"/>
    <w:rsid w:val="00B833FF"/>
    <w:rsid w:val="00B87954"/>
    <w:rsid w:val="00B975CC"/>
    <w:rsid w:val="00BA4757"/>
    <w:rsid w:val="00BB0EE9"/>
    <w:rsid w:val="00BB15EE"/>
    <w:rsid w:val="00BB472F"/>
    <w:rsid w:val="00BB4AF0"/>
    <w:rsid w:val="00BB589D"/>
    <w:rsid w:val="00BD7A78"/>
    <w:rsid w:val="00C14E50"/>
    <w:rsid w:val="00C42EC3"/>
    <w:rsid w:val="00C57933"/>
    <w:rsid w:val="00C60E73"/>
    <w:rsid w:val="00C65069"/>
    <w:rsid w:val="00C81BB9"/>
    <w:rsid w:val="00C91EB1"/>
    <w:rsid w:val="00C93F92"/>
    <w:rsid w:val="00C96EEB"/>
    <w:rsid w:val="00CC4176"/>
    <w:rsid w:val="00CC4DDA"/>
    <w:rsid w:val="00CF6388"/>
    <w:rsid w:val="00D22772"/>
    <w:rsid w:val="00D32A2D"/>
    <w:rsid w:val="00D36413"/>
    <w:rsid w:val="00D56866"/>
    <w:rsid w:val="00D632C5"/>
    <w:rsid w:val="00D64CB9"/>
    <w:rsid w:val="00D817C9"/>
    <w:rsid w:val="00D904FF"/>
    <w:rsid w:val="00DC134F"/>
    <w:rsid w:val="00DC2D1D"/>
    <w:rsid w:val="00DC33C6"/>
    <w:rsid w:val="00DC70E2"/>
    <w:rsid w:val="00DD6BE7"/>
    <w:rsid w:val="00DD77B4"/>
    <w:rsid w:val="00DE27D2"/>
    <w:rsid w:val="00DE2EEA"/>
    <w:rsid w:val="00DE668A"/>
    <w:rsid w:val="00DF6B44"/>
    <w:rsid w:val="00E15F19"/>
    <w:rsid w:val="00E20C9D"/>
    <w:rsid w:val="00E26E37"/>
    <w:rsid w:val="00E33D31"/>
    <w:rsid w:val="00E62299"/>
    <w:rsid w:val="00E675C1"/>
    <w:rsid w:val="00E67AB4"/>
    <w:rsid w:val="00E86539"/>
    <w:rsid w:val="00EA742A"/>
    <w:rsid w:val="00EB4BD4"/>
    <w:rsid w:val="00EB666E"/>
    <w:rsid w:val="00EC15F9"/>
    <w:rsid w:val="00EC18D5"/>
    <w:rsid w:val="00EE309A"/>
    <w:rsid w:val="00EE79C4"/>
    <w:rsid w:val="00EF0174"/>
    <w:rsid w:val="00EF1DB9"/>
    <w:rsid w:val="00EF2094"/>
    <w:rsid w:val="00EF2F34"/>
    <w:rsid w:val="00EF30A3"/>
    <w:rsid w:val="00F03800"/>
    <w:rsid w:val="00F05811"/>
    <w:rsid w:val="00F06BD1"/>
    <w:rsid w:val="00F42750"/>
    <w:rsid w:val="00F4316A"/>
    <w:rsid w:val="00F55B22"/>
    <w:rsid w:val="00F64470"/>
    <w:rsid w:val="00F70049"/>
    <w:rsid w:val="00F71C67"/>
    <w:rsid w:val="00F71C74"/>
    <w:rsid w:val="00F9112E"/>
    <w:rsid w:val="00F919DC"/>
    <w:rsid w:val="00F95DF4"/>
    <w:rsid w:val="00FA5726"/>
    <w:rsid w:val="00FB4D59"/>
    <w:rsid w:val="00FC2198"/>
    <w:rsid w:val="00FD2F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C3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3FF"/>
    <w:rPr>
      <w:rFonts w:eastAsiaTheme="minorEastAsia"/>
    </w:rPr>
  </w:style>
  <w:style w:type="paragraph" w:styleId="1">
    <w:name w:val="heading 1"/>
    <w:basedOn w:val="a"/>
    <w:next w:val="a"/>
    <w:link w:val="10"/>
    <w:uiPriority w:val="9"/>
    <w:qFormat/>
    <w:rsid w:val="00CC4D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C4DD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B833FF"/>
    <w:pPr>
      <w:spacing w:after="0" w:line="240" w:lineRule="auto"/>
      <w:ind w:left="4860"/>
    </w:pPr>
    <w:rPr>
      <w:rFonts w:ascii="Times New Roman" w:eastAsia="Times New Roman" w:hAnsi="Times New Roman" w:cs="Times New Roman"/>
      <w:sz w:val="36"/>
      <w:szCs w:val="24"/>
      <w:lang w:eastAsia="ru-RU"/>
    </w:rPr>
  </w:style>
  <w:style w:type="character" w:customStyle="1" w:styleId="a4">
    <w:name w:val="Основной текст с отступом Знак"/>
    <w:basedOn w:val="a0"/>
    <w:link w:val="a3"/>
    <w:rsid w:val="00B833FF"/>
    <w:rPr>
      <w:rFonts w:ascii="Times New Roman" w:eastAsia="Times New Roman" w:hAnsi="Times New Roman" w:cs="Times New Roman"/>
      <w:sz w:val="36"/>
      <w:szCs w:val="24"/>
      <w:lang w:eastAsia="ru-RU"/>
    </w:rPr>
  </w:style>
  <w:style w:type="table" w:styleId="a5">
    <w:name w:val="Table Grid"/>
    <w:basedOn w:val="a1"/>
    <w:uiPriority w:val="59"/>
    <w:rsid w:val="00B833F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83A2B"/>
    <w:pPr>
      <w:ind w:left="720"/>
      <w:contextualSpacing/>
    </w:pPr>
  </w:style>
  <w:style w:type="paragraph" w:styleId="a7">
    <w:name w:val="Normal (Web)"/>
    <w:basedOn w:val="a"/>
    <w:uiPriority w:val="99"/>
    <w:unhideWhenUsed/>
    <w:rsid w:val="00EF20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EF2094"/>
    <w:rPr>
      <w:b/>
      <w:bCs/>
    </w:rPr>
  </w:style>
  <w:style w:type="character" w:customStyle="1" w:styleId="apple-converted-space">
    <w:name w:val="apple-converted-space"/>
    <w:basedOn w:val="a0"/>
    <w:rsid w:val="00EF2094"/>
  </w:style>
  <w:style w:type="character" w:styleId="a9">
    <w:name w:val="Hyperlink"/>
    <w:basedOn w:val="a0"/>
    <w:uiPriority w:val="99"/>
    <w:unhideWhenUsed/>
    <w:rsid w:val="00EF2094"/>
    <w:rPr>
      <w:color w:val="0000FF"/>
      <w:u w:val="single"/>
    </w:rPr>
  </w:style>
  <w:style w:type="paragraph" w:styleId="aa">
    <w:name w:val="Balloon Text"/>
    <w:basedOn w:val="a"/>
    <w:link w:val="ab"/>
    <w:uiPriority w:val="99"/>
    <w:semiHidden/>
    <w:unhideWhenUsed/>
    <w:rsid w:val="00EF209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F2094"/>
    <w:rPr>
      <w:rFonts w:ascii="Tahoma" w:eastAsiaTheme="minorEastAsia" w:hAnsi="Tahoma" w:cs="Tahoma"/>
      <w:sz w:val="16"/>
      <w:szCs w:val="16"/>
    </w:rPr>
  </w:style>
  <w:style w:type="paragraph" w:styleId="ac">
    <w:name w:val="header"/>
    <w:basedOn w:val="a"/>
    <w:link w:val="ad"/>
    <w:uiPriority w:val="99"/>
    <w:semiHidden/>
    <w:unhideWhenUsed/>
    <w:rsid w:val="009674ED"/>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9674ED"/>
    <w:rPr>
      <w:rFonts w:eastAsiaTheme="minorEastAsia"/>
    </w:rPr>
  </w:style>
  <w:style w:type="paragraph" w:styleId="ae">
    <w:name w:val="footer"/>
    <w:basedOn w:val="a"/>
    <w:link w:val="af"/>
    <w:uiPriority w:val="99"/>
    <w:unhideWhenUsed/>
    <w:rsid w:val="009674E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674ED"/>
    <w:rPr>
      <w:rFonts w:eastAsiaTheme="minorEastAsia"/>
    </w:rPr>
  </w:style>
  <w:style w:type="paragraph" w:styleId="af0">
    <w:name w:val="caption"/>
    <w:basedOn w:val="a"/>
    <w:next w:val="a"/>
    <w:uiPriority w:val="35"/>
    <w:unhideWhenUsed/>
    <w:qFormat/>
    <w:rsid w:val="00FD2F1F"/>
    <w:pPr>
      <w:spacing w:line="240" w:lineRule="auto"/>
    </w:pPr>
    <w:rPr>
      <w:b/>
      <w:bCs/>
      <w:color w:val="4F81BD" w:themeColor="accent1"/>
      <w:sz w:val="18"/>
      <w:szCs w:val="18"/>
    </w:rPr>
  </w:style>
  <w:style w:type="table" w:styleId="-6">
    <w:name w:val="Light Grid Accent 6"/>
    <w:basedOn w:val="a1"/>
    <w:uiPriority w:val="62"/>
    <w:rsid w:val="00AE7FD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postdetails">
    <w:name w:val="postdetails"/>
    <w:basedOn w:val="a0"/>
    <w:rsid w:val="00590F90"/>
  </w:style>
  <w:style w:type="paragraph" w:customStyle="1" w:styleId="c48">
    <w:name w:val="c48"/>
    <w:basedOn w:val="a"/>
    <w:rsid w:val="00070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4">
    <w:name w:val="c54"/>
    <w:basedOn w:val="a0"/>
    <w:rsid w:val="0007086A"/>
  </w:style>
  <w:style w:type="character" w:customStyle="1" w:styleId="c1">
    <w:name w:val="c1"/>
    <w:basedOn w:val="a0"/>
    <w:rsid w:val="0007086A"/>
  </w:style>
  <w:style w:type="paragraph" w:customStyle="1" w:styleId="c8">
    <w:name w:val="c8"/>
    <w:basedOn w:val="a"/>
    <w:rsid w:val="000708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0708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annotation text"/>
    <w:basedOn w:val="a"/>
    <w:link w:val="af2"/>
    <w:uiPriority w:val="99"/>
    <w:semiHidden/>
    <w:unhideWhenUsed/>
    <w:rsid w:val="0015725C"/>
    <w:pPr>
      <w:spacing w:line="240" w:lineRule="auto"/>
    </w:pPr>
    <w:rPr>
      <w:rFonts w:eastAsiaTheme="minorHAnsi"/>
      <w:sz w:val="20"/>
      <w:szCs w:val="20"/>
    </w:rPr>
  </w:style>
  <w:style w:type="character" w:customStyle="1" w:styleId="af2">
    <w:name w:val="Текст примечания Знак"/>
    <w:basedOn w:val="a0"/>
    <w:link w:val="af1"/>
    <w:uiPriority w:val="99"/>
    <w:semiHidden/>
    <w:rsid w:val="0015725C"/>
    <w:rPr>
      <w:sz w:val="20"/>
      <w:szCs w:val="20"/>
    </w:rPr>
  </w:style>
  <w:style w:type="paragraph" w:styleId="af3">
    <w:name w:val="No Spacing"/>
    <w:uiPriority w:val="1"/>
    <w:qFormat/>
    <w:rsid w:val="0015725C"/>
    <w:pPr>
      <w:spacing w:after="0" w:line="240" w:lineRule="auto"/>
    </w:pPr>
  </w:style>
  <w:style w:type="character" w:customStyle="1" w:styleId="20">
    <w:name w:val="Заголовок 2 Знак"/>
    <w:basedOn w:val="a0"/>
    <w:link w:val="2"/>
    <w:uiPriority w:val="9"/>
    <w:rsid w:val="00CC4DDA"/>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CC4DDA"/>
    <w:rPr>
      <w:rFonts w:asciiTheme="majorHAnsi" w:eastAsiaTheme="majorEastAsia" w:hAnsiTheme="majorHAnsi" w:cstheme="majorBidi"/>
      <w:b/>
      <w:bCs/>
      <w:color w:val="365F91" w:themeColor="accent1" w:themeShade="BF"/>
      <w:sz w:val="28"/>
      <w:szCs w:val="28"/>
    </w:rPr>
  </w:style>
  <w:style w:type="character" w:styleId="af4">
    <w:name w:val="Intense Emphasis"/>
    <w:basedOn w:val="a0"/>
    <w:uiPriority w:val="21"/>
    <w:qFormat/>
    <w:rsid w:val="00CC4DDA"/>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305711">
      <w:bodyDiv w:val="1"/>
      <w:marLeft w:val="0"/>
      <w:marRight w:val="0"/>
      <w:marTop w:val="0"/>
      <w:marBottom w:val="0"/>
      <w:divBdr>
        <w:top w:val="none" w:sz="0" w:space="0" w:color="auto"/>
        <w:left w:val="none" w:sz="0" w:space="0" w:color="auto"/>
        <w:bottom w:val="none" w:sz="0" w:space="0" w:color="auto"/>
        <w:right w:val="none" w:sz="0" w:space="0" w:color="auto"/>
      </w:divBdr>
    </w:div>
    <w:div w:id="583101727">
      <w:bodyDiv w:val="1"/>
      <w:marLeft w:val="0"/>
      <w:marRight w:val="0"/>
      <w:marTop w:val="0"/>
      <w:marBottom w:val="0"/>
      <w:divBdr>
        <w:top w:val="none" w:sz="0" w:space="0" w:color="auto"/>
        <w:left w:val="none" w:sz="0" w:space="0" w:color="auto"/>
        <w:bottom w:val="none" w:sz="0" w:space="0" w:color="auto"/>
        <w:right w:val="none" w:sz="0" w:space="0" w:color="auto"/>
      </w:divBdr>
    </w:div>
    <w:div w:id="919099089">
      <w:bodyDiv w:val="1"/>
      <w:marLeft w:val="0"/>
      <w:marRight w:val="0"/>
      <w:marTop w:val="0"/>
      <w:marBottom w:val="0"/>
      <w:divBdr>
        <w:top w:val="none" w:sz="0" w:space="0" w:color="auto"/>
        <w:left w:val="none" w:sz="0" w:space="0" w:color="auto"/>
        <w:bottom w:val="none" w:sz="0" w:space="0" w:color="auto"/>
        <w:right w:val="none" w:sz="0" w:space="0" w:color="auto"/>
      </w:divBdr>
    </w:div>
    <w:div w:id="944465103">
      <w:bodyDiv w:val="1"/>
      <w:marLeft w:val="0"/>
      <w:marRight w:val="0"/>
      <w:marTop w:val="0"/>
      <w:marBottom w:val="0"/>
      <w:divBdr>
        <w:top w:val="none" w:sz="0" w:space="0" w:color="auto"/>
        <w:left w:val="none" w:sz="0" w:space="0" w:color="auto"/>
        <w:bottom w:val="none" w:sz="0" w:space="0" w:color="auto"/>
        <w:right w:val="none" w:sz="0" w:space="0" w:color="auto"/>
      </w:divBdr>
    </w:div>
    <w:div w:id="1022516207">
      <w:bodyDiv w:val="1"/>
      <w:marLeft w:val="0"/>
      <w:marRight w:val="0"/>
      <w:marTop w:val="0"/>
      <w:marBottom w:val="0"/>
      <w:divBdr>
        <w:top w:val="none" w:sz="0" w:space="0" w:color="auto"/>
        <w:left w:val="none" w:sz="0" w:space="0" w:color="auto"/>
        <w:bottom w:val="none" w:sz="0" w:space="0" w:color="auto"/>
        <w:right w:val="none" w:sz="0" w:space="0" w:color="auto"/>
      </w:divBdr>
    </w:div>
    <w:div w:id="1109154655">
      <w:bodyDiv w:val="1"/>
      <w:marLeft w:val="0"/>
      <w:marRight w:val="0"/>
      <w:marTop w:val="0"/>
      <w:marBottom w:val="0"/>
      <w:divBdr>
        <w:top w:val="none" w:sz="0" w:space="0" w:color="auto"/>
        <w:left w:val="none" w:sz="0" w:space="0" w:color="auto"/>
        <w:bottom w:val="none" w:sz="0" w:space="0" w:color="auto"/>
        <w:right w:val="none" w:sz="0" w:space="0" w:color="auto"/>
      </w:divBdr>
    </w:div>
    <w:div w:id="1448307024">
      <w:bodyDiv w:val="1"/>
      <w:marLeft w:val="0"/>
      <w:marRight w:val="0"/>
      <w:marTop w:val="0"/>
      <w:marBottom w:val="0"/>
      <w:divBdr>
        <w:top w:val="none" w:sz="0" w:space="0" w:color="auto"/>
        <w:left w:val="none" w:sz="0" w:space="0" w:color="auto"/>
        <w:bottom w:val="none" w:sz="0" w:space="0" w:color="auto"/>
        <w:right w:val="none" w:sz="0" w:space="0" w:color="auto"/>
      </w:divBdr>
    </w:div>
    <w:div w:id="1533372692">
      <w:bodyDiv w:val="1"/>
      <w:marLeft w:val="0"/>
      <w:marRight w:val="0"/>
      <w:marTop w:val="0"/>
      <w:marBottom w:val="0"/>
      <w:divBdr>
        <w:top w:val="none" w:sz="0" w:space="0" w:color="auto"/>
        <w:left w:val="none" w:sz="0" w:space="0" w:color="auto"/>
        <w:bottom w:val="none" w:sz="0" w:space="0" w:color="auto"/>
        <w:right w:val="none" w:sz="0" w:space="0" w:color="auto"/>
      </w:divBdr>
    </w:div>
    <w:div w:id="197371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275387-DFED-4029-B258-70BDA3321A63}" type="doc">
      <dgm:prSet loTypeId="urn:microsoft.com/office/officeart/2005/8/layout/radial4" loCatId="relationship" qsTypeId="urn:microsoft.com/office/officeart/2005/8/quickstyle/3d2#1" qsCatId="3D" csTypeId="urn:microsoft.com/office/officeart/2005/8/colors/accent1_1" csCatId="accent1" phldr="1"/>
      <dgm:spPr/>
      <dgm:t>
        <a:bodyPr/>
        <a:lstStyle/>
        <a:p>
          <a:endParaRPr lang="ru-RU"/>
        </a:p>
      </dgm:t>
    </dgm:pt>
    <dgm:pt modelId="{EC1FA9F5-88A1-46D1-9367-BA51DF8034E2}">
      <dgm:prSet phldrT="[Текст]" custT="1"/>
      <dgm:spPr/>
      <dgm:t>
        <a:bodyPr/>
        <a:lstStyle/>
        <a:p>
          <a:r>
            <a:rPr lang="ru-RU" sz="1400"/>
            <a:t>Русские шахматы (таврелии)</a:t>
          </a:r>
        </a:p>
      </dgm:t>
    </dgm:pt>
    <dgm:pt modelId="{C84226E5-7918-4325-A9AE-142CB98E53F9}" type="parTrans" cxnId="{10545869-E5F7-45A6-A5B0-C55C7858B45C}">
      <dgm:prSet/>
      <dgm:spPr/>
      <dgm:t>
        <a:bodyPr/>
        <a:lstStyle/>
        <a:p>
          <a:endParaRPr lang="ru-RU"/>
        </a:p>
      </dgm:t>
    </dgm:pt>
    <dgm:pt modelId="{801AFC7C-F938-4FA5-99AD-C9175BD9327D}" type="sibTrans" cxnId="{10545869-E5F7-45A6-A5B0-C55C7858B45C}">
      <dgm:prSet/>
      <dgm:spPr/>
      <dgm:t>
        <a:bodyPr/>
        <a:lstStyle/>
        <a:p>
          <a:endParaRPr lang="ru-RU"/>
        </a:p>
      </dgm:t>
    </dgm:pt>
    <dgm:pt modelId="{61FE04E0-B44E-4650-816A-D8A7CD5DBC76}">
      <dgm:prSet phldrT="[Текст]" custT="1"/>
      <dgm:spPr/>
      <dgm:t>
        <a:bodyPr/>
        <a:lstStyle/>
        <a:p>
          <a:r>
            <a:rPr lang="ru-RU" sz="1400"/>
            <a:t>Экономичность</a:t>
          </a:r>
        </a:p>
      </dgm:t>
    </dgm:pt>
    <dgm:pt modelId="{41EC9C8B-102B-482D-AE11-956011FCC131}" type="parTrans" cxnId="{691E0448-393C-4073-93F5-68CBBFC8B9D6}">
      <dgm:prSet/>
      <dgm:spPr/>
      <dgm:t>
        <a:bodyPr/>
        <a:lstStyle/>
        <a:p>
          <a:endParaRPr lang="ru-RU"/>
        </a:p>
      </dgm:t>
    </dgm:pt>
    <dgm:pt modelId="{6C6460B7-39E8-4EBF-AC4C-1545EFDED78F}" type="sibTrans" cxnId="{691E0448-393C-4073-93F5-68CBBFC8B9D6}">
      <dgm:prSet/>
      <dgm:spPr/>
      <dgm:t>
        <a:bodyPr/>
        <a:lstStyle/>
        <a:p>
          <a:endParaRPr lang="ru-RU"/>
        </a:p>
      </dgm:t>
    </dgm:pt>
    <dgm:pt modelId="{BCC77C3D-5344-4E57-A56F-E41B27B33BF4}">
      <dgm:prSet phldrT="[Текст]" custT="1"/>
      <dgm:spPr/>
      <dgm:t>
        <a:bodyPr/>
        <a:lstStyle/>
        <a:p>
          <a:r>
            <a:rPr lang="ru-RU" sz="1400"/>
            <a:t>Конструкция</a:t>
          </a:r>
        </a:p>
      </dgm:t>
    </dgm:pt>
    <dgm:pt modelId="{708AF332-E99C-46D3-903A-1BCC2249B6C7}" type="parTrans" cxnId="{E0E4BE98-70DF-4AE4-BB18-26DDDCF48444}">
      <dgm:prSet/>
      <dgm:spPr/>
      <dgm:t>
        <a:bodyPr/>
        <a:lstStyle/>
        <a:p>
          <a:endParaRPr lang="ru-RU"/>
        </a:p>
      </dgm:t>
    </dgm:pt>
    <dgm:pt modelId="{29C1DDE3-8BEA-4C43-9B61-97DFAD44E961}" type="sibTrans" cxnId="{E0E4BE98-70DF-4AE4-BB18-26DDDCF48444}">
      <dgm:prSet/>
      <dgm:spPr/>
      <dgm:t>
        <a:bodyPr/>
        <a:lstStyle/>
        <a:p>
          <a:endParaRPr lang="ru-RU"/>
        </a:p>
      </dgm:t>
    </dgm:pt>
    <dgm:pt modelId="{A2A6846D-5083-475A-81EE-D4BA95D909CA}">
      <dgm:prSet phldrT="[Текст]" custT="1"/>
      <dgm:spPr/>
      <dgm:t>
        <a:bodyPr/>
        <a:lstStyle/>
        <a:p>
          <a:r>
            <a:rPr lang="ru-RU" sz="1400"/>
            <a:t>Эргономичность</a:t>
          </a:r>
        </a:p>
      </dgm:t>
    </dgm:pt>
    <dgm:pt modelId="{A89619B1-B2C0-43E1-BB4E-9E9AE6571E28}" type="parTrans" cxnId="{683758C7-9295-4171-92DA-6D7D1C6C6813}">
      <dgm:prSet/>
      <dgm:spPr/>
      <dgm:t>
        <a:bodyPr/>
        <a:lstStyle/>
        <a:p>
          <a:endParaRPr lang="ru-RU"/>
        </a:p>
      </dgm:t>
    </dgm:pt>
    <dgm:pt modelId="{304CFA1C-1BDC-4A10-9FE1-F864C2EE038B}" type="sibTrans" cxnId="{683758C7-9295-4171-92DA-6D7D1C6C6813}">
      <dgm:prSet/>
      <dgm:spPr/>
      <dgm:t>
        <a:bodyPr/>
        <a:lstStyle/>
        <a:p>
          <a:endParaRPr lang="ru-RU"/>
        </a:p>
      </dgm:t>
    </dgm:pt>
    <dgm:pt modelId="{3F28182F-33AF-4C32-A93E-01CA3CC039AB}">
      <dgm:prSet phldrT="[Текст]" custT="1"/>
      <dgm:spPr/>
      <dgm:t>
        <a:bodyPr/>
        <a:lstStyle/>
        <a:p>
          <a:r>
            <a:rPr lang="ru-RU" sz="1400"/>
            <a:t>Сложность изготовления</a:t>
          </a:r>
        </a:p>
      </dgm:t>
    </dgm:pt>
    <dgm:pt modelId="{CDA826E2-B231-44B2-B4DA-CC51D4F87EC1}" type="parTrans" cxnId="{254E45CD-4DC0-40D8-A531-30FF421ABB0D}">
      <dgm:prSet/>
      <dgm:spPr/>
      <dgm:t>
        <a:bodyPr/>
        <a:lstStyle/>
        <a:p>
          <a:endParaRPr lang="ru-RU"/>
        </a:p>
      </dgm:t>
    </dgm:pt>
    <dgm:pt modelId="{AB7B446C-93D5-489F-81AB-F97E5141B672}" type="sibTrans" cxnId="{254E45CD-4DC0-40D8-A531-30FF421ABB0D}">
      <dgm:prSet/>
      <dgm:spPr/>
      <dgm:t>
        <a:bodyPr/>
        <a:lstStyle/>
        <a:p>
          <a:endParaRPr lang="ru-RU"/>
        </a:p>
      </dgm:t>
    </dgm:pt>
    <dgm:pt modelId="{E9F89408-F112-430B-BBA0-BAA08B31A76C}">
      <dgm:prSet custT="1"/>
      <dgm:spPr/>
      <dgm:t>
        <a:bodyPr/>
        <a:lstStyle/>
        <a:p>
          <a:r>
            <a:rPr lang="ru-RU" sz="1400"/>
            <a:t>Материалы, оборудование</a:t>
          </a:r>
        </a:p>
      </dgm:t>
    </dgm:pt>
    <dgm:pt modelId="{05613770-87E5-4A9C-8124-E458C16005DE}" type="parTrans" cxnId="{DD1F3926-9AED-4C50-9E28-0C9344B41D72}">
      <dgm:prSet/>
      <dgm:spPr/>
      <dgm:t>
        <a:bodyPr/>
        <a:lstStyle/>
        <a:p>
          <a:endParaRPr lang="ru-RU"/>
        </a:p>
      </dgm:t>
    </dgm:pt>
    <dgm:pt modelId="{6EC06C31-23ED-4976-B502-6E34060F1641}" type="sibTrans" cxnId="{DD1F3926-9AED-4C50-9E28-0C9344B41D72}">
      <dgm:prSet/>
      <dgm:spPr/>
      <dgm:t>
        <a:bodyPr/>
        <a:lstStyle/>
        <a:p>
          <a:endParaRPr lang="ru-RU"/>
        </a:p>
      </dgm:t>
    </dgm:pt>
    <dgm:pt modelId="{B9FFC910-A0E6-40C7-9608-BB597B202C66}">
      <dgm:prSet custT="1"/>
      <dgm:spPr/>
      <dgm:t>
        <a:bodyPr/>
        <a:lstStyle/>
        <a:p>
          <a:r>
            <a:rPr lang="ru-RU" sz="1400"/>
            <a:t>Потребность</a:t>
          </a:r>
        </a:p>
      </dgm:t>
    </dgm:pt>
    <dgm:pt modelId="{2A7C55AA-6F56-4ABE-A810-F7E36C7FD894}" type="parTrans" cxnId="{FA4FAC89-30A9-46DF-A6C3-FB73EC4777B1}">
      <dgm:prSet/>
      <dgm:spPr/>
      <dgm:t>
        <a:bodyPr/>
        <a:lstStyle/>
        <a:p>
          <a:endParaRPr lang="ru-RU"/>
        </a:p>
      </dgm:t>
    </dgm:pt>
    <dgm:pt modelId="{9ECE2280-B352-41C1-A947-D6297DA5CCA0}" type="sibTrans" cxnId="{FA4FAC89-30A9-46DF-A6C3-FB73EC4777B1}">
      <dgm:prSet/>
      <dgm:spPr/>
      <dgm:t>
        <a:bodyPr/>
        <a:lstStyle/>
        <a:p>
          <a:endParaRPr lang="ru-RU"/>
        </a:p>
      </dgm:t>
    </dgm:pt>
    <dgm:pt modelId="{8549BC11-6209-47C0-B8B4-8C09C5A97EBC}">
      <dgm:prSet custT="1"/>
      <dgm:spPr/>
      <dgm:t>
        <a:bodyPr/>
        <a:lstStyle/>
        <a:p>
          <a:r>
            <a:rPr lang="ru-RU" sz="1400"/>
            <a:t>Эстетика</a:t>
          </a:r>
        </a:p>
      </dgm:t>
    </dgm:pt>
    <dgm:pt modelId="{5A9E8D2C-2826-438F-AA6E-79A32BABFB20}" type="parTrans" cxnId="{EBB6FBDC-7A08-4C36-A954-8B3E924D162B}">
      <dgm:prSet/>
      <dgm:spPr/>
      <dgm:t>
        <a:bodyPr/>
        <a:lstStyle/>
        <a:p>
          <a:endParaRPr lang="ru-RU"/>
        </a:p>
      </dgm:t>
    </dgm:pt>
    <dgm:pt modelId="{8C7B2E0D-7777-4978-B0FB-8BA705127A8A}" type="sibTrans" cxnId="{EBB6FBDC-7A08-4C36-A954-8B3E924D162B}">
      <dgm:prSet/>
      <dgm:spPr/>
      <dgm:t>
        <a:bodyPr/>
        <a:lstStyle/>
        <a:p>
          <a:endParaRPr lang="ru-RU"/>
        </a:p>
      </dgm:t>
    </dgm:pt>
    <dgm:pt modelId="{D6BB98E2-FFC9-4735-BB81-29E5193D2751}">
      <dgm:prSet custT="1"/>
      <dgm:spPr/>
      <dgm:t>
        <a:bodyPr/>
        <a:lstStyle/>
        <a:p>
          <a:r>
            <a:rPr lang="ru-RU" sz="1400"/>
            <a:t>Экологичность</a:t>
          </a:r>
        </a:p>
      </dgm:t>
    </dgm:pt>
    <dgm:pt modelId="{C3B98FBA-58D2-4788-8419-47898653649A}" type="parTrans" cxnId="{1DA8EB68-E464-4F4B-8434-8FFC633612AB}">
      <dgm:prSet/>
      <dgm:spPr/>
      <dgm:t>
        <a:bodyPr/>
        <a:lstStyle/>
        <a:p>
          <a:endParaRPr lang="ru-RU"/>
        </a:p>
      </dgm:t>
    </dgm:pt>
    <dgm:pt modelId="{95ED3E25-BBE4-4017-93B5-4E2930378B88}" type="sibTrans" cxnId="{1DA8EB68-E464-4F4B-8434-8FFC633612AB}">
      <dgm:prSet/>
      <dgm:spPr/>
      <dgm:t>
        <a:bodyPr/>
        <a:lstStyle/>
        <a:p>
          <a:endParaRPr lang="ru-RU"/>
        </a:p>
      </dgm:t>
    </dgm:pt>
    <dgm:pt modelId="{0BF50156-375B-41EF-ACB1-582D7855BEF2}">
      <dgm:prSet custT="1"/>
      <dgm:spPr/>
      <dgm:t>
        <a:bodyPr/>
        <a:lstStyle/>
        <a:p>
          <a:r>
            <a:rPr lang="ru-RU" sz="1400"/>
            <a:t>Техника безопасности</a:t>
          </a:r>
        </a:p>
      </dgm:t>
    </dgm:pt>
    <dgm:pt modelId="{45A0E30A-8D0E-4E67-AB43-7D317EDA0C8F}" type="parTrans" cxnId="{D0ED3067-97E1-4100-9DC7-E50F2B231F03}">
      <dgm:prSet/>
      <dgm:spPr/>
      <dgm:t>
        <a:bodyPr/>
        <a:lstStyle/>
        <a:p>
          <a:endParaRPr lang="ru-RU"/>
        </a:p>
      </dgm:t>
    </dgm:pt>
    <dgm:pt modelId="{356AFFB5-2698-42D8-B8A3-850F0C29785F}" type="sibTrans" cxnId="{D0ED3067-97E1-4100-9DC7-E50F2B231F03}">
      <dgm:prSet/>
      <dgm:spPr/>
      <dgm:t>
        <a:bodyPr/>
        <a:lstStyle/>
        <a:p>
          <a:endParaRPr lang="ru-RU"/>
        </a:p>
      </dgm:t>
    </dgm:pt>
    <dgm:pt modelId="{1260453B-76C8-4EE4-9DD3-F050C93A2DAD}" type="pres">
      <dgm:prSet presAssocID="{68275387-DFED-4029-B258-70BDA3321A63}" presName="cycle" presStyleCnt="0">
        <dgm:presLayoutVars>
          <dgm:chMax val="1"/>
          <dgm:dir/>
          <dgm:animLvl val="ctr"/>
          <dgm:resizeHandles val="exact"/>
        </dgm:presLayoutVars>
      </dgm:prSet>
      <dgm:spPr/>
      <dgm:t>
        <a:bodyPr/>
        <a:lstStyle/>
        <a:p>
          <a:endParaRPr lang="ru-RU"/>
        </a:p>
      </dgm:t>
    </dgm:pt>
    <dgm:pt modelId="{04D29C2C-C316-4B3D-AFB8-45341D030147}" type="pres">
      <dgm:prSet presAssocID="{EC1FA9F5-88A1-46D1-9367-BA51DF8034E2}" presName="centerShape" presStyleLbl="node0" presStyleIdx="0" presStyleCnt="1" custScaleX="161344" custLinFactNeighborX="-387" custLinFactNeighborY="464"/>
      <dgm:spPr/>
      <dgm:t>
        <a:bodyPr/>
        <a:lstStyle/>
        <a:p>
          <a:endParaRPr lang="ru-RU"/>
        </a:p>
      </dgm:t>
    </dgm:pt>
    <dgm:pt modelId="{A4D0B8E4-8369-4CB5-9DCC-7324A1793B3D}" type="pres">
      <dgm:prSet presAssocID="{41EC9C8B-102B-482D-AE11-956011FCC131}" presName="parTrans" presStyleLbl="bgSibTrans2D1" presStyleIdx="0" presStyleCnt="9"/>
      <dgm:spPr/>
      <dgm:t>
        <a:bodyPr/>
        <a:lstStyle/>
        <a:p>
          <a:endParaRPr lang="ru-RU"/>
        </a:p>
      </dgm:t>
    </dgm:pt>
    <dgm:pt modelId="{B77E7D01-E77E-4DA6-8415-01BD50A00DF7}" type="pres">
      <dgm:prSet presAssocID="{61FE04E0-B44E-4650-816A-D8A7CD5DBC76}" presName="node" presStyleLbl="node1" presStyleIdx="0" presStyleCnt="9" custScaleX="186089" custScaleY="64995" custRadScaleRad="93137" custRadScaleInc="1328">
        <dgm:presLayoutVars>
          <dgm:bulletEnabled val="1"/>
        </dgm:presLayoutVars>
      </dgm:prSet>
      <dgm:spPr/>
      <dgm:t>
        <a:bodyPr/>
        <a:lstStyle/>
        <a:p>
          <a:endParaRPr lang="ru-RU"/>
        </a:p>
      </dgm:t>
    </dgm:pt>
    <dgm:pt modelId="{94B45907-2DA9-44A3-9961-FC473CB26862}" type="pres">
      <dgm:prSet presAssocID="{708AF332-E99C-46D3-903A-1BCC2249B6C7}" presName="parTrans" presStyleLbl="bgSibTrans2D1" presStyleIdx="1" presStyleCnt="9"/>
      <dgm:spPr/>
      <dgm:t>
        <a:bodyPr/>
        <a:lstStyle/>
        <a:p>
          <a:endParaRPr lang="ru-RU"/>
        </a:p>
      </dgm:t>
    </dgm:pt>
    <dgm:pt modelId="{0B14E642-152E-4764-9985-0AB64BC5348A}" type="pres">
      <dgm:prSet presAssocID="{BCC77C3D-5344-4E57-A56F-E41B27B33BF4}" presName="node" presStyleLbl="node1" presStyleIdx="1" presStyleCnt="9" custScaleX="178292" custScaleY="70498" custRadScaleRad="103937" custRadScaleInc="-29125">
        <dgm:presLayoutVars>
          <dgm:bulletEnabled val="1"/>
        </dgm:presLayoutVars>
      </dgm:prSet>
      <dgm:spPr/>
      <dgm:t>
        <a:bodyPr/>
        <a:lstStyle/>
        <a:p>
          <a:endParaRPr lang="ru-RU"/>
        </a:p>
      </dgm:t>
    </dgm:pt>
    <dgm:pt modelId="{25753BAE-286A-4E9F-B6B7-EE179576BCD7}" type="pres">
      <dgm:prSet presAssocID="{A89619B1-B2C0-43E1-BB4E-9E9AE6571E28}" presName="parTrans" presStyleLbl="bgSibTrans2D1" presStyleIdx="2" presStyleCnt="9"/>
      <dgm:spPr/>
      <dgm:t>
        <a:bodyPr/>
        <a:lstStyle/>
        <a:p>
          <a:endParaRPr lang="ru-RU"/>
        </a:p>
      </dgm:t>
    </dgm:pt>
    <dgm:pt modelId="{AACFEDC0-E72C-44AF-AB34-A5DC99AC1AA6}" type="pres">
      <dgm:prSet presAssocID="{A2A6846D-5083-475A-81EE-D4BA95D909CA}" presName="node" presStyleLbl="node1" presStyleIdx="2" presStyleCnt="9" custScaleX="200628" custScaleY="74691" custRadScaleRad="102277" custRadScaleInc="-67919">
        <dgm:presLayoutVars>
          <dgm:bulletEnabled val="1"/>
        </dgm:presLayoutVars>
      </dgm:prSet>
      <dgm:spPr/>
      <dgm:t>
        <a:bodyPr/>
        <a:lstStyle/>
        <a:p>
          <a:endParaRPr lang="ru-RU"/>
        </a:p>
      </dgm:t>
    </dgm:pt>
    <dgm:pt modelId="{BC82FC5E-8477-4398-A44B-FE550280F958}" type="pres">
      <dgm:prSet presAssocID="{CDA826E2-B231-44B2-B4DA-CC51D4F87EC1}" presName="parTrans" presStyleLbl="bgSibTrans2D1" presStyleIdx="3" presStyleCnt="9"/>
      <dgm:spPr/>
      <dgm:t>
        <a:bodyPr/>
        <a:lstStyle/>
        <a:p>
          <a:endParaRPr lang="ru-RU"/>
        </a:p>
      </dgm:t>
    </dgm:pt>
    <dgm:pt modelId="{4CC6C2F9-0DFC-4DE9-9487-69091CEB5DCB}" type="pres">
      <dgm:prSet presAssocID="{3F28182F-33AF-4C32-A93E-01CA3CC039AB}" presName="node" presStyleLbl="node1" presStyleIdx="3" presStyleCnt="9" custScaleX="222721" custScaleY="73227" custRadScaleRad="102735" custRadScaleInc="-83411">
        <dgm:presLayoutVars>
          <dgm:bulletEnabled val="1"/>
        </dgm:presLayoutVars>
      </dgm:prSet>
      <dgm:spPr/>
      <dgm:t>
        <a:bodyPr/>
        <a:lstStyle/>
        <a:p>
          <a:endParaRPr lang="ru-RU"/>
        </a:p>
      </dgm:t>
    </dgm:pt>
    <dgm:pt modelId="{43886686-87FD-4EA4-88A9-0E747E5FBFF6}" type="pres">
      <dgm:prSet presAssocID="{05613770-87E5-4A9C-8124-E458C16005DE}" presName="parTrans" presStyleLbl="bgSibTrans2D1" presStyleIdx="4" presStyleCnt="9"/>
      <dgm:spPr/>
      <dgm:t>
        <a:bodyPr/>
        <a:lstStyle/>
        <a:p>
          <a:endParaRPr lang="ru-RU"/>
        </a:p>
      </dgm:t>
    </dgm:pt>
    <dgm:pt modelId="{7A317F33-D36A-41DF-A9AB-AD616F445A05}" type="pres">
      <dgm:prSet presAssocID="{E9F89408-F112-430B-BBA0-BAA08B31A76C}" presName="node" presStyleLbl="node1" presStyleIdx="4" presStyleCnt="9" custScaleX="218769" custScaleY="85608" custRadScaleRad="97918" custRadScaleInc="-11376">
        <dgm:presLayoutVars>
          <dgm:bulletEnabled val="1"/>
        </dgm:presLayoutVars>
      </dgm:prSet>
      <dgm:spPr/>
      <dgm:t>
        <a:bodyPr/>
        <a:lstStyle/>
        <a:p>
          <a:endParaRPr lang="ru-RU"/>
        </a:p>
      </dgm:t>
    </dgm:pt>
    <dgm:pt modelId="{E45A5E98-47B0-4A97-BDA3-23C8AE58DAEF}" type="pres">
      <dgm:prSet presAssocID="{2A7C55AA-6F56-4ABE-A810-F7E36C7FD894}" presName="parTrans" presStyleLbl="bgSibTrans2D1" presStyleIdx="5" presStyleCnt="9"/>
      <dgm:spPr/>
      <dgm:t>
        <a:bodyPr/>
        <a:lstStyle/>
        <a:p>
          <a:endParaRPr lang="ru-RU"/>
        </a:p>
      </dgm:t>
    </dgm:pt>
    <dgm:pt modelId="{0A170178-0F60-4C90-9054-1161D8271CEB}" type="pres">
      <dgm:prSet presAssocID="{B9FFC910-A0E6-40C7-9608-BB597B202C66}" presName="node" presStyleLbl="node1" presStyleIdx="5" presStyleCnt="9" custScaleX="194604" custScaleY="79737" custRadScaleRad="92401" custRadScaleInc="46294">
        <dgm:presLayoutVars>
          <dgm:bulletEnabled val="1"/>
        </dgm:presLayoutVars>
      </dgm:prSet>
      <dgm:spPr/>
      <dgm:t>
        <a:bodyPr/>
        <a:lstStyle/>
        <a:p>
          <a:endParaRPr lang="ru-RU"/>
        </a:p>
      </dgm:t>
    </dgm:pt>
    <dgm:pt modelId="{B3686A5E-8875-440F-AD2C-8A317CC66DBE}" type="pres">
      <dgm:prSet presAssocID="{5A9E8D2C-2826-438F-AA6E-79A32BABFB20}" presName="parTrans" presStyleLbl="bgSibTrans2D1" presStyleIdx="6" presStyleCnt="9"/>
      <dgm:spPr/>
      <dgm:t>
        <a:bodyPr/>
        <a:lstStyle/>
        <a:p>
          <a:endParaRPr lang="ru-RU"/>
        </a:p>
      </dgm:t>
    </dgm:pt>
    <dgm:pt modelId="{6D3D316E-EC97-4868-BA25-B0A113B99DC9}" type="pres">
      <dgm:prSet presAssocID="{8549BC11-6209-47C0-B8B4-8C09C5A97EBC}" presName="node" presStyleLbl="node1" presStyleIdx="6" presStyleCnt="9" custScaleX="188478" custScaleY="75416" custRadScaleRad="98421" custRadScaleInc="59092">
        <dgm:presLayoutVars>
          <dgm:bulletEnabled val="1"/>
        </dgm:presLayoutVars>
      </dgm:prSet>
      <dgm:spPr/>
      <dgm:t>
        <a:bodyPr/>
        <a:lstStyle/>
        <a:p>
          <a:endParaRPr lang="ru-RU"/>
        </a:p>
      </dgm:t>
    </dgm:pt>
    <dgm:pt modelId="{59E2748E-715D-4270-BFA9-C6DB0BA1B285}" type="pres">
      <dgm:prSet presAssocID="{C3B98FBA-58D2-4788-8419-47898653649A}" presName="parTrans" presStyleLbl="bgSibTrans2D1" presStyleIdx="7" presStyleCnt="9"/>
      <dgm:spPr/>
      <dgm:t>
        <a:bodyPr/>
        <a:lstStyle/>
        <a:p>
          <a:endParaRPr lang="ru-RU"/>
        </a:p>
      </dgm:t>
    </dgm:pt>
    <dgm:pt modelId="{F7020766-8E55-4C83-B7DC-FC19DC535CE7}" type="pres">
      <dgm:prSet presAssocID="{D6BB98E2-FFC9-4735-BB81-29E5193D2751}" presName="node" presStyleLbl="node1" presStyleIdx="7" presStyleCnt="9" custScaleX="179040" custScaleY="76601" custRadScaleRad="95526" custRadScaleInc="24873">
        <dgm:presLayoutVars>
          <dgm:bulletEnabled val="1"/>
        </dgm:presLayoutVars>
      </dgm:prSet>
      <dgm:spPr/>
      <dgm:t>
        <a:bodyPr/>
        <a:lstStyle/>
        <a:p>
          <a:endParaRPr lang="ru-RU"/>
        </a:p>
      </dgm:t>
    </dgm:pt>
    <dgm:pt modelId="{EC7EB319-5C90-4E17-AAF1-F7829FAB269C}" type="pres">
      <dgm:prSet presAssocID="{45A0E30A-8D0E-4E67-AB43-7D317EDA0C8F}" presName="parTrans" presStyleLbl="bgSibTrans2D1" presStyleIdx="8" presStyleCnt="9"/>
      <dgm:spPr/>
      <dgm:t>
        <a:bodyPr/>
        <a:lstStyle/>
        <a:p>
          <a:endParaRPr lang="ru-RU"/>
        </a:p>
      </dgm:t>
    </dgm:pt>
    <dgm:pt modelId="{5DA6FAE8-49B1-46DC-96B5-9FF96C427794}" type="pres">
      <dgm:prSet presAssocID="{0BF50156-375B-41EF-ACB1-582D7855BEF2}" presName="node" presStyleLbl="node1" presStyleIdx="8" presStyleCnt="9" custScaleX="181433" custScaleY="75223" custRadScaleRad="94389" custRadScaleInc="2622">
        <dgm:presLayoutVars>
          <dgm:bulletEnabled val="1"/>
        </dgm:presLayoutVars>
      </dgm:prSet>
      <dgm:spPr/>
      <dgm:t>
        <a:bodyPr/>
        <a:lstStyle/>
        <a:p>
          <a:endParaRPr lang="ru-RU"/>
        </a:p>
      </dgm:t>
    </dgm:pt>
  </dgm:ptLst>
  <dgm:cxnLst>
    <dgm:cxn modelId="{AE064E63-3CFE-4596-BE8A-9FC52A60222E}" type="presOf" srcId="{B9FFC910-A0E6-40C7-9608-BB597B202C66}" destId="{0A170178-0F60-4C90-9054-1161D8271CEB}" srcOrd="0" destOrd="0" presId="urn:microsoft.com/office/officeart/2005/8/layout/radial4"/>
    <dgm:cxn modelId="{7FA94754-7C66-47A6-BE56-08199858AC43}" type="presOf" srcId="{CDA826E2-B231-44B2-B4DA-CC51D4F87EC1}" destId="{BC82FC5E-8477-4398-A44B-FE550280F958}" srcOrd="0" destOrd="0" presId="urn:microsoft.com/office/officeart/2005/8/layout/radial4"/>
    <dgm:cxn modelId="{DF11685B-BF00-4223-A1E3-2A4CC0168CF3}" type="presOf" srcId="{708AF332-E99C-46D3-903A-1BCC2249B6C7}" destId="{94B45907-2DA9-44A3-9961-FC473CB26862}" srcOrd="0" destOrd="0" presId="urn:microsoft.com/office/officeart/2005/8/layout/radial4"/>
    <dgm:cxn modelId="{254E45CD-4DC0-40D8-A531-30FF421ABB0D}" srcId="{EC1FA9F5-88A1-46D1-9367-BA51DF8034E2}" destId="{3F28182F-33AF-4C32-A93E-01CA3CC039AB}" srcOrd="3" destOrd="0" parTransId="{CDA826E2-B231-44B2-B4DA-CC51D4F87EC1}" sibTransId="{AB7B446C-93D5-489F-81AB-F97E5141B672}"/>
    <dgm:cxn modelId="{8CE6915E-F871-4D0D-9F71-73A2AF715F93}" type="presOf" srcId="{3F28182F-33AF-4C32-A93E-01CA3CC039AB}" destId="{4CC6C2F9-0DFC-4DE9-9487-69091CEB5DCB}" srcOrd="0" destOrd="0" presId="urn:microsoft.com/office/officeart/2005/8/layout/radial4"/>
    <dgm:cxn modelId="{4438DB30-70AD-4E05-96E6-898A15FB51B2}" type="presOf" srcId="{C3B98FBA-58D2-4788-8419-47898653649A}" destId="{59E2748E-715D-4270-BFA9-C6DB0BA1B285}" srcOrd="0" destOrd="0" presId="urn:microsoft.com/office/officeart/2005/8/layout/radial4"/>
    <dgm:cxn modelId="{D9F7A604-F02E-4574-B241-6927B6DCAA10}" type="presOf" srcId="{0BF50156-375B-41EF-ACB1-582D7855BEF2}" destId="{5DA6FAE8-49B1-46DC-96B5-9FF96C427794}" srcOrd="0" destOrd="0" presId="urn:microsoft.com/office/officeart/2005/8/layout/radial4"/>
    <dgm:cxn modelId="{C7E1B266-CADC-4B77-A25F-F1475BAD350C}" type="presOf" srcId="{A89619B1-B2C0-43E1-BB4E-9E9AE6571E28}" destId="{25753BAE-286A-4E9F-B6B7-EE179576BCD7}" srcOrd="0" destOrd="0" presId="urn:microsoft.com/office/officeart/2005/8/layout/radial4"/>
    <dgm:cxn modelId="{C1FAC349-D8CC-4DE7-BE26-F5836F6E0EE7}" type="presOf" srcId="{45A0E30A-8D0E-4E67-AB43-7D317EDA0C8F}" destId="{EC7EB319-5C90-4E17-AAF1-F7829FAB269C}" srcOrd="0" destOrd="0" presId="urn:microsoft.com/office/officeart/2005/8/layout/radial4"/>
    <dgm:cxn modelId="{3B109204-B378-482F-AACC-BE107DA0A0B4}" type="presOf" srcId="{A2A6846D-5083-475A-81EE-D4BA95D909CA}" destId="{AACFEDC0-E72C-44AF-AB34-A5DC99AC1AA6}" srcOrd="0" destOrd="0" presId="urn:microsoft.com/office/officeart/2005/8/layout/radial4"/>
    <dgm:cxn modelId="{2FBA818C-8A7B-4222-877C-FD95718630C5}" type="presOf" srcId="{05613770-87E5-4A9C-8124-E458C16005DE}" destId="{43886686-87FD-4EA4-88A9-0E747E5FBFF6}" srcOrd="0" destOrd="0" presId="urn:microsoft.com/office/officeart/2005/8/layout/radial4"/>
    <dgm:cxn modelId="{683758C7-9295-4171-92DA-6D7D1C6C6813}" srcId="{EC1FA9F5-88A1-46D1-9367-BA51DF8034E2}" destId="{A2A6846D-5083-475A-81EE-D4BA95D909CA}" srcOrd="2" destOrd="0" parTransId="{A89619B1-B2C0-43E1-BB4E-9E9AE6571E28}" sibTransId="{304CFA1C-1BDC-4A10-9FE1-F864C2EE038B}"/>
    <dgm:cxn modelId="{10545869-E5F7-45A6-A5B0-C55C7858B45C}" srcId="{68275387-DFED-4029-B258-70BDA3321A63}" destId="{EC1FA9F5-88A1-46D1-9367-BA51DF8034E2}" srcOrd="0" destOrd="0" parTransId="{C84226E5-7918-4325-A9AE-142CB98E53F9}" sibTransId="{801AFC7C-F938-4FA5-99AD-C9175BD9327D}"/>
    <dgm:cxn modelId="{4A4BF4D5-0CB9-4E75-820C-0169028E2D43}" type="presOf" srcId="{BCC77C3D-5344-4E57-A56F-E41B27B33BF4}" destId="{0B14E642-152E-4764-9985-0AB64BC5348A}" srcOrd="0" destOrd="0" presId="urn:microsoft.com/office/officeart/2005/8/layout/radial4"/>
    <dgm:cxn modelId="{49638C3B-1979-4006-B9D6-255DF4247C3F}" type="presOf" srcId="{2A7C55AA-6F56-4ABE-A810-F7E36C7FD894}" destId="{E45A5E98-47B0-4A97-BDA3-23C8AE58DAEF}" srcOrd="0" destOrd="0" presId="urn:microsoft.com/office/officeart/2005/8/layout/radial4"/>
    <dgm:cxn modelId="{D0ED3067-97E1-4100-9DC7-E50F2B231F03}" srcId="{EC1FA9F5-88A1-46D1-9367-BA51DF8034E2}" destId="{0BF50156-375B-41EF-ACB1-582D7855BEF2}" srcOrd="8" destOrd="0" parTransId="{45A0E30A-8D0E-4E67-AB43-7D317EDA0C8F}" sibTransId="{356AFFB5-2698-42D8-B8A3-850F0C29785F}"/>
    <dgm:cxn modelId="{691E0448-393C-4073-93F5-68CBBFC8B9D6}" srcId="{EC1FA9F5-88A1-46D1-9367-BA51DF8034E2}" destId="{61FE04E0-B44E-4650-816A-D8A7CD5DBC76}" srcOrd="0" destOrd="0" parTransId="{41EC9C8B-102B-482D-AE11-956011FCC131}" sibTransId="{6C6460B7-39E8-4EBF-AC4C-1545EFDED78F}"/>
    <dgm:cxn modelId="{C89FC315-2921-4E26-B0A4-7183BA4EA977}" type="presOf" srcId="{68275387-DFED-4029-B258-70BDA3321A63}" destId="{1260453B-76C8-4EE4-9DD3-F050C93A2DAD}" srcOrd="0" destOrd="0" presId="urn:microsoft.com/office/officeart/2005/8/layout/radial4"/>
    <dgm:cxn modelId="{71B87EDD-1B12-47CF-BDC7-F387B1318602}" type="presOf" srcId="{41EC9C8B-102B-482D-AE11-956011FCC131}" destId="{A4D0B8E4-8369-4CB5-9DCC-7324A1793B3D}" srcOrd="0" destOrd="0" presId="urn:microsoft.com/office/officeart/2005/8/layout/radial4"/>
    <dgm:cxn modelId="{93FD0915-05FF-446B-BE35-659A01D5127C}" type="presOf" srcId="{5A9E8D2C-2826-438F-AA6E-79A32BABFB20}" destId="{B3686A5E-8875-440F-AD2C-8A317CC66DBE}" srcOrd="0" destOrd="0" presId="urn:microsoft.com/office/officeart/2005/8/layout/radial4"/>
    <dgm:cxn modelId="{1DA8EB68-E464-4F4B-8434-8FFC633612AB}" srcId="{EC1FA9F5-88A1-46D1-9367-BA51DF8034E2}" destId="{D6BB98E2-FFC9-4735-BB81-29E5193D2751}" srcOrd="7" destOrd="0" parTransId="{C3B98FBA-58D2-4788-8419-47898653649A}" sibTransId="{95ED3E25-BBE4-4017-93B5-4E2930378B88}"/>
    <dgm:cxn modelId="{32801A71-4C64-43CA-8010-BD12D522FC20}" type="presOf" srcId="{EC1FA9F5-88A1-46D1-9367-BA51DF8034E2}" destId="{04D29C2C-C316-4B3D-AFB8-45341D030147}" srcOrd="0" destOrd="0" presId="urn:microsoft.com/office/officeart/2005/8/layout/radial4"/>
    <dgm:cxn modelId="{32E35CF8-855F-49DF-B884-1DD0F0223BC5}" type="presOf" srcId="{61FE04E0-B44E-4650-816A-D8A7CD5DBC76}" destId="{B77E7D01-E77E-4DA6-8415-01BD50A00DF7}" srcOrd="0" destOrd="0" presId="urn:microsoft.com/office/officeart/2005/8/layout/radial4"/>
    <dgm:cxn modelId="{FA4FAC89-30A9-46DF-A6C3-FB73EC4777B1}" srcId="{EC1FA9F5-88A1-46D1-9367-BA51DF8034E2}" destId="{B9FFC910-A0E6-40C7-9608-BB597B202C66}" srcOrd="5" destOrd="0" parTransId="{2A7C55AA-6F56-4ABE-A810-F7E36C7FD894}" sibTransId="{9ECE2280-B352-41C1-A947-D6297DA5CCA0}"/>
    <dgm:cxn modelId="{3D102E60-20F8-4BB6-86CF-999D34160541}" type="presOf" srcId="{8549BC11-6209-47C0-B8B4-8C09C5A97EBC}" destId="{6D3D316E-EC97-4868-BA25-B0A113B99DC9}" srcOrd="0" destOrd="0" presId="urn:microsoft.com/office/officeart/2005/8/layout/radial4"/>
    <dgm:cxn modelId="{EBB6FBDC-7A08-4C36-A954-8B3E924D162B}" srcId="{EC1FA9F5-88A1-46D1-9367-BA51DF8034E2}" destId="{8549BC11-6209-47C0-B8B4-8C09C5A97EBC}" srcOrd="6" destOrd="0" parTransId="{5A9E8D2C-2826-438F-AA6E-79A32BABFB20}" sibTransId="{8C7B2E0D-7777-4978-B0FB-8BA705127A8A}"/>
    <dgm:cxn modelId="{C7292814-80B2-424A-9E57-93A7BEB26052}" type="presOf" srcId="{E9F89408-F112-430B-BBA0-BAA08B31A76C}" destId="{7A317F33-D36A-41DF-A9AB-AD616F445A05}" srcOrd="0" destOrd="0" presId="urn:microsoft.com/office/officeart/2005/8/layout/radial4"/>
    <dgm:cxn modelId="{E0E4BE98-70DF-4AE4-BB18-26DDDCF48444}" srcId="{EC1FA9F5-88A1-46D1-9367-BA51DF8034E2}" destId="{BCC77C3D-5344-4E57-A56F-E41B27B33BF4}" srcOrd="1" destOrd="0" parTransId="{708AF332-E99C-46D3-903A-1BCC2249B6C7}" sibTransId="{29C1DDE3-8BEA-4C43-9B61-97DFAD44E961}"/>
    <dgm:cxn modelId="{43B44F2F-0785-4741-B951-9DC5C71DFB43}" type="presOf" srcId="{D6BB98E2-FFC9-4735-BB81-29E5193D2751}" destId="{F7020766-8E55-4C83-B7DC-FC19DC535CE7}" srcOrd="0" destOrd="0" presId="urn:microsoft.com/office/officeart/2005/8/layout/radial4"/>
    <dgm:cxn modelId="{DD1F3926-9AED-4C50-9E28-0C9344B41D72}" srcId="{EC1FA9F5-88A1-46D1-9367-BA51DF8034E2}" destId="{E9F89408-F112-430B-BBA0-BAA08B31A76C}" srcOrd="4" destOrd="0" parTransId="{05613770-87E5-4A9C-8124-E458C16005DE}" sibTransId="{6EC06C31-23ED-4976-B502-6E34060F1641}"/>
    <dgm:cxn modelId="{3233AA44-2E07-4330-A9D0-5F604CDA833F}" type="presParOf" srcId="{1260453B-76C8-4EE4-9DD3-F050C93A2DAD}" destId="{04D29C2C-C316-4B3D-AFB8-45341D030147}" srcOrd="0" destOrd="0" presId="urn:microsoft.com/office/officeart/2005/8/layout/radial4"/>
    <dgm:cxn modelId="{89B985A9-2E51-4F45-A268-64AA5BCE3553}" type="presParOf" srcId="{1260453B-76C8-4EE4-9DD3-F050C93A2DAD}" destId="{A4D0B8E4-8369-4CB5-9DCC-7324A1793B3D}" srcOrd="1" destOrd="0" presId="urn:microsoft.com/office/officeart/2005/8/layout/radial4"/>
    <dgm:cxn modelId="{CF4AAEE6-C17E-4F9E-9DD2-DBB1BC218E2A}" type="presParOf" srcId="{1260453B-76C8-4EE4-9DD3-F050C93A2DAD}" destId="{B77E7D01-E77E-4DA6-8415-01BD50A00DF7}" srcOrd="2" destOrd="0" presId="urn:microsoft.com/office/officeart/2005/8/layout/radial4"/>
    <dgm:cxn modelId="{DA27D69A-2487-4E84-BBF9-03396649F758}" type="presParOf" srcId="{1260453B-76C8-4EE4-9DD3-F050C93A2DAD}" destId="{94B45907-2DA9-44A3-9961-FC473CB26862}" srcOrd="3" destOrd="0" presId="urn:microsoft.com/office/officeart/2005/8/layout/radial4"/>
    <dgm:cxn modelId="{7428776C-F02F-4DB6-B264-030FD0B546F1}" type="presParOf" srcId="{1260453B-76C8-4EE4-9DD3-F050C93A2DAD}" destId="{0B14E642-152E-4764-9985-0AB64BC5348A}" srcOrd="4" destOrd="0" presId="urn:microsoft.com/office/officeart/2005/8/layout/radial4"/>
    <dgm:cxn modelId="{A308D615-0B66-4758-9BB2-5D2366E22BD0}" type="presParOf" srcId="{1260453B-76C8-4EE4-9DD3-F050C93A2DAD}" destId="{25753BAE-286A-4E9F-B6B7-EE179576BCD7}" srcOrd="5" destOrd="0" presId="urn:microsoft.com/office/officeart/2005/8/layout/radial4"/>
    <dgm:cxn modelId="{207449A2-07D4-40AE-9B12-D30C10D5B7B0}" type="presParOf" srcId="{1260453B-76C8-4EE4-9DD3-F050C93A2DAD}" destId="{AACFEDC0-E72C-44AF-AB34-A5DC99AC1AA6}" srcOrd="6" destOrd="0" presId="urn:microsoft.com/office/officeart/2005/8/layout/radial4"/>
    <dgm:cxn modelId="{33C4C2C5-80C9-47BB-8E28-3BC9865110F0}" type="presParOf" srcId="{1260453B-76C8-4EE4-9DD3-F050C93A2DAD}" destId="{BC82FC5E-8477-4398-A44B-FE550280F958}" srcOrd="7" destOrd="0" presId="urn:microsoft.com/office/officeart/2005/8/layout/radial4"/>
    <dgm:cxn modelId="{A8D5FB37-A9EC-4140-8B58-2DB8D4C11BA6}" type="presParOf" srcId="{1260453B-76C8-4EE4-9DD3-F050C93A2DAD}" destId="{4CC6C2F9-0DFC-4DE9-9487-69091CEB5DCB}" srcOrd="8" destOrd="0" presId="urn:microsoft.com/office/officeart/2005/8/layout/radial4"/>
    <dgm:cxn modelId="{83595EA2-46ED-4591-99AF-701D8912C9E0}" type="presParOf" srcId="{1260453B-76C8-4EE4-9DD3-F050C93A2DAD}" destId="{43886686-87FD-4EA4-88A9-0E747E5FBFF6}" srcOrd="9" destOrd="0" presId="urn:microsoft.com/office/officeart/2005/8/layout/radial4"/>
    <dgm:cxn modelId="{40809C21-2D0F-4F9E-920A-34CE3EE25D1F}" type="presParOf" srcId="{1260453B-76C8-4EE4-9DD3-F050C93A2DAD}" destId="{7A317F33-D36A-41DF-A9AB-AD616F445A05}" srcOrd="10" destOrd="0" presId="urn:microsoft.com/office/officeart/2005/8/layout/radial4"/>
    <dgm:cxn modelId="{9EB30542-6A79-4EDF-815E-51000EE8BA1D}" type="presParOf" srcId="{1260453B-76C8-4EE4-9DD3-F050C93A2DAD}" destId="{E45A5E98-47B0-4A97-BDA3-23C8AE58DAEF}" srcOrd="11" destOrd="0" presId="urn:microsoft.com/office/officeart/2005/8/layout/radial4"/>
    <dgm:cxn modelId="{CD72A201-76A9-42D9-940A-E4FDD3F3CFD4}" type="presParOf" srcId="{1260453B-76C8-4EE4-9DD3-F050C93A2DAD}" destId="{0A170178-0F60-4C90-9054-1161D8271CEB}" srcOrd="12" destOrd="0" presId="urn:microsoft.com/office/officeart/2005/8/layout/radial4"/>
    <dgm:cxn modelId="{90EE2E39-BD69-4C2F-9E48-2C9D2FFB5FF5}" type="presParOf" srcId="{1260453B-76C8-4EE4-9DD3-F050C93A2DAD}" destId="{B3686A5E-8875-440F-AD2C-8A317CC66DBE}" srcOrd="13" destOrd="0" presId="urn:microsoft.com/office/officeart/2005/8/layout/radial4"/>
    <dgm:cxn modelId="{79453F33-A45A-4533-B698-BBF7E5A0CB8F}" type="presParOf" srcId="{1260453B-76C8-4EE4-9DD3-F050C93A2DAD}" destId="{6D3D316E-EC97-4868-BA25-B0A113B99DC9}" srcOrd="14" destOrd="0" presId="urn:microsoft.com/office/officeart/2005/8/layout/radial4"/>
    <dgm:cxn modelId="{C2F08364-E1A3-44C7-B453-7CDDFFC9529C}" type="presParOf" srcId="{1260453B-76C8-4EE4-9DD3-F050C93A2DAD}" destId="{59E2748E-715D-4270-BFA9-C6DB0BA1B285}" srcOrd="15" destOrd="0" presId="urn:microsoft.com/office/officeart/2005/8/layout/radial4"/>
    <dgm:cxn modelId="{4533E517-0B04-4F13-AC7B-520232E43E72}" type="presParOf" srcId="{1260453B-76C8-4EE4-9DD3-F050C93A2DAD}" destId="{F7020766-8E55-4C83-B7DC-FC19DC535CE7}" srcOrd="16" destOrd="0" presId="urn:microsoft.com/office/officeart/2005/8/layout/radial4"/>
    <dgm:cxn modelId="{2F6CCBFA-F8CF-4DF3-B989-4A53435CE59E}" type="presParOf" srcId="{1260453B-76C8-4EE4-9DD3-F050C93A2DAD}" destId="{EC7EB319-5C90-4E17-AAF1-F7829FAB269C}" srcOrd="17" destOrd="0" presId="urn:microsoft.com/office/officeart/2005/8/layout/radial4"/>
    <dgm:cxn modelId="{2DFD72D4-3B1A-42AD-82BB-C4EB68FDA20C}" type="presParOf" srcId="{1260453B-76C8-4EE4-9DD3-F050C93A2DAD}" destId="{5DA6FAE8-49B1-46DC-96B5-9FF96C427794}" srcOrd="18" destOrd="0" presId="urn:microsoft.com/office/officeart/2005/8/layout/radial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D29C2C-C316-4B3D-AFB8-45341D030147}">
      <dsp:nvSpPr>
        <dsp:cNvPr id="0" name=""/>
        <dsp:cNvSpPr/>
      </dsp:nvSpPr>
      <dsp:spPr>
        <a:xfrm>
          <a:off x="2110470" y="2232957"/>
          <a:ext cx="1698151" cy="1052503"/>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Русские шахматы (таврелии)</a:t>
          </a:r>
        </a:p>
      </dsp:txBody>
      <dsp:txXfrm>
        <a:off x="2359158" y="2387092"/>
        <a:ext cx="1200775" cy="744233"/>
      </dsp:txXfrm>
    </dsp:sp>
    <dsp:sp modelId="{A4D0B8E4-8369-4CB5-9DCC-7324A1793B3D}">
      <dsp:nvSpPr>
        <dsp:cNvPr id="0" name=""/>
        <dsp:cNvSpPr/>
      </dsp:nvSpPr>
      <dsp:spPr>
        <a:xfrm rot="10849897">
          <a:off x="685372" y="2585993"/>
          <a:ext cx="1347012" cy="299963"/>
        </a:xfrm>
        <a:prstGeom prst="lef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B77E7D01-E77E-4DA6-8415-01BD50A00DF7}">
      <dsp:nvSpPr>
        <dsp:cNvPr id="0" name=""/>
        <dsp:cNvSpPr/>
      </dsp:nvSpPr>
      <dsp:spPr>
        <a:xfrm>
          <a:off x="-64" y="2534658"/>
          <a:ext cx="1371015" cy="38308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t>Экономичность</a:t>
          </a:r>
        </a:p>
      </dsp:txBody>
      <dsp:txXfrm>
        <a:off x="11156" y="2545878"/>
        <a:ext cx="1348575" cy="360641"/>
      </dsp:txXfrm>
    </dsp:sp>
    <dsp:sp modelId="{94B45907-2DA9-44A3-9961-FC473CB26862}">
      <dsp:nvSpPr>
        <dsp:cNvPr id="0" name=""/>
        <dsp:cNvSpPr/>
      </dsp:nvSpPr>
      <dsp:spPr>
        <a:xfrm rot="11891440">
          <a:off x="618193" y="2093597"/>
          <a:ext cx="1544388" cy="299963"/>
        </a:xfrm>
        <a:prstGeom prst="lef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0B14E642-152E-4764-9985-0AB64BC5348A}">
      <dsp:nvSpPr>
        <dsp:cNvPr id="0" name=""/>
        <dsp:cNvSpPr/>
      </dsp:nvSpPr>
      <dsp:spPr>
        <a:xfrm>
          <a:off x="0" y="1794757"/>
          <a:ext cx="1313570" cy="41551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t>Конструкция</a:t>
          </a:r>
        </a:p>
      </dsp:txBody>
      <dsp:txXfrm>
        <a:off x="12170" y="1806927"/>
        <a:ext cx="1289230" cy="391176"/>
      </dsp:txXfrm>
    </dsp:sp>
    <dsp:sp modelId="{25753BAE-286A-4E9F-B6B7-EE179576BCD7}">
      <dsp:nvSpPr>
        <dsp:cNvPr id="0" name=""/>
        <dsp:cNvSpPr/>
      </dsp:nvSpPr>
      <dsp:spPr>
        <a:xfrm rot="12724676">
          <a:off x="699027" y="1728206"/>
          <a:ext cx="1709695" cy="299963"/>
        </a:xfrm>
        <a:prstGeom prst="lef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AACFEDC0-E72C-44AF-AB34-A5DC99AC1AA6}">
      <dsp:nvSpPr>
        <dsp:cNvPr id="0" name=""/>
        <dsp:cNvSpPr/>
      </dsp:nvSpPr>
      <dsp:spPr>
        <a:xfrm>
          <a:off x="90474" y="1204086"/>
          <a:ext cx="1478131" cy="44023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t>Эргономичность</a:t>
          </a:r>
        </a:p>
      </dsp:txBody>
      <dsp:txXfrm>
        <a:off x="103368" y="1216980"/>
        <a:ext cx="1452343" cy="414442"/>
      </dsp:txXfrm>
    </dsp:sp>
    <dsp:sp modelId="{BC82FC5E-8477-4398-A44B-FE550280F958}">
      <dsp:nvSpPr>
        <dsp:cNvPr id="0" name=""/>
        <dsp:cNvSpPr/>
      </dsp:nvSpPr>
      <dsp:spPr>
        <a:xfrm rot="13888276">
          <a:off x="1036302" y="1340163"/>
          <a:ext cx="1825489" cy="299963"/>
        </a:xfrm>
        <a:prstGeom prst="lef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4CC6C2F9-0DFC-4DE9-9487-69091CEB5DCB}">
      <dsp:nvSpPr>
        <dsp:cNvPr id="0" name=""/>
        <dsp:cNvSpPr/>
      </dsp:nvSpPr>
      <dsp:spPr>
        <a:xfrm>
          <a:off x="560041" y="560308"/>
          <a:ext cx="1640902" cy="43160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t>Сложность изготовления</a:t>
          </a:r>
        </a:p>
      </dsp:txBody>
      <dsp:txXfrm>
        <a:off x="572682" y="572949"/>
        <a:ext cx="1615620" cy="406319"/>
      </dsp:txXfrm>
    </dsp:sp>
    <dsp:sp modelId="{43886686-87FD-4EA4-88A9-0E747E5FBFF6}">
      <dsp:nvSpPr>
        <dsp:cNvPr id="0" name=""/>
        <dsp:cNvSpPr/>
      </dsp:nvSpPr>
      <dsp:spPr>
        <a:xfrm rot="16091654">
          <a:off x="2010606" y="1078068"/>
          <a:ext cx="1801335" cy="299963"/>
        </a:xfrm>
        <a:prstGeom prst="lef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7A317F33-D36A-41DF-A9AB-AD616F445A05}">
      <dsp:nvSpPr>
        <dsp:cNvPr id="0" name=""/>
        <dsp:cNvSpPr/>
      </dsp:nvSpPr>
      <dsp:spPr>
        <a:xfrm>
          <a:off x="2076999" y="75541"/>
          <a:ext cx="1611786" cy="50457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t>Материалы, оборудование</a:t>
          </a:r>
        </a:p>
      </dsp:txBody>
      <dsp:txXfrm>
        <a:off x="2091777" y="90319"/>
        <a:ext cx="1582230" cy="475019"/>
      </dsp:txXfrm>
    </dsp:sp>
    <dsp:sp modelId="{E45A5E98-47B0-4A97-BDA3-23C8AE58DAEF}">
      <dsp:nvSpPr>
        <dsp:cNvPr id="0" name=""/>
        <dsp:cNvSpPr/>
      </dsp:nvSpPr>
      <dsp:spPr>
        <a:xfrm rot="18112129">
          <a:off x="2930020" y="1344989"/>
          <a:ext cx="1630981" cy="299963"/>
        </a:xfrm>
        <a:prstGeom prst="lef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0A170178-0F60-4C90-9054-1161D8271CEB}">
      <dsp:nvSpPr>
        <dsp:cNvPr id="0" name=""/>
        <dsp:cNvSpPr/>
      </dsp:nvSpPr>
      <dsp:spPr>
        <a:xfrm>
          <a:off x="3459195" y="567422"/>
          <a:ext cx="1433749" cy="46997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t>Потребность</a:t>
          </a:r>
        </a:p>
      </dsp:txBody>
      <dsp:txXfrm>
        <a:off x="3472960" y="581187"/>
        <a:ext cx="1406219" cy="442441"/>
      </dsp:txXfrm>
    </dsp:sp>
    <dsp:sp modelId="{B3686A5E-8875-440F-AD2C-8A317CC66DBE}">
      <dsp:nvSpPr>
        <dsp:cNvPr id="0" name=""/>
        <dsp:cNvSpPr/>
      </dsp:nvSpPr>
      <dsp:spPr>
        <a:xfrm rot="19597465">
          <a:off x="3485219" y="1716724"/>
          <a:ext cx="1658267" cy="299963"/>
        </a:xfrm>
        <a:prstGeom prst="lef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6D3D316E-EC97-4868-BA25-B0A113B99DC9}">
      <dsp:nvSpPr>
        <dsp:cNvPr id="0" name=""/>
        <dsp:cNvSpPr/>
      </dsp:nvSpPr>
      <dsp:spPr>
        <a:xfrm>
          <a:off x="4312440" y="1188327"/>
          <a:ext cx="1388616" cy="444503"/>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t>Эстетика</a:t>
          </a:r>
        </a:p>
      </dsp:txBody>
      <dsp:txXfrm>
        <a:off x="4325459" y="1201346"/>
        <a:ext cx="1362578" cy="418465"/>
      </dsp:txXfrm>
    </dsp:sp>
    <dsp:sp modelId="{59E2748E-715D-4270-BFA9-C6DB0BA1B285}">
      <dsp:nvSpPr>
        <dsp:cNvPr id="0" name=""/>
        <dsp:cNvSpPr/>
      </dsp:nvSpPr>
      <dsp:spPr>
        <a:xfrm rot="20525911">
          <a:off x="3759217" y="2108896"/>
          <a:ext cx="1498494" cy="299963"/>
        </a:xfrm>
        <a:prstGeom prst="lef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F7020766-8E55-4C83-B7DC-FC19DC535CE7}">
      <dsp:nvSpPr>
        <dsp:cNvPr id="0" name=""/>
        <dsp:cNvSpPr/>
      </dsp:nvSpPr>
      <dsp:spPr>
        <a:xfrm>
          <a:off x="4561897" y="1802829"/>
          <a:ext cx="1319081" cy="451487"/>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t>Экологичность</a:t>
          </a:r>
        </a:p>
      </dsp:txBody>
      <dsp:txXfrm>
        <a:off x="4575121" y="1816053"/>
        <a:ext cx="1292633" cy="425039"/>
      </dsp:txXfrm>
    </dsp:sp>
    <dsp:sp modelId="{EC7EB319-5C90-4E17-AAF1-F7829FAB269C}">
      <dsp:nvSpPr>
        <dsp:cNvPr id="0" name=""/>
        <dsp:cNvSpPr/>
      </dsp:nvSpPr>
      <dsp:spPr>
        <a:xfrm rot="21598373">
          <a:off x="3890786" y="2608452"/>
          <a:ext cx="1411731" cy="299963"/>
        </a:xfrm>
        <a:prstGeom prst="lef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5DA6FAE8-49B1-46DC-96B5-9FF96C427794}">
      <dsp:nvSpPr>
        <dsp:cNvPr id="0" name=""/>
        <dsp:cNvSpPr/>
      </dsp:nvSpPr>
      <dsp:spPr>
        <a:xfrm>
          <a:off x="4634161" y="2536417"/>
          <a:ext cx="1336712" cy="44336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t>Техника безопасности</a:t>
          </a:r>
        </a:p>
      </dsp:txBody>
      <dsp:txXfrm>
        <a:off x="4647147" y="2549403"/>
        <a:ext cx="1310740" cy="4173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07DAB7-7DBD-4900-BB5C-3CC0B9E3C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Pages>
  <Words>3401</Words>
  <Characters>19388</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Светлана</cp:lastModifiedBy>
  <cp:revision>35</cp:revision>
  <cp:lastPrinted>2018-12-11T13:37:00Z</cp:lastPrinted>
  <dcterms:created xsi:type="dcterms:W3CDTF">2018-10-01T12:07:00Z</dcterms:created>
  <dcterms:modified xsi:type="dcterms:W3CDTF">2019-01-21T15:56:00Z</dcterms:modified>
</cp:coreProperties>
</file>