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A27" w:rsidRPr="00E13A27" w:rsidRDefault="00E13A27" w:rsidP="00D47AE5">
      <w:pPr>
        <w:shd w:val="clear" w:color="auto" w:fill="FCFFE7"/>
        <w:spacing w:line="240" w:lineRule="auto"/>
        <w:ind w:left="36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FFDE00"/>
          <w:sz w:val="36"/>
          <w:szCs w:val="36"/>
          <w:lang w:eastAsia="ru-RU"/>
        </w:rPr>
        <w:t xml:space="preserve"> </w:t>
      </w:r>
    </w:p>
    <w:p w:rsidR="00E13A27" w:rsidRPr="00E13A27" w:rsidRDefault="00E13A27" w:rsidP="00E13A27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DBEF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  <w:t xml:space="preserve"> </w:t>
      </w:r>
    </w:p>
    <w:p w:rsidR="00E13A27" w:rsidRPr="00E13A27" w:rsidRDefault="00E13A27" w:rsidP="00E13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СОВЕТЫ РОДИТЕЛЯМ ПО ЗДОРОВЬЕСБЕРЕЖЕНИЮ ДЕТЕЙ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 xml:space="preserve"> </w:t>
      </w:r>
    </w:p>
    <w:p w:rsidR="00E13A27" w:rsidRPr="00E13A27" w:rsidRDefault="00E13A27" w:rsidP="00D47A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13A2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  <w:t>Заповедь 1. Соблюдаем режим дня.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Очень важно приучать ребенка просыпаться и </w:t>
      </w:r>
      <w:proofErr w:type="gramStart"/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засыпать ,</w:t>
      </w:r>
      <w:proofErr w:type="gramEnd"/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кушать, гулять , играть в одно и то же время.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Следует уделять особое внимание полноценному сну (своевременное засыпание - не позднее 21.00-22.</w:t>
      </w:r>
      <w:proofErr w:type="gramStart"/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00 ,минимальная</w:t>
      </w:r>
      <w:proofErr w:type="gramEnd"/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длительность сна 9- 10 часов.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Необходимо регламентировать просмотр телепередач как по </w:t>
      </w:r>
      <w:proofErr w:type="gramStart"/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времени ,</w:t>
      </w:r>
      <w:proofErr w:type="gramEnd"/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так и по содержанию</w:t>
      </w:r>
      <w:r w:rsidR="008D3D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 не более 15 минут)</w:t>
      </w: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Все это вселяет чувство безопасности, уверенности и устойчивости. Это учит ребенка распределять и сохранять физические и психические силы в течение дня, делает его более спокойным и позитивным</w:t>
      </w:r>
      <w:r w:rsidR="008D3D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 активным, жизнерадостным.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13A27" w:rsidRPr="00E13A27" w:rsidRDefault="00E13A27" w:rsidP="00D47A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  <w:t>Заповедь 2. Регламентируем нагрузки.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Очень важно регламентировать как физические </w:t>
      </w:r>
      <w:proofErr w:type="gramStart"/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нагрузки ,</w:t>
      </w:r>
      <w:proofErr w:type="gramEnd"/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так и эмоциональные и интеллектуальные. Другими словами, жить под девизом «Делу время – потехе час».</w:t>
      </w:r>
      <w:r w:rsidRPr="00E13A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Нужно внимательно следить за поведением ребенка. При этом нужно ориентироваться на его состояние. Потеря внимания, капризы, истерики, отказ от </w:t>
      </w:r>
      <w:proofErr w:type="gramStart"/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деятельности ,расторможенность</w:t>
      </w:r>
      <w:proofErr w:type="gramEnd"/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являются сигналом перегрузок. При первых признаках этих проявлений следует прекратить или снизить интенсивность деятельности или общения.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 первой же возможности дать ребенку отдохнуть. Лучший отдых –двигательная активность на свежем воздухе.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Внимание! Превышение даже эмоционально-положительных нагрузок (увлекательные игры, радостное общение – особенно у детей 3-5 лет) может привести к перегрузкам и как следствие к негативным результатам. Если </w:t>
      </w:r>
      <w:proofErr w:type="gramStart"/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мы ,</w:t>
      </w:r>
      <w:proofErr w:type="gramEnd"/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взрослые, вовремя не примем меры и не прекратим или не снизим нагрузки ребенка, за этим состоянием могут последовать истощение ,недомогание, истерика , а затем и болезнь.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13A27" w:rsidRPr="00E13A27" w:rsidRDefault="00E13A27" w:rsidP="00D47A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  <w:t>Заповедь 3 . Свежий воздух.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Свежий воздух необходим детскому развивающемуся мозгу! Недостаток кислорода приводит к значительному ухудшению самочувствия. Нехватка кислорода приводит к быстрой утомляемости и истощаемости. Для хорошего самочувствия и успешной деятельности ребенку необходимо пребывание на свежем воздухе минимум 3 часа в день и в проветренном помещении во время сна.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Ежедневные прогулки – эффективный метод закаливания ребенка.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 влиянием воздушных ванн не только повышается тонус нервной, дыхательной и пищеварительных систем, но и возрастает количество эритроцитов и гемоглобина в крови.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  <w:t>Заповедь 4. Двигательная активность.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Движение –это естественное состояние ребенка. Задача взрослых – создать условия для двигательной активности ребенка. Лучшая среда для этого- детская площадка, парк, так как они сочетают два важных условия для двигательной активности – пространство и свежий воздух.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Пусть ваш ребенок как можно больше гуляет, играет в подвижные игры, бегает, </w:t>
      </w:r>
      <w:proofErr w:type="gramStart"/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прыгает ,лазает</w:t>
      </w:r>
      <w:proofErr w:type="gramEnd"/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 плавает.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  <w:t>Заповедь 5. Физическая культура.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Систематические занятия физкультурой очень полезны для здоровья. Они укрепляют не только физическое здоровье, но и психику ребенка, позитивно влияют на его характер ,способствуют развитию волевых качеств, уверенности в себе, ответственности, умения дружить.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876425" cy="2133600"/>
            <wp:effectExtent l="19050" t="0" r="9525" b="0"/>
            <wp:docPr id="6" name="Рисунок 6" descr="hello_html_m64913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649137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Видов физической культуры очень много: утренняя гимнастика, физкультминутки, физкультурные занятия в детском саду, дыхательная гимнастика, гимнастика для глаз и др. </w:t>
      </w:r>
      <w:proofErr w:type="gramStart"/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 ,</w:t>
      </w:r>
      <w:proofErr w:type="gramEnd"/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конечно, спортивные секции – виды спорта, которые нравятся ребенку.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Главное, чтобы выбранный вид физической культуры нравился </w:t>
      </w:r>
      <w:proofErr w:type="gramStart"/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ребенку ,</w:t>
      </w:r>
      <w:proofErr w:type="gramEnd"/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чтобы он занимался этим с удовольствием.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ребенке может укоренится лишь то, что сформировано в семье, а значит, основой успеха является личный пример авторитетного для ребенка взрослого – родителя.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  <w:t>Заповедь 6. Водные процедуры.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Давайте же мыться ,плескаться,</w:t>
      </w:r>
      <w:r w:rsidRPr="00E13A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943225" cy="1266825"/>
            <wp:effectExtent l="19050" t="0" r="9525" b="0"/>
            <wp:docPr id="7" name="Рисунок 7" descr="hello_html_5737e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5737ede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Купаться, </w:t>
      </w:r>
      <w:proofErr w:type="gramStart"/>
      <w:r w:rsidRPr="00E13A2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нырять ,кувыркаться</w:t>
      </w:r>
      <w:proofErr w:type="gramEnd"/>
      <w:r w:rsidRPr="00E13A2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….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Всем с детства известны строки К.Чуковского.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Значение водных процедур для здоровья человека известно издавна и подтверждено многовековым опытом.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Вы можете выбрать </w:t>
      </w:r>
      <w:proofErr w:type="gramStart"/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любой ,подходящий</w:t>
      </w:r>
      <w:proofErr w:type="gramEnd"/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для вашего ребенка вид водных процедур или же чередовать разные виды.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-обливание утром и вечером перед сном </w:t>
      </w:r>
      <w:proofErr w:type="gramStart"/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теплой ,прохладной</w:t>
      </w:r>
      <w:proofErr w:type="gramEnd"/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или холодной водой.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-контрастный душ, контрастные ванны для рук и ног.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-обтирание мокрым полотенцем.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Предварительно проконсультируйтесь с врачом-педиатром.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Главное, пусть ребенок получает удовольствие от этой процедуры. И вы радуйтесь вместе с ним!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  <w:t>Заповедь 7. Используйте простые приемы массажа биологически активных точек рук, ступней, ушных раковин, лица и тела.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Массаж биологически активных </w:t>
      </w:r>
      <w:proofErr w:type="gramStart"/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точек ,расположенных</w:t>
      </w:r>
      <w:proofErr w:type="gramEnd"/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 области носа, глаз, ушей , у висков, на</w:t>
      </w:r>
      <w:r w:rsidRPr="00E13A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пальцах рук и ног , на кистях рук, на подошвах ,путем надавливания ,растирающих линейных и вращательных движений является прекрасным средством улучшения регуляции деятельности всех систем организма. Таким образом, он </w:t>
      </w: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нормализует работу всех органов и систем ,в том числе и психики.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600325" cy="1733550"/>
            <wp:effectExtent l="19050" t="0" r="9525" b="0"/>
            <wp:docPr id="8" name="Рисунок 8" descr="hello_html_69a28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69a288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  <w:t>Заповедь 8. Теплый, доброжелательный психологический климат в семье.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428875" cy="1819275"/>
            <wp:effectExtent l="19050" t="0" r="9525" b="0"/>
            <wp:docPr id="9" name="Рисунок 9" descr="hello_html_m4b198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4b1989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Обстановка, в которой воспитывается </w:t>
      </w:r>
      <w:proofErr w:type="gramStart"/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ребенок ,</w:t>
      </w:r>
      <w:proofErr w:type="gramEnd"/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психологический климат в семье имеют огромное влияние на состояние физического и психического здоровья ребенка. В комфортной ситуации развитие ребенка идет быстрее и гармоничнее. Он впитывает в себя все </w:t>
      </w:r>
      <w:proofErr w:type="gramStart"/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позитивное ,</w:t>
      </w:r>
      <w:proofErr w:type="gramEnd"/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что его окружает. И это делает его сильным, счастливым и уверенным в себе человеком.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И, наоборот, если ребенок растет в неблагоприятной среде, где присутствуют агрессия, </w:t>
      </w:r>
      <w:proofErr w:type="spellStart"/>
      <w:proofErr w:type="gramStart"/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раздражение,злость</w:t>
      </w:r>
      <w:proofErr w:type="spellEnd"/>
      <w:proofErr w:type="gramEnd"/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 тревога, страх, он заражается этими негативными эмоциями и чувствами, что приводит к расстройствам его здоровья и, следовательно, к задержке в развитии.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Чтобы ваш ребенок рос здоровым и </w:t>
      </w:r>
      <w:proofErr w:type="gramStart"/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счастливым ,</w:t>
      </w:r>
      <w:proofErr w:type="gramEnd"/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мы предлагаем вам установить в семье кодекс чести, провозглашающий следующее: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Позитивное, доброжелательное настроение всех членов семьи.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Ровный, спокойный тон в процессе общения в семье.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Единство требований к ребенку со стороны всех членов семьи во всех ситуациях.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- Обязательное поощрение ребенка при минимальных успехах и даже при их </w:t>
      </w:r>
      <w:proofErr w:type="gramStart"/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отсутствии ,</w:t>
      </w:r>
      <w:proofErr w:type="gramEnd"/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если ребенок постарался.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При любой возможности осуществление с ребенком телесного контакта (</w:t>
      </w:r>
      <w:proofErr w:type="gramStart"/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погладить ,</w:t>
      </w:r>
      <w:proofErr w:type="gramEnd"/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взять за руку, легкий массаж тела и т.д.)и визуального контакта (посмотреть ребенку в глаза, желательно на одном уровне с ним, т.е. присесть).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- Организация совместной деятельности с ребенком </w:t>
      </w:r>
      <w:proofErr w:type="gramStart"/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 по</w:t>
      </w:r>
      <w:proofErr w:type="gramEnd"/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возможности чаще).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Никогда не отказывайте ребенку в общении!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Установите в семье </w:t>
      </w:r>
      <w:proofErr w:type="gramStart"/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запрет :</w:t>
      </w:r>
      <w:proofErr w:type="gramEnd"/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На бурные негативные эмоции, особенно вечером, перед сном.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На крик,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На раздражение,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На непонятное для ребенка наказание (особенно в жестких формах),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На агрессию,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На злость.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Стремитесь быть мудрыми в воспитании ребенка. Наш негатив разрушает неокрепшую психику </w:t>
      </w:r>
      <w:proofErr w:type="gramStart"/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ребенка ,</w:t>
      </w:r>
      <w:proofErr w:type="gramEnd"/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дезориентирует его и , следовательно , в конечном счете ослабляет его здоровье.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  <w:t>Заповедь 9. Питание.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Детям для полноценного роста и развития необходимо рациональное питание. В организации питания ребенка следует придерживаться простых, но очень важных правил.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714625" cy="1666875"/>
            <wp:effectExtent l="19050" t="0" r="9525" b="0"/>
            <wp:docPr id="10" name="Рисунок 10" descr="hello_html_2477ab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2477ab9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Питание должно быть по режиму (выработать у ребенка привычку есть в строго отведенные часы).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-Для приготовления пищи использовать только натуральные продукты, не содержащие консервантов, синтетических добавок.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Включать в рацион питания ребенка богатые витаминами и минеральными веществами продукты.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</w:t>
      </w:r>
      <w:proofErr w:type="gramStart"/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Важно ,</w:t>
      </w:r>
      <w:proofErr w:type="gramEnd"/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чтобы питание было хорошо сбалансировано : в пище должно быть достаточное количество белков, жиров и углеводов.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-Ежедневно на столе должны быть фрукты и овощи.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-Еда должна быть простой, вкусной и полезной.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Настроение во время еды должно быть хорошим.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Аппетит ребенка зачастую зависит от внешнего вида еды.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  <w:t>Заповедь 10. Творчество.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В творчестве ребенок может выразить себя: свои мысли, чувства, эмоции. Он может создать мир по своим </w:t>
      </w:r>
      <w:proofErr w:type="gramStart"/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законам ,</w:t>
      </w:r>
      <w:proofErr w:type="gramEnd"/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почувствовать радость и удовлетворение. В творчестве ребенок может проявить негативные чувства и переживания и освободиться от них. Через творчество ребенок постигает прекрасное, гармонию мира.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447925" cy="1628775"/>
            <wp:effectExtent l="19050" t="0" r="9525" b="0"/>
            <wp:docPr id="11" name="Рисунок 11" descr="hello_html_m38ef91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38ef910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Помогите ребенку увидеть прекрасное в мире, влюбиться в красоту и поддержите его желание созидать.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Для этого подходят различные виды </w:t>
      </w:r>
      <w:proofErr w:type="gramStart"/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деятельности :</w:t>
      </w:r>
      <w:proofErr w:type="gramEnd"/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рисование,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- лепка </w:t>
      </w:r>
      <w:proofErr w:type="gramStart"/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 из</w:t>
      </w:r>
      <w:proofErr w:type="gramEnd"/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пластилина, глины, теста),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изготовление поделок из бумаги,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шитье, вязание, плетение,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занятие музыкой и пение, прослушивание классической и детской музыки,</w:t>
      </w:r>
    </w:p>
    <w:p w:rsidR="00E13A27" w:rsidRPr="00E13A27" w:rsidRDefault="00E13A27" w:rsidP="00E1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занятия танцами, театрализованной деятельностью.</w:t>
      </w:r>
    </w:p>
    <w:p w:rsidR="00E13A27" w:rsidRPr="00E13A27" w:rsidRDefault="00E13A27" w:rsidP="00E13A2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Все это и многое другое дает возможность эмоционального </w:t>
      </w:r>
      <w:proofErr w:type="gramStart"/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выражения ,</w:t>
      </w:r>
      <w:proofErr w:type="gramEnd"/>
      <w:r w:rsidRPr="00E13A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учит ребенка любить труд, гордиться собой.</w:t>
      </w:r>
    </w:p>
    <w:p w:rsidR="00224388" w:rsidRDefault="00224388"/>
    <w:sectPr w:rsidR="00224388" w:rsidSect="0022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900C1"/>
    <w:multiLevelType w:val="multilevel"/>
    <w:tmpl w:val="190C6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501B0"/>
    <w:multiLevelType w:val="multilevel"/>
    <w:tmpl w:val="D3A6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312A93"/>
    <w:multiLevelType w:val="multilevel"/>
    <w:tmpl w:val="E512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3B5657"/>
    <w:multiLevelType w:val="multilevel"/>
    <w:tmpl w:val="0D1C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05521F"/>
    <w:multiLevelType w:val="multilevel"/>
    <w:tmpl w:val="8EE8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B3C43"/>
    <w:multiLevelType w:val="multilevel"/>
    <w:tmpl w:val="42F4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754186"/>
    <w:multiLevelType w:val="multilevel"/>
    <w:tmpl w:val="E416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27"/>
    <w:rsid w:val="00224388"/>
    <w:rsid w:val="0037014A"/>
    <w:rsid w:val="006B434D"/>
    <w:rsid w:val="008D3DD0"/>
    <w:rsid w:val="00D4229D"/>
    <w:rsid w:val="00D47AE5"/>
    <w:rsid w:val="00E13A27"/>
    <w:rsid w:val="00F5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F0662-247D-4182-B456-58C7F74F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34D"/>
  </w:style>
  <w:style w:type="paragraph" w:styleId="1">
    <w:name w:val="heading 1"/>
    <w:basedOn w:val="a"/>
    <w:next w:val="a"/>
    <w:link w:val="10"/>
    <w:uiPriority w:val="9"/>
    <w:qFormat/>
    <w:rsid w:val="006B4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43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4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6B434D"/>
    <w:pPr>
      <w:spacing w:after="0" w:line="240" w:lineRule="auto"/>
    </w:pPr>
  </w:style>
  <w:style w:type="character" w:customStyle="1" w:styleId="v-counter-numb-dot">
    <w:name w:val="v-counter-numb-dot"/>
    <w:basedOn w:val="a0"/>
    <w:rsid w:val="00E13A27"/>
  </w:style>
  <w:style w:type="character" w:styleId="a4">
    <w:name w:val="Hyperlink"/>
    <w:basedOn w:val="a0"/>
    <w:uiPriority w:val="99"/>
    <w:semiHidden/>
    <w:unhideWhenUsed/>
    <w:rsid w:val="00E13A27"/>
    <w:rPr>
      <w:color w:val="0000FF"/>
      <w:u w:val="single"/>
    </w:rPr>
  </w:style>
  <w:style w:type="character" w:customStyle="1" w:styleId="st-text">
    <w:name w:val="st-text"/>
    <w:basedOn w:val="a0"/>
    <w:rsid w:val="00E13A27"/>
  </w:style>
  <w:style w:type="character" w:customStyle="1" w:styleId="dg-menu-tease">
    <w:name w:val="dg-menu-tease"/>
    <w:basedOn w:val="a0"/>
    <w:rsid w:val="00E13A27"/>
  </w:style>
  <w:style w:type="character" w:styleId="a5">
    <w:name w:val="Strong"/>
    <w:basedOn w:val="a0"/>
    <w:uiPriority w:val="22"/>
    <w:qFormat/>
    <w:rsid w:val="00E13A27"/>
    <w:rPr>
      <w:b/>
      <w:bCs/>
    </w:rPr>
  </w:style>
  <w:style w:type="character" w:customStyle="1" w:styleId="stsidebaritem--number">
    <w:name w:val="st_sidebar__item--number"/>
    <w:basedOn w:val="a0"/>
    <w:rsid w:val="00E13A27"/>
  </w:style>
  <w:style w:type="character" w:customStyle="1" w:styleId="dg-library-main-bannerhead--text">
    <w:name w:val="dg-library-main-banner__head--text"/>
    <w:basedOn w:val="a0"/>
    <w:rsid w:val="00E13A27"/>
  </w:style>
  <w:style w:type="paragraph" w:styleId="a6">
    <w:name w:val="Normal (Web)"/>
    <w:basedOn w:val="a"/>
    <w:uiPriority w:val="99"/>
    <w:semiHidden/>
    <w:unhideWhenUsed/>
    <w:rsid w:val="00E1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3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2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05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9690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6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2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9188851">
              <w:marLeft w:val="0"/>
              <w:marRight w:val="0"/>
              <w:marTop w:val="0"/>
              <w:marBottom w:val="0"/>
              <w:divBdr>
                <w:top w:val="single" w:sz="12" w:space="8" w:color="F1DB7E"/>
                <w:left w:val="none" w:sz="0" w:space="0" w:color="auto"/>
                <w:bottom w:val="single" w:sz="12" w:space="8" w:color="F1DB7E"/>
                <w:right w:val="none" w:sz="0" w:space="0" w:color="auto"/>
              </w:divBdr>
              <w:divsChild>
                <w:div w:id="8853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668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91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76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87542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939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761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82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07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8" w:color="333333"/>
                                <w:left w:val="single" w:sz="12" w:space="8" w:color="333333"/>
                                <w:bottom w:val="single" w:sz="12" w:space="8" w:color="333333"/>
                                <w:right w:val="single" w:sz="12" w:space="8" w:color="333333"/>
                              </w:divBdr>
                              <w:divsChild>
                                <w:div w:id="144677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8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52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123613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5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2442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9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28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3153">
                                      <w:marLeft w:val="0"/>
                                      <w:marRight w:val="16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90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27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823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5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992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23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2</cp:revision>
  <dcterms:created xsi:type="dcterms:W3CDTF">2019-02-21T11:46:00Z</dcterms:created>
  <dcterms:modified xsi:type="dcterms:W3CDTF">2019-02-21T11:46:00Z</dcterms:modified>
</cp:coreProperties>
</file>