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A3" w:rsidRDefault="00F72BA3" w:rsidP="008169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69F4">
        <w:rPr>
          <w:rFonts w:ascii="Times New Roman" w:hAnsi="Times New Roman" w:cs="Times New Roman"/>
          <w:b/>
        </w:rPr>
        <w:t xml:space="preserve">Использование современных инновационных технологий во внеурочной </w:t>
      </w:r>
      <w:r w:rsidR="008169F4">
        <w:rPr>
          <w:rFonts w:ascii="Times New Roman" w:hAnsi="Times New Roman" w:cs="Times New Roman"/>
          <w:b/>
        </w:rPr>
        <w:t xml:space="preserve">                             </w:t>
      </w:r>
      <w:r w:rsidR="00EA5404">
        <w:rPr>
          <w:rFonts w:ascii="Times New Roman" w:hAnsi="Times New Roman" w:cs="Times New Roman"/>
          <w:b/>
        </w:rPr>
        <w:t>деятельности в рамках ФГОС</w:t>
      </w:r>
    </w:p>
    <w:p w:rsidR="00EA5404" w:rsidRPr="00EA5404" w:rsidRDefault="00EA5404" w:rsidP="00EA5404">
      <w:pPr>
        <w:pStyle w:val="a6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Слабунова Оксана Владимировна</w:t>
      </w:r>
    </w:p>
    <w:p w:rsidR="00B00F6B" w:rsidRPr="008169F4" w:rsidRDefault="00BD3CFF" w:rsidP="008169F4">
      <w:pPr>
        <w:pStyle w:val="a6"/>
        <w:rPr>
          <w:b/>
          <w:sz w:val="22"/>
          <w:szCs w:val="22"/>
        </w:rPr>
      </w:pPr>
      <w:r w:rsidRPr="008169F4">
        <w:rPr>
          <w:sz w:val="22"/>
          <w:szCs w:val="22"/>
        </w:rPr>
        <w:t xml:space="preserve">   </w:t>
      </w:r>
      <w:r w:rsidR="00EB5D8A" w:rsidRPr="008169F4">
        <w:rPr>
          <w:sz w:val="22"/>
          <w:szCs w:val="22"/>
        </w:rPr>
        <w:t xml:space="preserve"> </w:t>
      </w:r>
      <w:r w:rsidR="008169F4">
        <w:rPr>
          <w:sz w:val="22"/>
          <w:szCs w:val="22"/>
        </w:rPr>
        <w:t xml:space="preserve">  </w:t>
      </w:r>
      <w:r w:rsidR="00B00F6B" w:rsidRPr="008169F4">
        <w:rPr>
          <w:sz w:val="22"/>
          <w:szCs w:val="22"/>
        </w:rPr>
        <w:t xml:space="preserve">В основе стандартов второго поколения, на которые переходит сегодня вся система образования, лежит </w:t>
      </w:r>
      <w:proofErr w:type="spellStart"/>
      <w:r w:rsidR="00B00F6B" w:rsidRPr="008169F4">
        <w:rPr>
          <w:sz w:val="22"/>
          <w:szCs w:val="22"/>
        </w:rPr>
        <w:t>системно-деятельностный</w:t>
      </w:r>
      <w:proofErr w:type="spellEnd"/>
      <w:r w:rsidR="00B00F6B" w:rsidRPr="008169F4">
        <w:rPr>
          <w:sz w:val="22"/>
          <w:szCs w:val="22"/>
        </w:rPr>
        <w:t xml:space="preserve"> подход, идеи </w:t>
      </w:r>
      <w:proofErr w:type="spellStart"/>
      <w:r w:rsidR="00B00F6B" w:rsidRPr="008169F4">
        <w:rPr>
          <w:sz w:val="22"/>
          <w:szCs w:val="22"/>
        </w:rPr>
        <w:t>Выготского</w:t>
      </w:r>
      <w:proofErr w:type="spellEnd"/>
      <w:r w:rsidR="00B00F6B" w:rsidRPr="008169F4">
        <w:rPr>
          <w:sz w:val="22"/>
          <w:szCs w:val="22"/>
        </w:rPr>
        <w:t xml:space="preserve">, Гальперина, Леонтьева. </w:t>
      </w:r>
      <w:r w:rsidR="008169F4">
        <w:rPr>
          <w:sz w:val="22"/>
          <w:szCs w:val="22"/>
        </w:rPr>
        <w:t xml:space="preserve">    </w:t>
      </w:r>
      <w:r w:rsidR="00B00F6B" w:rsidRPr="008169F4">
        <w:rPr>
          <w:sz w:val="22"/>
          <w:szCs w:val="22"/>
        </w:rPr>
        <w:t xml:space="preserve">Особое внимание уже сегодня мы  обращаем на необходимость формирования у обучающихся не только предметных, но и личностных, </w:t>
      </w:r>
      <w:proofErr w:type="spellStart"/>
      <w:r w:rsidR="00B00F6B" w:rsidRPr="008169F4">
        <w:rPr>
          <w:sz w:val="22"/>
          <w:szCs w:val="22"/>
        </w:rPr>
        <w:t>метапредметных</w:t>
      </w:r>
      <w:proofErr w:type="spellEnd"/>
      <w:r w:rsidR="00B00F6B" w:rsidRPr="008169F4">
        <w:rPr>
          <w:sz w:val="22"/>
          <w:szCs w:val="22"/>
        </w:rPr>
        <w:t xml:space="preserve"> результатов. Их можно достичь, используя в урочной и внеурочной деятельности инновационные образовательные технологии</w:t>
      </w:r>
      <w:r w:rsidR="008169F4">
        <w:rPr>
          <w:sz w:val="22"/>
          <w:szCs w:val="22"/>
        </w:rPr>
        <w:t xml:space="preserve">.                         </w:t>
      </w:r>
      <w:r w:rsidR="00B00F6B" w:rsidRPr="008169F4">
        <w:rPr>
          <w:sz w:val="22"/>
          <w:szCs w:val="22"/>
        </w:rPr>
        <w:t>Разнообразная внеклассная деятельность способствует раскрытию индивидуальных способностей ребенка, которые не всегда проявляются на уроке. Разнообразие внеклассной деятельности способствует самореализации ребенка, повышению его самооценки, уверенности в себе, то есть, положительному восприятию самого себя. Включение учащихся в различные виды внеклассной работы обогащает их личный опыт, знания о разнообразии человеческой деятельности, формирует необходимые практические умения и навыки.</w:t>
      </w:r>
    </w:p>
    <w:p w:rsidR="00EB5D8A" w:rsidRPr="008169F4" w:rsidRDefault="00EB5D8A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Внеурочная работа направлена на решение следующих задач:</w:t>
      </w:r>
    </w:p>
    <w:p w:rsidR="00EB5D8A" w:rsidRPr="008169F4" w:rsidRDefault="00EB5D8A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 xml:space="preserve">1. Формирование у ребенка </w:t>
      </w:r>
      <w:proofErr w:type="gramStart"/>
      <w:r w:rsidRPr="008169F4">
        <w:rPr>
          <w:rFonts w:ascii="Times New Roman" w:hAnsi="Times New Roman" w:cs="Times New Roman"/>
        </w:rPr>
        <w:t>положительной</w:t>
      </w:r>
      <w:proofErr w:type="gramEnd"/>
      <w:r w:rsidRPr="008169F4">
        <w:rPr>
          <w:rFonts w:ascii="Times New Roman" w:hAnsi="Times New Roman" w:cs="Times New Roman"/>
        </w:rPr>
        <w:t xml:space="preserve"> Я-концепции, характеризующейся следующими факторами:</w:t>
      </w:r>
    </w:p>
    <w:p w:rsidR="00EB5D8A" w:rsidRPr="008169F4" w:rsidRDefault="00EB5D8A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 xml:space="preserve"> а) уверенностью в </w:t>
      </w:r>
      <w:proofErr w:type="gramStart"/>
      <w:r w:rsidRPr="008169F4">
        <w:rPr>
          <w:rFonts w:ascii="Times New Roman" w:hAnsi="Times New Roman" w:cs="Times New Roman"/>
        </w:rPr>
        <w:t>доброжелательном</w:t>
      </w:r>
      <w:proofErr w:type="gramEnd"/>
      <w:r w:rsidRPr="008169F4">
        <w:rPr>
          <w:rFonts w:ascii="Times New Roman" w:hAnsi="Times New Roman" w:cs="Times New Roman"/>
        </w:rPr>
        <w:t xml:space="preserve"> отношения к нему других людей;</w:t>
      </w:r>
    </w:p>
    <w:p w:rsidR="00BD3CFF" w:rsidRPr="008169F4" w:rsidRDefault="00EB5D8A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б) убежденностью в успешном овладении им тем или иным видом деятельности;</w:t>
      </w:r>
    </w:p>
    <w:p w:rsidR="00EB5D8A" w:rsidRPr="008169F4" w:rsidRDefault="00EB5D8A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в) чувством собственной значимости.</w:t>
      </w:r>
    </w:p>
    <w:p w:rsidR="00EB5D8A" w:rsidRPr="008169F4" w:rsidRDefault="00EB5D8A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 xml:space="preserve"> Положительная </w:t>
      </w:r>
      <w:proofErr w:type="gramStart"/>
      <w:r w:rsidRPr="008169F4">
        <w:rPr>
          <w:rFonts w:ascii="Times New Roman" w:hAnsi="Times New Roman" w:cs="Times New Roman"/>
        </w:rPr>
        <w:t>Я-концепция</w:t>
      </w:r>
      <w:proofErr w:type="gramEnd"/>
      <w:r w:rsidRPr="008169F4">
        <w:rPr>
          <w:rFonts w:ascii="Times New Roman" w:hAnsi="Times New Roman" w:cs="Times New Roman"/>
        </w:rPr>
        <w:t xml:space="preserve"> характеризует позитивное отношение ребенка к самому себе и объективность его самооценки, которая является основой дальнейшего развития индивидуальности ребенка.</w:t>
      </w:r>
    </w:p>
    <w:p w:rsidR="00B00F6B" w:rsidRPr="008169F4" w:rsidRDefault="00EB5D8A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 xml:space="preserve"> </w:t>
      </w:r>
      <w:r w:rsidR="00B00F6B" w:rsidRPr="008169F4">
        <w:rPr>
          <w:rFonts w:ascii="Times New Roman" w:hAnsi="Times New Roman" w:cs="Times New Roman"/>
        </w:rPr>
        <w:t xml:space="preserve"> 2. Создание благоприятных условий для накопления опыта коллективной жизни, навыков сотрудничества.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 xml:space="preserve"> 3. Формирование потребности в продуктивной, социально-одобряемой деятельности через непосредственное знакомство с различными видами деятельности, формирование в соответствии с индивидуальными наклонностями интереса к ним, необходимых умений и навыков.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 xml:space="preserve"> 4. Формирование нравственного, эмоционального, волевого компонентов мировоззрения. Во внеурочной работе усваиваются моральные нормы поведения через овладение нравственными понятиями. Эмоциональная сфера формируется через эстетические представления в творческой деятельности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 xml:space="preserve"> 5. Развитие познавательного интереса. Данная задача внеурочной работы отражает преемственность учебной и </w:t>
      </w:r>
      <w:proofErr w:type="spellStart"/>
      <w:r w:rsidRPr="008169F4">
        <w:rPr>
          <w:rFonts w:ascii="Times New Roman" w:hAnsi="Times New Roman" w:cs="Times New Roman"/>
        </w:rPr>
        <w:t>внеучебной</w:t>
      </w:r>
      <w:proofErr w:type="spellEnd"/>
      <w:r w:rsidRPr="008169F4">
        <w:rPr>
          <w:rFonts w:ascii="Times New Roman" w:hAnsi="Times New Roman" w:cs="Times New Roman"/>
        </w:rPr>
        <w:t xml:space="preserve"> деятельности, так как внеурочная работа связана с учебно-воспитательной работой на уроке и, в конечном счете, направлена на повышение эффективности учебного процесса.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 xml:space="preserve"> 6. Организация свободного времени учащихся. В настоящее время очень важно удлинить сроки организованного педагогического влияния, чтобы предупредить отрицательные последствия детской безнадзорности.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 xml:space="preserve"> Перечисленные задачи определяют основные направления моей работы по организации внеурочной деятельности. В реальной работе они конкретизируются в соответствии с особенностями группы учащихся и поставленной задачей.</w:t>
      </w:r>
    </w:p>
    <w:p w:rsidR="00EB5D8A" w:rsidRPr="008169F4" w:rsidRDefault="00EB5D8A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 xml:space="preserve">Понятие “инновация“ в переводе с латинского языка означает “обновление, новшество или изменение“. Применительно к педагогическому процессу инновация означает введение нового в </w:t>
      </w:r>
      <w:r w:rsidRPr="008169F4">
        <w:rPr>
          <w:rFonts w:ascii="Times New Roman" w:hAnsi="Times New Roman" w:cs="Times New Roman"/>
        </w:rPr>
        <w:lastRenderedPageBreak/>
        <w:t>цели, содержание, методы и формы обучения и воспитания, организацию совместной деятельности учителя и учащегося.</w:t>
      </w:r>
    </w:p>
    <w:p w:rsidR="00EB5D8A" w:rsidRPr="008169F4" w:rsidRDefault="00EB5D8A" w:rsidP="008169F4">
      <w:pPr>
        <w:spacing w:line="240" w:lineRule="auto"/>
        <w:rPr>
          <w:rFonts w:ascii="Times New Roman" w:hAnsi="Times New Roman" w:cs="Times New Roman"/>
          <w:b/>
        </w:rPr>
      </w:pPr>
      <w:r w:rsidRPr="008169F4">
        <w:rPr>
          <w:rFonts w:ascii="Times New Roman" w:hAnsi="Times New Roman" w:cs="Times New Roman"/>
        </w:rPr>
        <w:t xml:space="preserve"> Сегодня быть педагогически грамотным специалистом нельзя без изучения арсенала образовательных технологий. Я назову наиболее известные </w:t>
      </w:r>
      <w:r w:rsidRPr="008169F4">
        <w:rPr>
          <w:rFonts w:ascii="Times New Roman" w:hAnsi="Times New Roman" w:cs="Times New Roman"/>
          <w:b/>
        </w:rPr>
        <w:t>технологии, которые актуальны в современной школе:</w:t>
      </w:r>
    </w:p>
    <w:p w:rsidR="00EB5D8A" w:rsidRPr="008169F4" w:rsidRDefault="00EB5D8A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Современное традиционное обучение.</w:t>
      </w:r>
    </w:p>
    <w:p w:rsidR="00EB5D8A" w:rsidRPr="008169F4" w:rsidRDefault="00EB5D8A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Проблемное обучение.</w:t>
      </w:r>
    </w:p>
    <w:p w:rsidR="00EB5D8A" w:rsidRPr="008169F4" w:rsidRDefault="00EB5D8A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Игровые технологии.</w:t>
      </w:r>
    </w:p>
    <w:p w:rsidR="00EB5D8A" w:rsidRPr="008169F4" w:rsidRDefault="00EB5D8A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Групповые технологии.</w:t>
      </w:r>
    </w:p>
    <w:p w:rsidR="00EB5D8A" w:rsidRPr="008169F4" w:rsidRDefault="00EB5D8A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Коллективный способ обучения.</w:t>
      </w:r>
    </w:p>
    <w:p w:rsidR="00EB5D8A" w:rsidRPr="008169F4" w:rsidRDefault="00EB5D8A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Коллективное творческое дело.</w:t>
      </w:r>
    </w:p>
    <w:p w:rsidR="00EB5D8A" w:rsidRPr="008169F4" w:rsidRDefault="00EB5D8A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Педагогика сотрудничества.</w:t>
      </w:r>
    </w:p>
    <w:p w:rsidR="00B00F6B" w:rsidRPr="008169F4" w:rsidRDefault="00EB5D8A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 xml:space="preserve">Этот список вы можете продолжить. </w:t>
      </w:r>
    </w:p>
    <w:p w:rsidR="00B00F6B" w:rsidRPr="008169F4" w:rsidRDefault="00292320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 xml:space="preserve">  </w:t>
      </w:r>
      <w:r w:rsidR="00B00F6B" w:rsidRPr="008169F4">
        <w:rPr>
          <w:rFonts w:ascii="Times New Roman" w:hAnsi="Times New Roman" w:cs="Times New Roman"/>
        </w:rPr>
        <w:t>Очень важно, чтобы учитель понимал, что каждая из образовательных  технологий включает в себя: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- целевую направленность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- научные идеи, на которые опирается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- системы действия учителя и ученика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- критерии оценки результата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- результаты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- ограничения в использовании.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Постараюсь рассказать, какие технологии используются, чтобы внеурочные занятия были эффективными, интересными для ребят.</w:t>
      </w:r>
    </w:p>
    <w:p w:rsidR="00027228" w:rsidRPr="008169F4" w:rsidRDefault="008169F4" w:rsidP="008169F4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kern w:val="2"/>
        </w:rPr>
        <w:t xml:space="preserve">       </w:t>
      </w:r>
      <w:r w:rsidR="00027228" w:rsidRPr="008169F4">
        <w:rPr>
          <w:rFonts w:ascii="Times New Roman" w:hAnsi="Times New Roman" w:cs="Times New Roman"/>
          <w:kern w:val="2"/>
        </w:rPr>
        <w:t xml:space="preserve">В соответствии с федеральным государственным образовательным стандартом начального общего образования (ФГОС НОО) </w:t>
      </w:r>
      <w:r w:rsidR="00027228" w:rsidRPr="008169F4">
        <w:rPr>
          <w:rFonts w:ascii="Times New Roman" w:hAnsi="Times New Roman" w:cs="Times New Roman"/>
        </w:rPr>
        <w:t>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82738E" w:rsidRPr="008169F4" w:rsidRDefault="00027228" w:rsidP="008169F4">
      <w:pPr>
        <w:pStyle w:val="a4"/>
        <w:jc w:val="left"/>
        <w:rPr>
          <w:rStyle w:val="FontStyle16"/>
          <w:b w:val="0"/>
          <w:bCs w:val="0"/>
          <w:kern w:val="2"/>
        </w:rPr>
      </w:pPr>
      <w:r w:rsidRPr="008169F4">
        <w:rPr>
          <w:b w:val="0"/>
          <w:bCs w:val="0"/>
          <w:sz w:val="22"/>
          <w:szCs w:val="22"/>
        </w:rPr>
        <w:t xml:space="preserve">      </w:t>
      </w:r>
      <w:proofErr w:type="gramStart"/>
      <w:r w:rsidRPr="008169F4">
        <w:rPr>
          <w:b w:val="0"/>
          <w:bCs w:val="0"/>
          <w:sz w:val="22"/>
          <w:szCs w:val="22"/>
        </w:rPr>
        <w:t xml:space="preserve">Под </w:t>
      </w:r>
      <w:r w:rsidRPr="008169F4">
        <w:rPr>
          <w:sz w:val="22"/>
          <w:szCs w:val="22"/>
        </w:rPr>
        <w:t>внеурочной деятельностью</w:t>
      </w:r>
      <w:r w:rsidRPr="008169F4">
        <w:rPr>
          <w:b w:val="0"/>
          <w:bCs w:val="0"/>
          <w:sz w:val="22"/>
          <w:szCs w:val="22"/>
        </w:rPr>
        <w:t xml:space="preserve"> в рамках реализации </w:t>
      </w:r>
      <w:r w:rsidRPr="008169F4">
        <w:rPr>
          <w:b w:val="0"/>
          <w:bCs w:val="0"/>
          <w:kern w:val="2"/>
          <w:sz w:val="22"/>
          <w:szCs w:val="22"/>
        </w:rPr>
        <w:t>ФГО</w:t>
      </w:r>
      <w:r w:rsidRPr="008169F4">
        <w:rPr>
          <w:b w:val="0"/>
          <w:bCs w:val="0"/>
          <w:sz w:val="22"/>
          <w:szCs w:val="22"/>
        </w:rPr>
        <w:t xml:space="preserve"> следует понимать образовательную деятельность, осуществляемую в формах</w:t>
      </w:r>
      <w:r w:rsidR="00E63036" w:rsidRPr="008169F4">
        <w:rPr>
          <w:b w:val="0"/>
          <w:bCs w:val="0"/>
          <w:sz w:val="22"/>
          <w:szCs w:val="22"/>
        </w:rPr>
        <w:t xml:space="preserve">, </w:t>
      </w:r>
      <w:r w:rsidRPr="008169F4">
        <w:rPr>
          <w:b w:val="0"/>
          <w:bCs w:val="0"/>
          <w:sz w:val="22"/>
          <w:szCs w:val="22"/>
        </w:rPr>
        <w:t xml:space="preserve"> отличных от классно-урочной, и направленную на достижение планируемых результатов освоения основной образовательной программы </w:t>
      </w:r>
      <w:r w:rsidRPr="008169F4">
        <w:rPr>
          <w:b w:val="0"/>
          <w:bCs w:val="0"/>
          <w:kern w:val="2"/>
          <w:sz w:val="22"/>
          <w:szCs w:val="22"/>
        </w:rPr>
        <w:t>образования</w:t>
      </w:r>
      <w:r w:rsidR="00797C11" w:rsidRPr="008169F4">
        <w:rPr>
          <w:b w:val="0"/>
          <w:bCs w:val="0"/>
          <w:kern w:val="2"/>
          <w:sz w:val="22"/>
          <w:szCs w:val="22"/>
        </w:rPr>
        <w:t>.</w:t>
      </w:r>
      <w:proofErr w:type="gramEnd"/>
    </w:p>
    <w:p w:rsidR="00797C11" w:rsidRPr="008169F4" w:rsidRDefault="00027228" w:rsidP="0081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97C11"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018C7"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 образовательных стандартов нового поколения – </w:t>
      </w:r>
      <w:r w:rsidR="00797C11" w:rsidRPr="008169F4">
        <w:rPr>
          <w:rStyle w:val="FontStyle16"/>
          <w:rFonts w:eastAsia="Calibri"/>
          <w:spacing w:val="4"/>
        </w:rPr>
        <w:t>формирование универсальных учебных действий, направленных на способность воспитанников самостоятельно успешно усваивать новые знания, формировать умения и компетентности, включая самостоятельную организацию этого процесса</w:t>
      </w:r>
      <w:r w:rsidR="00797C11" w:rsidRPr="008169F4">
        <w:rPr>
          <w:rStyle w:val="FontStyle16"/>
          <w:spacing w:val="4"/>
        </w:rPr>
        <w:t xml:space="preserve">: </w:t>
      </w:r>
    </w:p>
    <w:p w:rsidR="00797C11" w:rsidRPr="008169F4" w:rsidRDefault="00A706FA" w:rsidP="008169F4">
      <w:pPr>
        <w:spacing w:after="0" w:line="240" w:lineRule="auto"/>
        <w:jc w:val="both"/>
        <w:rPr>
          <w:rStyle w:val="FontStyle13"/>
          <w:b w:val="0"/>
          <w:spacing w:val="4"/>
          <w:sz w:val="22"/>
          <w:szCs w:val="22"/>
        </w:rPr>
      </w:pPr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F70D3" w:rsidRPr="008169F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л</w:t>
      </w:r>
      <w:r w:rsidR="00797C11" w:rsidRPr="008169F4">
        <w:rPr>
          <w:rStyle w:val="FontStyle14"/>
          <w:rFonts w:eastAsia="Calibri"/>
          <w:spacing w:val="4"/>
        </w:rPr>
        <w:t>ичностные действия</w:t>
      </w:r>
      <w:r w:rsidR="00797C11" w:rsidRPr="008169F4">
        <w:rPr>
          <w:rStyle w:val="FontStyle14"/>
          <w:rFonts w:eastAsia="Calibri"/>
          <w:b w:val="0"/>
          <w:spacing w:val="4"/>
        </w:rPr>
        <w:t xml:space="preserve"> </w:t>
      </w:r>
      <w:r w:rsidR="00797C11" w:rsidRPr="008169F4">
        <w:rPr>
          <w:rStyle w:val="FontStyle13"/>
          <w:rFonts w:eastAsia="Calibri"/>
          <w:b w:val="0"/>
          <w:spacing w:val="4"/>
          <w:sz w:val="22"/>
          <w:szCs w:val="22"/>
        </w:rPr>
        <w:t>обеспечивают ценностно-смысловую ориентацию учащихся (знание моральных принципов, умение соотносить поступки и события с принятыми этическими нормами, умение выделить нравственный аспект поведения) и ориентацию в социальных ролях и межличностных отношениях</w:t>
      </w:r>
      <w:r w:rsidR="00FF70D3" w:rsidRPr="008169F4">
        <w:rPr>
          <w:rStyle w:val="FontStyle13"/>
          <w:b w:val="0"/>
          <w:spacing w:val="4"/>
          <w:sz w:val="22"/>
          <w:szCs w:val="22"/>
        </w:rPr>
        <w:t>;</w:t>
      </w:r>
    </w:p>
    <w:p w:rsidR="00FF70D3" w:rsidRPr="008169F4" w:rsidRDefault="00FF70D3" w:rsidP="008169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9F4">
        <w:rPr>
          <w:rStyle w:val="FontStyle13"/>
          <w:b w:val="0"/>
          <w:spacing w:val="4"/>
          <w:sz w:val="22"/>
          <w:szCs w:val="22"/>
        </w:rPr>
        <w:t>-</w:t>
      </w:r>
      <w:r w:rsidRPr="008169F4">
        <w:rPr>
          <w:rStyle w:val="FontStyle16"/>
          <w:b/>
          <w:i/>
          <w:spacing w:val="4"/>
        </w:rPr>
        <w:t>р</w:t>
      </w:r>
      <w:r w:rsidRPr="008169F4">
        <w:rPr>
          <w:rStyle w:val="FontStyle14"/>
          <w:rFonts w:eastAsia="Calibri"/>
          <w:spacing w:val="4"/>
        </w:rPr>
        <w:t>егулятивные действия</w:t>
      </w:r>
      <w:r w:rsidRPr="008169F4">
        <w:rPr>
          <w:rStyle w:val="FontStyle14"/>
          <w:rFonts w:eastAsia="Calibri"/>
          <w:b w:val="0"/>
          <w:spacing w:val="4"/>
        </w:rPr>
        <w:t xml:space="preserve"> </w:t>
      </w:r>
      <w:r w:rsidRPr="008169F4">
        <w:rPr>
          <w:rStyle w:val="FontStyle13"/>
          <w:rFonts w:eastAsia="Calibri"/>
          <w:b w:val="0"/>
          <w:spacing w:val="4"/>
          <w:sz w:val="22"/>
          <w:szCs w:val="22"/>
        </w:rPr>
        <w:t>обеспечивают учащимся органи</w:t>
      </w:r>
      <w:r w:rsidRPr="008169F4">
        <w:rPr>
          <w:rStyle w:val="FontStyle13"/>
          <w:rFonts w:eastAsia="Calibri"/>
          <w:b w:val="0"/>
          <w:spacing w:val="4"/>
          <w:sz w:val="22"/>
          <w:szCs w:val="22"/>
        </w:rPr>
        <w:softHyphen/>
        <w:t xml:space="preserve">зацию их </w:t>
      </w:r>
      <w:r w:rsidRPr="008169F4">
        <w:rPr>
          <w:rStyle w:val="FontStyle13"/>
          <w:b w:val="0"/>
          <w:spacing w:val="4"/>
          <w:sz w:val="22"/>
          <w:szCs w:val="22"/>
        </w:rPr>
        <w:t xml:space="preserve"> </w:t>
      </w:r>
      <w:r w:rsidRPr="008169F4">
        <w:rPr>
          <w:rStyle w:val="FontStyle13"/>
          <w:rFonts w:eastAsia="Calibri"/>
          <w:b w:val="0"/>
          <w:spacing w:val="4"/>
          <w:sz w:val="22"/>
          <w:szCs w:val="22"/>
        </w:rPr>
        <w:t xml:space="preserve"> деятельности</w:t>
      </w:r>
      <w:r w:rsidRPr="008169F4">
        <w:rPr>
          <w:rStyle w:val="FontStyle13"/>
          <w:b w:val="0"/>
          <w:spacing w:val="4"/>
          <w:sz w:val="22"/>
          <w:szCs w:val="22"/>
        </w:rPr>
        <w:t xml:space="preserve"> </w:t>
      </w:r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8169F4">
        <w:rPr>
          <w:rFonts w:ascii="Times New Roman" w:hAnsi="Times New Roman" w:cs="Times New Roman"/>
        </w:rPr>
        <w:t>умение искать, анализировать, преобразовывать, применять информацию для решения проблем);</w:t>
      </w:r>
    </w:p>
    <w:p w:rsidR="00805FCE" w:rsidRPr="008169F4" w:rsidRDefault="00805FCE" w:rsidP="008169F4">
      <w:pPr>
        <w:spacing w:after="0" w:line="240" w:lineRule="auto"/>
        <w:jc w:val="both"/>
        <w:rPr>
          <w:rStyle w:val="FontStyle13"/>
          <w:b w:val="0"/>
          <w:spacing w:val="4"/>
          <w:sz w:val="22"/>
          <w:szCs w:val="22"/>
        </w:rPr>
      </w:pPr>
      <w:r w:rsidRPr="008169F4">
        <w:rPr>
          <w:rFonts w:ascii="Times New Roman" w:hAnsi="Times New Roman" w:cs="Times New Roman"/>
        </w:rPr>
        <w:t>-</w:t>
      </w:r>
      <w:r w:rsidRPr="008169F4">
        <w:rPr>
          <w:rStyle w:val="FontStyle14"/>
          <w:spacing w:val="4"/>
        </w:rPr>
        <w:t>п</w:t>
      </w:r>
      <w:r w:rsidRPr="008169F4">
        <w:rPr>
          <w:rStyle w:val="FontStyle14"/>
          <w:rFonts w:eastAsia="Calibri"/>
          <w:spacing w:val="4"/>
        </w:rPr>
        <w:t>ознавательные универсальные действия</w:t>
      </w:r>
      <w:r w:rsidRPr="008169F4">
        <w:rPr>
          <w:rStyle w:val="FontStyle14"/>
          <w:rFonts w:eastAsia="Calibri"/>
          <w:b w:val="0"/>
          <w:spacing w:val="4"/>
        </w:rPr>
        <w:t xml:space="preserve"> </w:t>
      </w:r>
      <w:r w:rsidRPr="008169F4">
        <w:rPr>
          <w:rStyle w:val="FontStyle13"/>
          <w:rFonts w:eastAsia="Calibri"/>
          <w:b w:val="0"/>
          <w:spacing w:val="4"/>
          <w:sz w:val="22"/>
          <w:szCs w:val="22"/>
        </w:rPr>
        <w:t xml:space="preserve">включают: </w:t>
      </w:r>
      <w:proofErr w:type="spellStart"/>
      <w:r w:rsidRPr="008169F4">
        <w:rPr>
          <w:rStyle w:val="FontStyle13"/>
          <w:rFonts w:eastAsia="Calibri"/>
          <w:b w:val="0"/>
          <w:spacing w:val="4"/>
          <w:sz w:val="22"/>
          <w:szCs w:val="22"/>
        </w:rPr>
        <w:t>общеучебные</w:t>
      </w:r>
      <w:proofErr w:type="spellEnd"/>
      <w:r w:rsidRPr="008169F4">
        <w:rPr>
          <w:rStyle w:val="FontStyle13"/>
          <w:rFonts w:eastAsia="Calibri"/>
          <w:b w:val="0"/>
          <w:spacing w:val="4"/>
          <w:sz w:val="22"/>
          <w:szCs w:val="22"/>
        </w:rPr>
        <w:t>, логические, а также постановку и решение проблемы</w:t>
      </w:r>
      <w:r w:rsidRPr="008169F4">
        <w:rPr>
          <w:rStyle w:val="FontStyle13"/>
          <w:b w:val="0"/>
          <w:spacing w:val="4"/>
          <w:sz w:val="22"/>
          <w:szCs w:val="22"/>
        </w:rPr>
        <w:t>;</w:t>
      </w:r>
    </w:p>
    <w:p w:rsidR="00805FCE" w:rsidRPr="008169F4" w:rsidRDefault="00805FCE" w:rsidP="008169F4">
      <w:pPr>
        <w:pStyle w:val="a3"/>
        <w:jc w:val="both"/>
        <w:rPr>
          <w:rFonts w:ascii="Times New Roman" w:hAnsi="Times New Roman"/>
        </w:rPr>
      </w:pPr>
      <w:r w:rsidRPr="008169F4">
        <w:rPr>
          <w:rStyle w:val="FontStyle13"/>
          <w:b w:val="0"/>
          <w:spacing w:val="4"/>
          <w:sz w:val="22"/>
          <w:szCs w:val="22"/>
        </w:rPr>
        <w:lastRenderedPageBreak/>
        <w:t>-</w:t>
      </w:r>
      <w:r w:rsidRPr="008169F4">
        <w:rPr>
          <w:rStyle w:val="FontStyle14"/>
          <w:spacing w:val="8"/>
        </w:rPr>
        <w:t>коммуникативные действия</w:t>
      </w:r>
      <w:r w:rsidRPr="008169F4">
        <w:rPr>
          <w:rStyle w:val="FontStyle14"/>
          <w:b w:val="0"/>
          <w:spacing w:val="8"/>
        </w:rPr>
        <w:t xml:space="preserve"> </w:t>
      </w:r>
      <w:r w:rsidR="00481F75" w:rsidRPr="008169F4">
        <w:rPr>
          <w:rFonts w:ascii="Times New Roman" w:hAnsi="Times New Roman"/>
        </w:rPr>
        <w:t xml:space="preserve">обеспечивают социальную  </w:t>
      </w:r>
      <w:r w:rsidRPr="008169F4">
        <w:rPr>
          <w:rFonts w:ascii="Times New Roman" w:hAnsi="Times New Roman"/>
        </w:rPr>
        <w:t>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6018C7" w:rsidRPr="008169F4" w:rsidRDefault="00C02DF2" w:rsidP="008169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 xml:space="preserve">      </w:t>
      </w:r>
      <w:r w:rsidR="006018C7"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современных </w:t>
      </w:r>
      <w:r w:rsidR="00274C0B" w:rsidRPr="008169F4">
        <w:rPr>
          <w:rFonts w:ascii="Times New Roman" w:hAnsi="Times New Roman" w:cs="Times New Roman"/>
        </w:rPr>
        <w:t>инновационных технологи</w:t>
      </w:r>
      <w:r w:rsidR="002D7FDD" w:rsidRPr="008169F4">
        <w:rPr>
          <w:rFonts w:ascii="Times New Roman" w:hAnsi="Times New Roman" w:cs="Times New Roman"/>
        </w:rPr>
        <w:t>й</w:t>
      </w:r>
      <w:r w:rsidR="006018C7"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74C0B" w:rsidRPr="008169F4">
        <w:rPr>
          <w:rFonts w:ascii="Times New Roman" w:hAnsi="Times New Roman" w:cs="Times New Roman"/>
        </w:rPr>
        <w:t>во внеурочной деятельности</w:t>
      </w:r>
      <w:r w:rsidR="006018C7"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обязательным условием интеллектуального, творческого и нравственного развития обучающихся.</w:t>
      </w:r>
      <w:r w:rsidR="002B7BAC"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 Внеурочная деятельность позволяет ребенку выбрать область интересов, развить свои способности. Стоит отметить, что для школы внеурочная деятельность обязательна, а ребенок имеет право выбора.</w:t>
      </w:r>
    </w:p>
    <w:p w:rsidR="001A3A7E" w:rsidRPr="008169F4" w:rsidRDefault="0080117B" w:rsidP="008169F4">
      <w:pPr>
        <w:pStyle w:val="a4"/>
        <w:jc w:val="both"/>
        <w:rPr>
          <w:b w:val="0"/>
          <w:bCs w:val="0"/>
          <w:sz w:val="22"/>
          <w:szCs w:val="22"/>
        </w:rPr>
      </w:pPr>
      <w:r w:rsidRPr="008169F4">
        <w:rPr>
          <w:color w:val="77787B"/>
          <w:sz w:val="22"/>
          <w:szCs w:val="22"/>
        </w:rPr>
        <w:t xml:space="preserve">     </w:t>
      </w:r>
      <w:r w:rsidR="00027228" w:rsidRPr="008169F4">
        <w:rPr>
          <w:color w:val="77787B"/>
          <w:sz w:val="22"/>
          <w:szCs w:val="22"/>
        </w:rPr>
        <w:t xml:space="preserve"> </w:t>
      </w:r>
      <w:r w:rsidRPr="008169F4">
        <w:rPr>
          <w:b w:val="0"/>
          <w:bCs w:val="0"/>
          <w:sz w:val="22"/>
          <w:szCs w:val="22"/>
        </w:rPr>
        <w:t>Внеурочная деятельность</w:t>
      </w:r>
      <w:r w:rsidRPr="008169F4">
        <w:rPr>
          <w:b w:val="0"/>
          <w:bCs w:val="0"/>
          <w:i/>
          <w:sz w:val="22"/>
          <w:szCs w:val="22"/>
        </w:rPr>
        <w:t xml:space="preserve"> </w:t>
      </w:r>
      <w:r w:rsidRPr="008169F4">
        <w:rPr>
          <w:b w:val="0"/>
          <w:bCs w:val="0"/>
          <w:sz w:val="22"/>
          <w:szCs w:val="22"/>
        </w:rPr>
        <w:t xml:space="preserve">организуется по </w:t>
      </w:r>
      <w:r w:rsidRPr="008169F4">
        <w:rPr>
          <w:bCs w:val="0"/>
          <w:sz w:val="22"/>
          <w:szCs w:val="22"/>
        </w:rPr>
        <w:t>направлениям развития лично</w:t>
      </w:r>
      <w:r w:rsidR="00DE5DA1" w:rsidRPr="008169F4">
        <w:rPr>
          <w:bCs w:val="0"/>
          <w:sz w:val="22"/>
          <w:szCs w:val="22"/>
        </w:rPr>
        <w:t>сти</w:t>
      </w:r>
      <w:r w:rsidR="00DE5DA1" w:rsidRPr="008169F4">
        <w:rPr>
          <w:b w:val="0"/>
          <w:bCs w:val="0"/>
          <w:sz w:val="22"/>
          <w:szCs w:val="22"/>
        </w:rPr>
        <w:t>:</w:t>
      </w:r>
    </w:p>
    <w:p w:rsidR="00D528A4" w:rsidRPr="008169F4" w:rsidRDefault="00D528A4" w:rsidP="008169F4">
      <w:pPr>
        <w:pStyle w:val="a4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8169F4">
        <w:rPr>
          <w:bCs w:val="0"/>
          <w:sz w:val="22"/>
          <w:szCs w:val="22"/>
        </w:rPr>
        <w:t>спортивно-оздоровительное;</w:t>
      </w:r>
    </w:p>
    <w:p w:rsidR="00D528A4" w:rsidRPr="008169F4" w:rsidRDefault="00D528A4" w:rsidP="008169F4">
      <w:pPr>
        <w:pStyle w:val="a4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8169F4">
        <w:rPr>
          <w:bCs w:val="0"/>
          <w:sz w:val="22"/>
          <w:szCs w:val="22"/>
        </w:rPr>
        <w:t>духовно-нравственное;</w:t>
      </w:r>
    </w:p>
    <w:p w:rsidR="00D528A4" w:rsidRPr="008169F4" w:rsidRDefault="00D528A4" w:rsidP="008169F4">
      <w:pPr>
        <w:pStyle w:val="a4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8169F4">
        <w:rPr>
          <w:bCs w:val="0"/>
          <w:sz w:val="22"/>
          <w:szCs w:val="22"/>
        </w:rPr>
        <w:t>общекультурное;</w:t>
      </w:r>
    </w:p>
    <w:p w:rsidR="00D528A4" w:rsidRPr="008169F4" w:rsidRDefault="00D528A4" w:rsidP="008169F4">
      <w:pPr>
        <w:pStyle w:val="a4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proofErr w:type="spellStart"/>
      <w:r w:rsidRPr="008169F4">
        <w:rPr>
          <w:bCs w:val="0"/>
          <w:sz w:val="22"/>
          <w:szCs w:val="22"/>
        </w:rPr>
        <w:t>общеинтеллектуальное</w:t>
      </w:r>
      <w:proofErr w:type="spellEnd"/>
      <w:r w:rsidRPr="008169F4">
        <w:rPr>
          <w:bCs w:val="0"/>
          <w:sz w:val="22"/>
          <w:szCs w:val="22"/>
        </w:rPr>
        <w:t>;</w:t>
      </w:r>
    </w:p>
    <w:p w:rsidR="00D528A4" w:rsidRPr="008169F4" w:rsidRDefault="00D528A4" w:rsidP="008169F4">
      <w:pPr>
        <w:pStyle w:val="a4"/>
        <w:numPr>
          <w:ilvl w:val="0"/>
          <w:numId w:val="2"/>
        </w:numPr>
        <w:jc w:val="both"/>
        <w:rPr>
          <w:bCs w:val="0"/>
          <w:sz w:val="22"/>
          <w:szCs w:val="22"/>
        </w:rPr>
      </w:pPr>
      <w:r w:rsidRPr="008169F4">
        <w:rPr>
          <w:bCs w:val="0"/>
          <w:sz w:val="22"/>
          <w:szCs w:val="22"/>
        </w:rPr>
        <w:t>социальное</w:t>
      </w:r>
      <w:r w:rsidR="00BC5BD6" w:rsidRPr="008169F4">
        <w:rPr>
          <w:bCs w:val="0"/>
          <w:sz w:val="22"/>
          <w:szCs w:val="22"/>
        </w:rPr>
        <w:t>.</w:t>
      </w:r>
    </w:p>
    <w:p w:rsidR="00DF1284" w:rsidRPr="008169F4" w:rsidRDefault="00DF1284" w:rsidP="008169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9F4">
        <w:rPr>
          <w:rFonts w:ascii="Times New Roman" w:eastAsia="Times New Roman" w:hAnsi="Times New Roman" w:cs="Times New Roman"/>
          <w:color w:val="25232A"/>
          <w:lang w:eastAsia="ru-RU"/>
        </w:rPr>
        <w:t xml:space="preserve">       </w:t>
      </w:r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Для достижения  выше указанных целей  и задач необходимо использование </w:t>
      </w:r>
      <w:r w:rsidRPr="008169F4">
        <w:rPr>
          <w:rFonts w:ascii="Times New Roman" w:hAnsi="Times New Roman" w:cs="Times New Roman"/>
          <w:b/>
        </w:rPr>
        <w:t xml:space="preserve">современных инновационных технологий </w:t>
      </w:r>
      <w:r w:rsidRPr="008169F4">
        <w:rPr>
          <w:rFonts w:ascii="Times New Roman" w:hAnsi="Times New Roman" w:cs="Times New Roman"/>
        </w:rPr>
        <w:t>во внеурочной деятельности:</w:t>
      </w:r>
    </w:p>
    <w:p w:rsidR="00292320" w:rsidRPr="008169F4" w:rsidRDefault="00292320" w:rsidP="008169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69F4">
        <w:rPr>
          <w:rFonts w:ascii="Times New Roman" w:hAnsi="Times New Roman" w:cs="Times New Roman"/>
          <w:b/>
        </w:rPr>
        <w:t xml:space="preserve">    Применение ИКТ</w:t>
      </w:r>
    </w:p>
    <w:p w:rsidR="009E78CE" w:rsidRPr="008169F4" w:rsidRDefault="009E78CE" w:rsidP="008169F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169F4">
        <w:rPr>
          <w:rFonts w:ascii="Times New Roman" w:hAnsi="Times New Roman"/>
          <w:b/>
          <w:color w:val="000000"/>
        </w:rPr>
        <w:t>Интернет технологии</w:t>
      </w:r>
      <w:r w:rsidRPr="008169F4">
        <w:rPr>
          <w:rFonts w:ascii="Times New Roman" w:hAnsi="Times New Roman"/>
          <w:color w:val="000000"/>
        </w:rPr>
        <w:t xml:space="preserve">  </w:t>
      </w:r>
    </w:p>
    <w:p w:rsidR="002915EE" w:rsidRPr="008169F4" w:rsidRDefault="002915EE" w:rsidP="008169F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169F4">
        <w:rPr>
          <w:rFonts w:ascii="Times New Roman" w:hAnsi="Times New Roman" w:cs="Times New Roman"/>
          <w:color w:val="000000"/>
        </w:rPr>
        <w:t xml:space="preserve">Сегодня </w:t>
      </w:r>
      <w:r w:rsidR="009E78CE" w:rsidRPr="008169F4">
        <w:rPr>
          <w:rFonts w:ascii="Times New Roman" w:hAnsi="Times New Roman" w:cs="Times New Roman"/>
          <w:color w:val="000000"/>
        </w:rPr>
        <w:t>Интернет технологии</w:t>
      </w:r>
      <w:r w:rsidR="00292033" w:rsidRPr="008169F4">
        <w:rPr>
          <w:rFonts w:ascii="Times New Roman" w:hAnsi="Times New Roman" w:cs="Times New Roman"/>
          <w:color w:val="000000"/>
        </w:rPr>
        <w:t xml:space="preserve"> </w:t>
      </w:r>
      <w:r w:rsidRPr="008169F4">
        <w:rPr>
          <w:rFonts w:ascii="Times New Roman" w:hAnsi="Times New Roman" w:cs="Times New Roman"/>
          <w:color w:val="000000"/>
        </w:rPr>
        <w:t xml:space="preserve"> занимают важное и особое место практически во всех обла</w:t>
      </w:r>
      <w:r w:rsidR="00AA3E0B" w:rsidRPr="008169F4">
        <w:rPr>
          <w:rFonts w:ascii="Times New Roman" w:hAnsi="Times New Roman" w:cs="Times New Roman"/>
          <w:color w:val="000000"/>
        </w:rPr>
        <w:t xml:space="preserve">стях человеческой деятельности. </w:t>
      </w:r>
      <w:r w:rsidRPr="008169F4">
        <w:rPr>
          <w:rFonts w:ascii="Times New Roman" w:hAnsi="Times New Roman" w:cs="Times New Roman"/>
          <w:color w:val="000000"/>
        </w:rPr>
        <w:t xml:space="preserve"> Интернет обладает колоссальными информационными возможностями и не менее впечатляющими услугами. </w:t>
      </w:r>
      <w:r w:rsidR="00FD67BD" w:rsidRPr="008169F4">
        <w:rPr>
          <w:rFonts w:ascii="Times New Roman" w:hAnsi="Times New Roman" w:cs="Times New Roman"/>
          <w:color w:val="000000"/>
        </w:rPr>
        <w:t>Однако надо четко продум</w:t>
      </w:r>
      <w:r w:rsidR="00C303F1" w:rsidRPr="008169F4">
        <w:rPr>
          <w:rFonts w:ascii="Times New Roman" w:hAnsi="Times New Roman" w:cs="Times New Roman"/>
          <w:color w:val="000000"/>
        </w:rPr>
        <w:t>а</w:t>
      </w:r>
      <w:r w:rsidR="00FD67BD" w:rsidRPr="008169F4">
        <w:rPr>
          <w:rFonts w:ascii="Times New Roman" w:hAnsi="Times New Roman" w:cs="Times New Roman"/>
          <w:color w:val="000000"/>
        </w:rPr>
        <w:t>ть и опреде</w:t>
      </w:r>
      <w:r w:rsidR="0013126F" w:rsidRPr="008169F4">
        <w:rPr>
          <w:rFonts w:ascii="Times New Roman" w:hAnsi="Times New Roman" w:cs="Times New Roman"/>
          <w:color w:val="000000"/>
        </w:rPr>
        <w:t>л</w:t>
      </w:r>
      <w:r w:rsidR="00C303F1" w:rsidRPr="008169F4">
        <w:rPr>
          <w:rFonts w:ascii="Times New Roman" w:hAnsi="Times New Roman" w:cs="Times New Roman"/>
          <w:color w:val="000000"/>
        </w:rPr>
        <w:t>и</w:t>
      </w:r>
      <w:r w:rsidR="00FD67BD" w:rsidRPr="008169F4">
        <w:rPr>
          <w:rFonts w:ascii="Times New Roman" w:hAnsi="Times New Roman" w:cs="Times New Roman"/>
          <w:color w:val="000000"/>
        </w:rPr>
        <w:t>ть</w:t>
      </w:r>
      <w:r w:rsidRPr="008169F4">
        <w:rPr>
          <w:rFonts w:ascii="Times New Roman" w:hAnsi="Times New Roman" w:cs="Times New Roman"/>
          <w:color w:val="000000"/>
        </w:rPr>
        <w:t xml:space="preserve"> для </w:t>
      </w:r>
      <w:proofErr w:type="gramStart"/>
      <w:r w:rsidRPr="008169F4">
        <w:rPr>
          <w:rFonts w:ascii="Times New Roman" w:hAnsi="Times New Roman" w:cs="Times New Roman"/>
          <w:color w:val="000000"/>
        </w:rPr>
        <w:t>решения</w:t>
      </w:r>
      <w:proofErr w:type="gramEnd"/>
      <w:r w:rsidRPr="008169F4">
        <w:rPr>
          <w:rFonts w:ascii="Times New Roman" w:hAnsi="Times New Roman" w:cs="Times New Roman"/>
          <w:color w:val="000000"/>
        </w:rPr>
        <w:t xml:space="preserve"> каких целей и задач могут оказаться полезными ресурсы и услуги, которые предоставляет всемирная компьютерная сеть.</w:t>
      </w:r>
      <w:r w:rsidR="0013126F" w:rsidRPr="008169F4">
        <w:rPr>
          <w:rFonts w:ascii="Times New Roman" w:hAnsi="Times New Roman" w:cs="Times New Roman"/>
          <w:color w:val="000000"/>
        </w:rPr>
        <w:t xml:space="preserve"> </w:t>
      </w:r>
      <w:r w:rsidRPr="008169F4">
        <w:rPr>
          <w:rFonts w:ascii="Times New Roman" w:hAnsi="Times New Roman" w:cs="Times New Roman"/>
          <w:color w:val="000000"/>
        </w:rPr>
        <w:t xml:space="preserve">Дидактические возможности (свойства и функции) сети Интернет связаны с ее вещательными, интерактивными и поисковыми услугами, а также с информационными ресурсами, которые могут быть полезны </w:t>
      </w:r>
      <w:r w:rsidR="000B2B60" w:rsidRPr="008169F4">
        <w:rPr>
          <w:rFonts w:ascii="Times New Roman" w:hAnsi="Times New Roman" w:cs="Times New Roman"/>
          <w:color w:val="000000"/>
        </w:rPr>
        <w:t>во внеурочной деятельности</w:t>
      </w:r>
      <w:r w:rsidRPr="008169F4">
        <w:rPr>
          <w:rFonts w:ascii="Times New Roman" w:hAnsi="Times New Roman" w:cs="Times New Roman"/>
          <w:color w:val="000000"/>
        </w:rPr>
        <w:t>.</w:t>
      </w:r>
      <w:r w:rsidR="004B7052" w:rsidRPr="008169F4">
        <w:rPr>
          <w:rFonts w:ascii="Times New Roman" w:hAnsi="Times New Roman" w:cs="Times New Roman"/>
          <w:color w:val="000000"/>
        </w:rPr>
        <w:t xml:space="preserve"> </w:t>
      </w:r>
      <w:r w:rsidRPr="008169F4">
        <w:rPr>
          <w:rFonts w:ascii="Times New Roman" w:hAnsi="Times New Roman" w:cs="Times New Roman"/>
          <w:color w:val="000000"/>
        </w:rPr>
        <w:t xml:space="preserve">Рассмотрим некоторые из предоставляемых услуг всемирной компьютерной сети, которые можно применять </w:t>
      </w:r>
      <w:r w:rsidR="004B7052" w:rsidRPr="008169F4">
        <w:rPr>
          <w:rFonts w:ascii="Times New Roman" w:hAnsi="Times New Roman" w:cs="Times New Roman"/>
          <w:color w:val="000000"/>
        </w:rPr>
        <w:t>во внеурочной деятельности</w:t>
      </w:r>
      <w:r w:rsidR="000B2B60" w:rsidRPr="008169F4">
        <w:rPr>
          <w:rFonts w:ascii="Times New Roman" w:hAnsi="Times New Roman" w:cs="Times New Roman"/>
          <w:color w:val="000000"/>
        </w:rPr>
        <w:t>.</w:t>
      </w:r>
    </w:p>
    <w:p w:rsidR="002915EE" w:rsidRPr="008169F4" w:rsidRDefault="002915EE" w:rsidP="008169F4">
      <w:pPr>
        <w:pStyle w:val="a6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8169F4">
        <w:rPr>
          <w:b/>
          <w:color w:val="000000"/>
          <w:sz w:val="22"/>
          <w:szCs w:val="22"/>
        </w:rPr>
        <w:t>Вещательные услуги:</w:t>
      </w:r>
    </w:p>
    <w:p w:rsidR="002915EE" w:rsidRPr="008169F4" w:rsidRDefault="002915EE" w:rsidP="008169F4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8169F4">
        <w:rPr>
          <w:color w:val="000000"/>
          <w:sz w:val="22"/>
          <w:szCs w:val="22"/>
        </w:rPr>
        <w:t>- книги</w:t>
      </w:r>
      <w:r w:rsidR="00111767" w:rsidRPr="008169F4">
        <w:rPr>
          <w:color w:val="000000"/>
          <w:sz w:val="22"/>
          <w:szCs w:val="22"/>
        </w:rPr>
        <w:t xml:space="preserve"> словари, справочники</w:t>
      </w:r>
      <w:r w:rsidRPr="008169F4">
        <w:rPr>
          <w:color w:val="000000"/>
          <w:sz w:val="22"/>
          <w:szCs w:val="22"/>
        </w:rPr>
        <w:t>, методическая литература, газеты, журналы в электронном виде;</w:t>
      </w:r>
    </w:p>
    <w:p w:rsidR="002915EE" w:rsidRPr="008169F4" w:rsidRDefault="002915EE" w:rsidP="008169F4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8169F4">
        <w:rPr>
          <w:color w:val="000000"/>
          <w:sz w:val="22"/>
          <w:szCs w:val="22"/>
        </w:rPr>
        <w:t>- электронные библиотеки, базы данных, информационные системы;</w:t>
      </w:r>
    </w:p>
    <w:p w:rsidR="002915EE" w:rsidRPr="008169F4" w:rsidRDefault="002915EE" w:rsidP="008169F4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8169F4">
        <w:rPr>
          <w:color w:val="000000"/>
          <w:sz w:val="22"/>
          <w:szCs w:val="22"/>
        </w:rPr>
        <w:t>- обучающие и другие имеющие отношение к педагогике электронные книги, справочные файлы,</w:t>
      </w:r>
    </w:p>
    <w:p w:rsidR="002915EE" w:rsidRPr="008169F4" w:rsidRDefault="002915EE" w:rsidP="008169F4">
      <w:pPr>
        <w:pStyle w:val="a6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8169F4">
        <w:rPr>
          <w:b/>
          <w:color w:val="000000"/>
          <w:sz w:val="22"/>
          <w:szCs w:val="22"/>
        </w:rPr>
        <w:t>Интерактивные услуги:</w:t>
      </w:r>
    </w:p>
    <w:p w:rsidR="002915EE" w:rsidRPr="008169F4" w:rsidRDefault="002915EE" w:rsidP="008169F4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8169F4">
        <w:rPr>
          <w:color w:val="000000"/>
          <w:sz w:val="22"/>
          <w:szCs w:val="22"/>
        </w:rPr>
        <w:t>- электронная почта;·</w:t>
      </w:r>
    </w:p>
    <w:p w:rsidR="002915EE" w:rsidRPr="008169F4" w:rsidRDefault="002915EE" w:rsidP="008169F4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8169F4">
        <w:rPr>
          <w:color w:val="000000"/>
          <w:sz w:val="22"/>
          <w:szCs w:val="22"/>
        </w:rPr>
        <w:t>- электронные телеконференции;·</w:t>
      </w:r>
    </w:p>
    <w:p w:rsidR="002915EE" w:rsidRPr="008169F4" w:rsidRDefault="00364732" w:rsidP="008169F4">
      <w:pPr>
        <w:pStyle w:val="a6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8169F4">
        <w:rPr>
          <w:b/>
          <w:color w:val="000000"/>
          <w:sz w:val="22"/>
          <w:szCs w:val="22"/>
        </w:rPr>
        <w:t>По</w:t>
      </w:r>
      <w:r w:rsidR="002915EE" w:rsidRPr="008169F4">
        <w:rPr>
          <w:b/>
          <w:color w:val="000000"/>
          <w:sz w:val="22"/>
          <w:szCs w:val="22"/>
        </w:rPr>
        <w:t>исковые услуги:</w:t>
      </w:r>
    </w:p>
    <w:p w:rsidR="002915EE" w:rsidRPr="008169F4" w:rsidRDefault="002915EE" w:rsidP="008169F4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8169F4">
        <w:rPr>
          <w:color w:val="000000"/>
          <w:sz w:val="22"/>
          <w:szCs w:val="22"/>
        </w:rPr>
        <w:t>- каталоги;·</w:t>
      </w:r>
    </w:p>
    <w:p w:rsidR="002915EE" w:rsidRPr="008169F4" w:rsidRDefault="002915EE" w:rsidP="008169F4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8169F4">
        <w:rPr>
          <w:color w:val="000000"/>
          <w:sz w:val="22"/>
          <w:szCs w:val="22"/>
        </w:rPr>
        <w:t>- поисковые системы;·</w:t>
      </w:r>
    </w:p>
    <w:p w:rsidR="005F3DBD" w:rsidRPr="008169F4" w:rsidRDefault="005F3DBD" w:rsidP="008169F4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8169F4">
        <w:rPr>
          <w:color w:val="000000"/>
          <w:sz w:val="22"/>
          <w:szCs w:val="22"/>
        </w:rPr>
        <w:t xml:space="preserve">Среди </w:t>
      </w:r>
      <w:r w:rsidRPr="008169F4">
        <w:rPr>
          <w:b/>
          <w:color w:val="000000"/>
          <w:sz w:val="22"/>
          <w:szCs w:val="22"/>
        </w:rPr>
        <w:t>информационных ресурсов</w:t>
      </w:r>
      <w:r w:rsidRPr="008169F4">
        <w:rPr>
          <w:color w:val="000000"/>
          <w:sz w:val="22"/>
          <w:szCs w:val="22"/>
        </w:rPr>
        <w:t xml:space="preserve"> сети следует особо выделить:</w:t>
      </w:r>
    </w:p>
    <w:p w:rsidR="005F3DBD" w:rsidRPr="008169F4" w:rsidRDefault="005F3DBD" w:rsidP="008169F4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8169F4">
        <w:rPr>
          <w:color w:val="000000"/>
          <w:sz w:val="22"/>
          <w:szCs w:val="22"/>
        </w:rPr>
        <w:t>1. Курсы, программы, предназначенные для самообразования.</w:t>
      </w:r>
    </w:p>
    <w:p w:rsidR="005F3DBD" w:rsidRPr="008169F4" w:rsidRDefault="005F3DBD" w:rsidP="008169F4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8169F4">
        <w:rPr>
          <w:color w:val="000000"/>
          <w:sz w:val="22"/>
          <w:szCs w:val="22"/>
        </w:rPr>
        <w:t>2. Обучающие олимп</w:t>
      </w:r>
      <w:r w:rsidR="00694633" w:rsidRPr="008169F4">
        <w:rPr>
          <w:color w:val="000000"/>
          <w:sz w:val="22"/>
          <w:szCs w:val="22"/>
        </w:rPr>
        <w:t xml:space="preserve">иады, </w:t>
      </w:r>
      <w:r w:rsidRPr="008169F4">
        <w:rPr>
          <w:color w:val="000000"/>
          <w:sz w:val="22"/>
          <w:szCs w:val="22"/>
        </w:rPr>
        <w:t>викторины, телекоммуникационные проекты</w:t>
      </w:r>
    </w:p>
    <w:p w:rsidR="005F3DBD" w:rsidRPr="008169F4" w:rsidRDefault="005F3DBD" w:rsidP="008169F4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8169F4">
        <w:rPr>
          <w:color w:val="000000"/>
          <w:sz w:val="22"/>
          <w:szCs w:val="22"/>
        </w:rPr>
        <w:t>3. Телеконференции.</w:t>
      </w:r>
    </w:p>
    <w:p w:rsidR="005F3DBD" w:rsidRPr="008169F4" w:rsidRDefault="00F040C6" w:rsidP="008169F4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8169F4">
        <w:rPr>
          <w:color w:val="000000"/>
          <w:sz w:val="22"/>
          <w:szCs w:val="22"/>
        </w:rPr>
        <w:t>4</w:t>
      </w:r>
      <w:r w:rsidR="005F3DBD" w:rsidRPr="008169F4">
        <w:rPr>
          <w:color w:val="000000"/>
          <w:sz w:val="22"/>
          <w:szCs w:val="22"/>
        </w:rPr>
        <w:t>. Консультационные виртуальные центры (для школьников, учителей, родителей).</w:t>
      </w:r>
    </w:p>
    <w:p w:rsidR="002915EE" w:rsidRPr="008169F4" w:rsidRDefault="00F040C6" w:rsidP="008169F4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8169F4">
        <w:rPr>
          <w:color w:val="000000"/>
          <w:sz w:val="22"/>
          <w:szCs w:val="22"/>
        </w:rPr>
        <w:t>5</w:t>
      </w:r>
      <w:r w:rsidR="005F3DBD" w:rsidRPr="008169F4">
        <w:rPr>
          <w:color w:val="000000"/>
          <w:sz w:val="22"/>
          <w:szCs w:val="22"/>
        </w:rPr>
        <w:t>. Науч</w:t>
      </w:r>
      <w:r w:rsidR="000A32E3" w:rsidRPr="008169F4">
        <w:rPr>
          <w:color w:val="000000"/>
          <w:sz w:val="22"/>
          <w:szCs w:val="22"/>
        </w:rPr>
        <w:t>ные объединения (для школьников</w:t>
      </w:r>
      <w:r w:rsidR="005F3DBD" w:rsidRPr="008169F4">
        <w:rPr>
          <w:color w:val="000000"/>
          <w:sz w:val="22"/>
          <w:szCs w:val="22"/>
        </w:rPr>
        <w:t>).</w:t>
      </w:r>
    </w:p>
    <w:p w:rsidR="007322C5" w:rsidRPr="008169F4" w:rsidRDefault="007322C5" w:rsidP="008169F4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9F4">
        <w:rPr>
          <w:color w:val="000000"/>
          <w:sz w:val="22"/>
          <w:szCs w:val="22"/>
        </w:rPr>
        <w:t xml:space="preserve">     Причем во многих видах внеурочной деятельности тесно приплетаются такие услуги Интернет, как вещательные, так и поисковые, интерактивные и информационные.</w:t>
      </w:r>
    </w:p>
    <w:p w:rsidR="007322C5" w:rsidRPr="008169F4" w:rsidRDefault="007322C5" w:rsidP="008169F4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169F4">
        <w:rPr>
          <w:color w:val="000000"/>
          <w:sz w:val="22"/>
          <w:szCs w:val="22"/>
        </w:rPr>
        <w:t xml:space="preserve">Естественно, что </w:t>
      </w:r>
      <w:r w:rsidR="00292320" w:rsidRPr="008169F4">
        <w:rPr>
          <w:color w:val="000000"/>
          <w:sz w:val="22"/>
          <w:szCs w:val="22"/>
        </w:rPr>
        <w:t xml:space="preserve">при </w:t>
      </w:r>
      <w:r w:rsidRPr="008169F4">
        <w:rPr>
          <w:color w:val="000000"/>
          <w:sz w:val="22"/>
          <w:szCs w:val="22"/>
        </w:rPr>
        <w:t>комплексно</w:t>
      </w:r>
      <w:r w:rsidR="00292320" w:rsidRPr="008169F4">
        <w:rPr>
          <w:color w:val="000000"/>
          <w:sz w:val="22"/>
          <w:szCs w:val="22"/>
        </w:rPr>
        <w:t>м</w:t>
      </w:r>
      <w:r w:rsidRPr="008169F4">
        <w:rPr>
          <w:color w:val="000000"/>
          <w:sz w:val="22"/>
          <w:szCs w:val="22"/>
        </w:rPr>
        <w:t xml:space="preserve"> использовани</w:t>
      </w:r>
      <w:r w:rsidR="00292320" w:rsidRPr="008169F4">
        <w:rPr>
          <w:color w:val="000000"/>
          <w:sz w:val="22"/>
          <w:szCs w:val="22"/>
        </w:rPr>
        <w:t>и</w:t>
      </w:r>
      <w:r w:rsidRPr="008169F4">
        <w:rPr>
          <w:color w:val="000000"/>
          <w:sz w:val="22"/>
          <w:szCs w:val="22"/>
        </w:rPr>
        <w:t xml:space="preserve"> возможностей компьютерной сети, можно добиться действительно превосходных результатов.</w:t>
      </w:r>
    </w:p>
    <w:p w:rsidR="005C2055" w:rsidRPr="008169F4" w:rsidRDefault="005C2055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 xml:space="preserve"> Сегодня невозможно представить организацию внеурочной  деятельности без использования технических средств:  проектора, цифровых фотоаппаратов, музыкального центра  и видеокамер. Мы имеем возможность зафиксировать любое мероприятие, обработать его и собрать фото – </w:t>
      </w:r>
      <w:proofErr w:type="spellStart"/>
      <w:r w:rsidRPr="008169F4">
        <w:rPr>
          <w:rFonts w:ascii="Times New Roman" w:hAnsi="Times New Roman" w:cs="Times New Roman"/>
        </w:rPr>
        <w:t>видеокопилку</w:t>
      </w:r>
      <w:proofErr w:type="spellEnd"/>
      <w:r w:rsidRPr="008169F4">
        <w:rPr>
          <w:rFonts w:ascii="Times New Roman" w:hAnsi="Times New Roman" w:cs="Times New Roman"/>
        </w:rPr>
        <w:t>.</w:t>
      </w:r>
    </w:p>
    <w:p w:rsidR="005C2055" w:rsidRPr="008169F4" w:rsidRDefault="005C2055" w:rsidP="008169F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169F4">
        <w:rPr>
          <w:sz w:val="22"/>
          <w:szCs w:val="22"/>
        </w:rPr>
        <w:t xml:space="preserve">    Использование во внеурочной деятельности мультимедиа-презентаций и фильмов приводит к целому ряду </w:t>
      </w:r>
      <w:r w:rsidRPr="008169F4">
        <w:rPr>
          <w:b/>
          <w:sz w:val="22"/>
          <w:szCs w:val="22"/>
        </w:rPr>
        <w:t>положительных эффектов</w:t>
      </w:r>
      <w:r w:rsidRPr="008169F4">
        <w:rPr>
          <w:sz w:val="22"/>
          <w:szCs w:val="22"/>
        </w:rPr>
        <w:t>:</w:t>
      </w:r>
    </w:p>
    <w:p w:rsidR="005C2055" w:rsidRPr="008169F4" w:rsidRDefault="005C2055" w:rsidP="008169F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169F4">
        <w:rPr>
          <w:color w:val="4C4C4C"/>
          <w:sz w:val="22"/>
          <w:szCs w:val="22"/>
        </w:rPr>
        <w:t xml:space="preserve"> • </w:t>
      </w:r>
      <w:r w:rsidRPr="008169F4">
        <w:rPr>
          <w:sz w:val="22"/>
          <w:szCs w:val="22"/>
        </w:rPr>
        <w:t>придаёт занятию эмоциональную окрашенность;</w:t>
      </w:r>
    </w:p>
    <w:p w:rsidR="005C2055" w:rsidRPr="008169F4" w:rsidRDefault="005C2055" w:rsidP="008169F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169F4">
        <w:rPr>
          <w:sz w:val="22"/>
          <w:szCs w:val="22"/>
        </w:rPr>
        <w:t> • психологически облегчает процесс усвоения;</w:t>
      </w:r>
    </w:p>
    <w:p w:rsidR="005C2055" w:rsidRPr="008169F4" w:rsidRDefault="005C2055" w:rsidP="008169F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169F4">
        <w:rPr>
          <w:sz w:val="22"/>
          <w:szCs w:val="22"/>
        </w:rPr>
        <w:t> • возбуждает живой интерес к предмету познания;</w:t>
      </w:r>
    </w:p>
    <w:p w:rsidR="005C2055" w:rsidRPr="008169F4" w:rsidRDefault="005C2055" w:rsidP="008169F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169F4">
        <w:rPr>
          <w:sz w:val="22"/>
          <w:szCs w:val="22"/>
        </w:rPr>
        <w:lastRenderedPageBreak/>
        <w:t> • расширяет общий кругозор;</w:t>
      </w:r>
    </w:p>
    <w:p w:rsidR="005C2055" w:rsidRPr="008169F4" w:rsidRDefault="005C2055" w:rsidP="008169F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169F4">
        <w:rPr>
          <w:sz w:val="22"/>
          <w:szCs w:val="22"/>
        </w:rPr>
        <w:t> • повышается производительность труда учителя.</w:t>
      </w:r>
    </w:p>
    <w:p w:rsidR="005C2055" w:rsidRPr="008169F4" w:rsidRDefault="005C2055" w:rsidP="008169F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169F4">
        <w:rPr>
          <w:sz w:val="22"/>
          <w:szCs w:val="22"/>
        </w:rPr>
        <w:t xml:space="preserve">     Применение ИКТ во внеурочной деятельности в начальной школе просто необходимо. Как важно заинтересовать ребёнка этической проблемой, вызвать его на </w:t>
      </w:r>
      <w:r w:rsidRPr="008169F4">
        <w:rPr>
          <w:b/>
          <w:sz w:val="22"/>
          <w:szCs w:val="22"/>
        </w:rPr>
        <w:t>дискуссию,</w:t>
      </w:r>
      <w:r w:rsidRPr="008169F4">
        <w:rPr>
          <w:sz w:val="22"/>
          <w:szCs w:val="22"/>
        </w:rPr>
        <w:t xml:space="preserve"> организовать конкурс, игру так, чтобы он активно участвовал, хотел рассуждать, спорить! Дети и сами учатся работать с компьютером.</w:t>
      </w:r>
    </w:p>
    <w:p w:rsidR="005C2055" w:rsidRPr="008169F4" w:rsidRDefault="005C2055" w:rsidP="008169F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169F4">
        <w:rPr>
          <w:sz w:val="22"/>
          <w:szCs w:val="22"/>
        </w:rPr>
        <w:t> Внеурочная деятельность с использованием ИКТ обеспечивает широкую творческую деятельность учащегося в информационной среде, положительный эмоциональный настрой, создает ситуацию успеха. Информационные технологии позволяют разнообразить формы работы с учащимися, сделать их творческими, упрощается процесс общения с учениками и их родителями.</w:t>
      </w:r>
    </w:p>
    <w:p w:rsidR="001D3675" w:rsidRPr="008169F4" w:rsidRDefault="001D3675" w:rsidP="008169F4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6150F" w:rsidRPr="008169F4" w:rsidRDefault="001D3675" w:rsidP="008169F4">
      <w:pPr>
        <w:pStyle w:val="a6"/>
        <w:numPr>
          <w:ilvl w:val="0"/>
          <w:numId w:val="13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8169F4">
        <w:rPr>
          <w:b/>
          <w:color w:val="000000"/>
          <w:sz w:val="22"/>
          <w:szCs w:val="22"/>
        </w:rPr>
        <w:t>П</w:t>
      </w:r>
      <w:r w:rsidR="00153DF7" w:rsidRPr="008169F4">
        <w:rPr>
          <w:b/>
          <w:color w:val="000000"/>
          <w:sz w:val="22"/>
          <w:szCs w:val="22"/>
        </w:rPr>
        <w:t>роектн</w:t>
      </w:r>
      <w:r w:rsidRPr="008169F4">
        <w:rPr>
          <w:b/>
          <w:color w:val="000000"/>
          <w:sz w:val="22"/>
          <w:szCs w:val="22"/>
        </w:rPr>
        <w:t>ая</w:t>
      </w:r>
      <w:r w:rsidR="00153DF7" w:rsidRPr="008169F4">
        <w:rPr>
          <w:b/>
          <w:color w:val="000000"/>
          <w:sz w:val="22"/>
          <w:szCs w:val="22"/>
        </w:rPr>
        <w:t xml:space="preserve"> деятельност</w:t>
      </w:r>
      <w:r w:rsidRPr="008169F4">
        <w:rPr>
          <w:b/>
          <w:color w:val="000000"/>
          <w:sz w:val="22"/>
          <w:szCs w:val="22"/>
        </w:rPr>
        <w:t>ь</w:t>
      </w:r>
      <w:r w:rsidR="006A4B22" w:rsidRPr="008169F4">
        <w:rPr>
          <w:b/>
          <w:color w:val="000000"/>
          <w:sz w:val="22"/>
          <w:szCs w:val="22"/>
        </w:rPr>
        <w:t>.</w:t>
      </w:r>
      <w:r w:rsidRPr="008169F4">
        <w:rPr>
          <w:b/>
          <w:color w:val="000000"/>
          <w:sz w:val="22"/>
          <w:szCs w:val="22"/>
        </w:rPr>
        <w:t xml:space="preserve"> </w:t>
      </w:r>
      <w:r w:rsidR="008169F4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293D15" w:rsidRPr="008169F4">
        <w:rPr>
          <w:color w:val="000000"/>
          <w:sz w:val="22"/>
          <w:szCs w:val="22"/>
        </w:rPr>
        <w:t>Ещё один из способов организации самостоятельной деятельности учащихся по достижению определенного результата – метод проектов. Метод проектов ориентирован на интерес, на творческую самореализацию учащегося, развитие его интеллектуальных и физических возможностей, волевых качеств и творческих способностей в процессе решения им той или иной интересующей его проблемы.</w:t>
      </w:r>
    </w:p>
    <w:p w:rsidR="004F5C46" w:rsidRPr="008169F4" w:rsidRDefault="004F5C46" w:rsidP="0081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32A"/>
          <w:lang w:eastAsia="ru-RU"/>
        </w:rPr>
      </w:pPr>
      <w:r w:rsidRPr="008169F4">
        <w:rPr>
          <w:rFonts w:ascii="Times New Roman" w:eastAsia="Times New Roman" w:hAnsi="Times New Roman" w:cs="Times New Roman"/>
          <w:color w:val="25232A"/>
          <w:lang w:eastAsia="ru-RU"/>
        </w:rPr>
        <w:t>Примерный перечень тем и видов проектов для учащихся начальной школы, реализуемых в единстве урочной и внеурочной деятельности  приводится ниже</w:t>
      </w:r>
    </w:p>
    <w:p w:rsidR="005A5546" w:rsidRPr="008169F4" w:rsidRDefault="005A5546" w:rsidP="008169F4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4"/>
        <w:gridCol w:w="6065"/>
      </w:tblGrid>
      <w:tr w:rsidR="005A5546" w:rsidRPr="008169F4" w:rsidTr="00FD30CA">
        <w:trPr>
          <w:tblCellSpacing w:w="0" w:type="dxa"/>
        </w:trPr>
        <w:tc>
          <w:tcPr>
            <w:tcW w:w="3164" w:type="dxa"/>
            <w:tcBorders>
              <w:top w:val="outset" w:sz="6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auto"/>
            <w:hideMark/>
          </w:tcPr>
          <w:p w:rsidR="00B4464F" w:rsidRPr="008169F4" w:rsidRDefault="005A5546" w:rsidP="0081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64F" w:rsidRPr="008169F4" w:rsidRDefault="005A5546" w:rsidP="00816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проектов</w:t>
            </w:r>
          </w:p>
        </w:tc>
      </w:tr>
      <w:tr w:rsidR="005A5546" w:rsidRPr="008169F4" w:rsidTr="00FD30CA">
        <w:trPr>
          <w:tblCellSpacing w:w="0" w:type="dxa"/>
        </w:trPr>
        <w:tc>
          <w:tcPr>
            <w:tcW w:w="3164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auto"/>
            <w:hideMark/>
          </w:tcPr>
          <w:p w:rsidR="00B4464F" w:rsidRPr="008169F4" w:rsidRDefault="005A5546" w:rsidP="008169F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lang w:eastAsia="ru-RU"/>
              </w:rPr>
              <w:t xml:space="preserve">Малые жанры устного народного творчества 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64F" w:rsidRPr="008169F4" w:rsidRDefault="005A5546" w:rsidP="008169F4">
            <w:pPr>
              <w:spacing w:after="0" w:line="240" w:lineRule="auto"/>
              <w:ind w:left="454" w:right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lang w:eastAsia="ru-RU"/>
              </w:rPr>
              <w:t>Создание сборника пословиц поговорок, побасенок, загадок; викторина; сочинение собственных произведений малых жанров устного народного творчества и др.</w:t>
            </w:r>
          </w:p>
        </w:tc>
      </w:tr>
      <w:tr w:rsidR="005A5546" w:rsidRPr="008169F4" w:rsidTr="00FD30CA">
        <w:trPr>
          <w:tblCellSpacing w:w="0" w:type="dxa"/>
        </w:trPr>
        <w:tc>
          <w:tcPr>
            <w:tcW w:w="3164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auto"/>
            <w:hideMark/>
          </w:tcPr>
          <w:p w:rsidR="00B4464F" w:rsidRPr="008169F4" w:rsidRDefault="005A5546" w:rsidP="008169F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lang w:eastAsia="ru-RU"/>
              </w:rPr>
              <w:t>Сказки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64F" w:rsidRPr="008169F4" w:rsidRDefault="005A5546" w:rsidP="008169F4">
            <w:pPr>
              <w:spacing w:after="0" w:line="240" w:lineRule="auto"/>
              <w:ind w:left="454" w:right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lang w:eastAsia="ru-RU"/>
              </w:rPr>
              <w:t>Создание сборника сказок об одном из животных (зайце, лисе, медведе, волке); герои сказки в лепке, в рисунках; создание собственных сказок и др.</w:t>
            </w:r>
          </w:p>
        </w:tc>
      </w:tr>
      <w:tr w:rsidR="005A5546" w:rsidRPr="008169F4" w:rsidTr="00FD30CA">
        <w:trPr>
          <w:tblCellSpacing w:w="0" w:type="dxa"/>
        </w:trPr>
        <w:tc>
          <w:tcPr>
            <w:tcW w:w="3164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auto"/>
            <w:hideMark/>
          </w:tcPr>
          <w:p w:rsidR="00B4464F" w:rsidRPr="008169F4" w:rsidRDefault="005A5546" w:rsidP="008169F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lang w:eastAsia="ru-RU"/>
              </w:rPr>
              <w:t>Человек и природа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64F" w:rsidRPr="008169F4" w:rsidRDefault="005A5546" w:rsidP="008169F4">
            <w:pPr>
              <w:spacing w:after="0" w:line="240" w:lineRule="auto"/>
              <w:ind w:left="454" w:right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lang w:eastAsia="ru-RU"/>
              </w:rPr>
              <w:t>Осенние работы и праздники в традиции народов моего края; образы природы в устно – поэтическом творчестве народов моего края и др.</w:t>
            </w:r>
          </w:p>
        </w:tc>
      </w:tr>
      <w:tr w:rsidR="005A5546" w:rsidRPr="008169F4" w:rsidTr="00FD30CA">
        <w:trPr>
          <w:tblCellSpacing w:w="0" w:type="dxa"/>
        </w:trPr>
        <w:tc>
          <w:tcPr>
            <w:tcW w:w="3164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auto"/>
            <w:hideMark/>
          </w:tcPr>
          <w:p w:rsidR="00B4464F" w:rsidRPr="008169F4" w:rsidRDefault="005A5546" w:rsidP="008169F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lang w:eastAsia="ru-RU"/>
              </w:rPr>
              <w:t>Человек и семья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64F" w:rsidRPr="008169F4" w:rsidRDefault="005A5546" w:rsidP="008169F4">
            <w:pPr>
              <w:spacing w:after="0" w:line="240" w:lineRule="auto"/>
              <w:ind w:left="454" w:right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lang w:eastAsia="ru-RU"/>
              </w:rPr>
              <w:t>Терминология родства; роль хозяина и хозяйки; традиции семьи и др.</w:t>
            </w:r>
          </w:p>
        </w:tc>
      </w:tr>
      <w:tr w:rsidR="005A5546" w:rsidRPr="008169F4" w:rsidTr="00FD30CA">
        <w:trPr>
          <w:tblCellSpacing w:w="0" w:type="dxa"/>
        </w:trPr>
        <w:tc>
          <w:tcPr>
            <w:tcW w:w="3164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auto"/>
            <w:hideMark/>
          </w:tcPr>
          <w:p w:rsidR="00B4464F" w:rsidRPr="008169F4" w:rsidRDefault="005A5546" w:rsidP="008169F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lang w:eastAsia="ru-RU"/>
              </w:rPr>
              <w:t>Человек и история и др.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64F" w:rsidRPr="008169F4" w:rsidRDefault="005A5546" w:rsidP="008169F4">
            <w:pPr>
              <w:spacing w:after="0" w:line="240" w:lineRule="auto"/>
              <w:ind w:left="454" w:right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lang w:eastAsia="ru-RU"/>
              </w:rPr>
              <w:t>Мои земляки в истории России; мои земляки в культуре России; хозяйственные промыслы моего края и др.</w:t>
            </w:r>
          </w:p>
        </w:tc>
      </w:tr>
      <w:tr w:rsidR="005A5546" w:rsidRPr="008169F4" w:rsidTr="00FD30CA">
        <w:trPr>
          <w:tblCellSpacing w:w="0" w:type="dxa"/>
        </w:trPr>
        <w:tc>
          <w:tcPr>
            <w:tcW w:w="3164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auto"/>
            <w:hideMark/>
          </w:tcPr>
          <w:p w:rsidR="00B4464F" w:rsidRPr="008169F4" w:rsidRDefault="00B4464F" w:rsidP="008169F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64F" w:rsidRPr="008169F4" w:rsidRDefault="00B4464F" w:rsidP="008169F4">
            <w:pPr>
              <w:spacing w:after="0" w:line="240" w:lineRule="auto"/>
              <w:ind w:left="454" w:right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546" w:rsidRPr="008169F4" w:rsidTr="00FD30CA">
        <w:trPr>
          <w:tblCellSpacing w:w="0" w:type="dxa"/>
        </w:trPr>
        <w:tc>
          <w:tcPr>
            <w:tcW w:w="3164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auto"/>
            <w:hideMark/>
          </w:tcPr>
          <w:p w:rsidR="00B4464F" w:rsidRPr="008169F4" w:rsidRDefault="005A5546" w:rsidP="008169F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lang w:eastAsia="ru-RU"/>
              </w:rPr>
              <w:t>Логические игры: морской бой, крестики-нолики, логические игры в книгах, кино; забытые игры и др.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546" w:rsidRPr="008169F4" w:rsidRDefault="005A5546" w:rsidP="008169F4">
            <w:pPr>
              <w:spacing w:after="0" w:line="240" w:lineRule="auto"/>
              <w:ind w:left="454" w:right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lang w:eastAsia="ru-RU"/>
              </w:rPr>
              <w:t>Книга о логических играх, комплекты игр и др.</w:t>
            </w:r>
          </w:p>
          <w:p w:rsidR="00B4464F" w:rsidRPr="008169F4" w:rsidRDefault="005A5546" w:rsidP="008169F4">
            <w:pPr>
              <w:spacing w:after="0" w:line="240" w:lineRule="auto"/>
              <w:ind w:left="454" w:right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A5546" w:rsidRPr="008169F4" w:rsidTr="00FD30CA">
        <w:trPr>
          <w:tblCellSpacing w:w="0" w:type="dxa"/>
        </w:trPr>
        <w:tc>
          <w:tcPr>
            <w:tcW w:w="3164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auto"/>
            <w:hideMark/>
          </w:tcPr>
          <w:p w:rsidR="00B4464F" w:rsidRPr="008169F4" w:rsidRDefault="00B4464F" w:rsidP="008169F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64F" w:rsidRPr="008169F4" w:rsidRDefault="00B4464F" w:rsidP="008169F4">
            <w:pPr>
              <w:spacing w:after="0" w:line="240" w:lineRule="auto"/>
              <w:ind w:left="454" w:right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546" w:rsidRPr="008169F4" w:rsidTr="00FD30CA">
        <w:trPr>
          <w:tblCellSpacing w:w="0" w:type="dxa"/>
        </w:trPr>
        <w:tc>
          <w:tcPr>
            <w:tcW w:w="3164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auto"/>
            <w:hideMark/>
          </w:tcPr>
          <w:p w:rsidR="00B4464F" w:rsidRPr="008169F4" w:rsidRDefault="005A5546" w:rsidP="008169F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lang w:eastAsia="ru-RU"/>
              </w:rPr>
              <w:t>Мир техники и технологий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64F" w:rsidRPr="008169F4" w:rsidRDefault="005A5546" w:rsidP="008169F4">
            <w:pPr>
              <w:spacing w:after="0" w:line="240" w:lineRule="auto"/>
              <w:ind w:left="454" w:right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lang w:eastAsia="ru-RU"/>
              </w:rPr>
              <w:t>Космонавты России; компьютеры вокруг нас (в магазине, аптеке и др.); что делать с мусором; как вода приходит в дом и др.</w:t>
            </w:r>
          </w:p>
        </w:tc>
      </w:tr>
      <w:tr w:rsidR="005A5546" w:rsidRPr="008169F4" w:rsidTr="00FD30CA">
        <w:trPr>
          <w:tblCellSpacing w:w="0" w:type="dxa"/>
        </w:trPr>
        <w:tc>
          <w:tcPr>
            <w:tcW w:w="3164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auto"/>
            <w:hideMark/>
          </w:tcPr>
          <w:p w:rsidR="00B4464F" w:rsidRPr="008169F4" w:rsidRDefault="005A5546" w:rsidP="008169F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lang w:eastAsia="ru-RU"/>
              </w:rPr>
              <w:t>Мир профессии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64F" w:rsidRPr="008169F4" w:rsidRDefault="005A5546" w:rsidP="008169F4">
            <w:pPr>
              <w:spacing w:after="0" w:line="240" w:lineRule="auto"/>
              <w:ind w:left="454" w:right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9F4">
              <w:rPr>
                <w:rFonts w:ascii="Times New Roman" w:eastAsia="Times New Roman" w:hAnsi="Times New Roman" w:cs="Times New Roman"/>
                <w:lang w:eastAsia="ru-RU"/>
              </w:rPr>
              <w:t>Кем работают мои родные; кем я хочу быть; сладкие профессии; как хлеб в дом пришёл и др.</w:t>
            </w:r>
          </w:p>
        </w:tc>
      </w:tr>
      <w:tr w:rsidR="005A5546" w:rsidRPr="008169F4" w:rsidTr="008169F4">
        <w:trPr>
          <w:tblCellSpacing w:w="0" w:type="dxa"/>
        </w:trPr>
        <w:tc>
          <w:tcPr>
            <w:tcW w:w="3164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auto"/>
            <w:hideMark/>
          </w:tcPr>
          <w:p w:rsidR="00B4464F" w:rsidRPr="008169F4" w:rsidRDefault="00B4464F" w:rsidP="008169F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64F" w:rsidRPr="008169F4" w:rsidRDefault="00B4464F" w:rsidP="008169F4">
            <w:pPr>
              <w:spacing w:after="0" w:line="240" w:lineRule="auto"/>
              <w:ind w:left="454" w:right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9F4" w:rsidRPr="008169F4" w:rsidTr="00FD30CA">
        <w:trPr>
          <w:tblCellSpacing w:w="0" w:type="dxa"/>
        </w:trPr>
        <w:tc>
          <w:tcPr>
            <w:tcW w:w="3164" w:type="dxa"/>
            <w:tcBorders>
              <w:top w:val="outset" w:sz="18" w:space="0" w:color="auto"/>
              <w:left w:val="outset" w:sz="18" w:space="0" w:color="auto"/>
              <w:bottom w:val="outset" w:sz="6" w:space="0" w:color="auto"/>
              <w:right w:val="outset" w:sz="18" w:space="0" w:color="auto"/>
            </w:tcBorders>
            <w:shd w:val="clear" w:color="auto" w:fill="auto"/>
            <w:hideMark/>
          </w:tcPr>
          <w:p w:rsidR="008169F4" w:rsidRPr="008169F4" w:rsidRDefault="008169F4" w:rsidP="00816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Великие словари 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69F4" w:rsidRPr="008169F4" w:rsidRDefault="008169F4" w:rsidP="008169F4">
            <w:pPr>
              <w:spacing w:after="0" w:line="240" w:lineRule="auto"/>
              <w:ind w:left="454" w:right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собственных словарей, например «Словарь диалектов нашей местности»</w:t>
            </w:r>
          </w:p>
        </w:tc>
      </w:tr>
    </w:tbl>
    <w:p w:rsidR="00EE6064" w:rsidRPr="008169F4" w:rsidRDefault="00EE6064" w:rsidP="0081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3BDB" w:rsidRPr="008169F4" w:rsidRDefault="00627AC8" w:rsidP="008169F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69F4">
        <w:rPr>
          <w:rFonts w:ascii="Times New Roman" w:eastAsia="Times New Roman" w:hAnsi="Times New Roman"/>
          <w:b/>
          <w:color w:val="000000"/>
          <w:lang w:eastAsia="ru-RU"/>
        </w:rPr>
        <w:t>Работа в группах</w:t>
      </w:r>
      <w:r w:rsidR="002B74EE" w:rsidRPr="008169F4">
        <w:rPr>
          <w:rFonts w:ascii="Times New Roman" w:eastAsia="Times New Roman" w:hAnsi="Times New Roman"/>
          <w:color w:val="000000"/>
          <w:lang w:eastAsia="ru-RU"/>
        </w:rPr>
        <w:t>.</w:t>
      </w:r>
      <w:r w:rsidR="00A52B74" w:rsidRPr="008169F4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2B74EE" w:rsidRPr="008169F4" w:rsidRDefault="002B74EE" w:rsidP="0081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>Специфика работы в группах: поддержка, сотрудничество, ответственность, оптимизм, комфорт, мобилиза</w:t>
      </w:r>
      <w:r w:rsidR="00EA579A" w:rsidRPr="008169F4">
        <w:rPr>
          <w:rFonts w:ascii="Times New Roman" w:eastAsia="Times New Roman" w:hAnsi="Times New Roman" w:cs="Times New Roman"/>
          <w:color w:val="000000"/>
          <w:lang w:eastAsia="ru-RU"/>
        </w:rPr>
        <w:t>ция ресурсов, терпимость и т.п.</w:t>
      </w:r>
      <w:proofErr w:type="gramEnd"/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Создаются ситуации для определения лидера. Лидер берет на себя ответственность за коллектив, а коллектив поддерживает лидера. Групповая работа эффективна, если она моделирует командный способ.</w:t>
      </w:r>
      <w:r w:rsidR="00A52B74"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правила:  даются задания такие, </w:t>
      </w:r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что их не может решить один школьник, задание должно провоцировать, задания должны задавать стиль работы</w:t>
      </w:r>
      <w:r w:rsidR="00A52B74" w:rsidRPr="008169F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C2055" w:rsidRPr="008169F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2B74" w:rsidRPr="008169F4" w:rsidRDefault="00A52B74" w:rsidP="0081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3B2F" w:rsidRPr="008169F4" w:rsidRDefault="002B74EE" w:rsidP="008169F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69F4">
        <w:rPr>
          <w:rFonts w:ascii="Times New Roman" w:eastAsia="Times New Roman" w:hAnsi="Times New Roman"/>
          <w:b/>
          <w:bCs/>
          <w:color w:val="000000"/>
          <w:lang w:eastAsia="ru-RU"/>
        </w:rPr>
        <w:t>Проблемно-диалогическая технология</w:t>
      </w:r>
      <w:r w:rsidRPr="008169F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DD1688" w:rsidRPr="008169F4" w:rsidRDefault="002B74EE" w:rsidP="0081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даёт развернутый ответ на вопрос, как научить </w:t>
      </w:r>
      <w:r w:rsidR="00DD1688" w:rsidRPr="008169F4">
        <w:rPr>
          <w:rFonts w:ascii="Times New Roman" w:eastAsia="Times New Roman" w:hAnsi="Times New Roman" w:cs="Times New Roman"/>
          <w:color w:val="000000"/>
          <w:lang w:eastAsia="ru-RU"/>
        </w:rPr>
        <w:t>воспитанников</w:t>
      </w:r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 ставить и решать проблемы. В соответствии с данной технологией на </w:t>
      </w:r>
      <w:r w:rsidR="00DD1688" w:rsidRPr="008169F4">
        <w:rPr>
          <w:rFonts w:ascii="Times New Roman" w:eastAsia="Times New Roman" w:hAnsi="Times New Roman" w:cs="Times New Roman"/>
          <w:color w:val="000000"/>
          <w:lang w:eastAsia="ru-RU"/>
        </w:rPr>
        <w:t>занятиях</w:t>
      </w:r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 введения нового материала должны быть проработаны два звена: постановка учебной проблемы и поиск её решения. Постановка проблемы – это этап формулирования темы </w:t>
      </w:r>
      <w:r w:rsidR="00DD1688" w:rsidRPr="008169F4">
        <w:rPr>
          <w:rFonts w:ascii="Times New Roman" w:eastAsia="Times New Roman" w:hAnsi="Times New Roman" w:cs="Times New Roman"/>
          <w:color w:val="000000"/>
          <w:lang w:eastAsia="ru-RU"/>
        </w:rPr>
        <w:t>занятия</w:t>
      </w:r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вопроса для исследования. Поиск решения – этап формулирования нового знания. Постановку проблемы и поиск решения </w:t>
      </w:r>
      <w:r w:rsidR="00DD1688" w:rsidRPr="008169F4">
        <w:rPr>
          <w:rFonts w:ascii="Times New Roman" w:eastAsia="Times New Roman" w:hAnsi="Times New Roman" w:cs="Times New Roman"/>
          <w:color w:val="000000"/>
          <w:lang w:eastAsia="ru-RU"/>
        </w:rPr>
        <w:t>учащиеся</w:t>
      </w:r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осуществляют в ходе специально выстроенного учителем диалога. Эта технология, прежде всего, формирует регулятивные универсальные учебные действия, обеспечивая умения решать проблемы. Наряду с этим происходит формирование и других универсальных учебных действий: за счёт использования диалога – коммуникативных, необходимости извлекать информацию, делать логические выводы и т.п. – познавательных. </w:t>
      </w:r>
    </w:p>
    <w:p w:rsidR="0024208D" w:rsidRPr="008169F4" w:rsidRDefault="0024208D" w:rsidP="0081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30CA" w:rsidRPr="008169F4" w:rsidRDefault="002B74EE" w:rsidP="008169F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69F4">
        <w:rPr>
          <w:rFonts w:ascii="Times New Roman" w:eastAsia="Times New Roman" w:hAnsi="Times New Roman"/>
          <w:b/>
          <w:color w:val="000000"/>
          <w:lang w:eastAsia="ru-RU"/>
        </w:rPr>
        <w:t>Технология оценивания</w:t>
      </w:r>
      <w:r w:rsidR="0024208D" w:rsidRPr="008169F4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:rsidR="002B74EE" w:rsidRPr="008169F4" w:rsidRDefault="002B74EE" w:rsidP="0081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образовательных достижений (личных учебных успехов) </w:t>
      </w:r>
      <w:proofErr w:type="gramStart"/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>направлена</w:t>
      </w:r>
      <w:proofErr w:type="gramEnd"/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развитие контрольно-оценочной самостоятельности учеников за счёт изменения традиционной системы оценивания. У учащихся развиваются умения самостоятельно оценивать результат своих действий, контролировать себя, находить и исправлять собственные ошибки; мотивация на успех. Избавление учеников от страха перед </w:t>
      </w:r>
      <w:r w:rsidR="0024208D"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контролем и оцениванием путём создания комфортной обстановки позволяет с</w:t>
      </w:r>
      <w:r w:rsidR="0024208D"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беречь их психическое здоровье. </w:t>
      </w:r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Данная технология направлена, прежде всего, на формирование регулятивных универсальных учебных действий, так как обеспечивает развитие умения определять, достигнут ли результат деятельности. Наряду с этим происходит формирование и коммуникативных универсальных учебных действий: за счёт обучения аргументировано отстаивать свою точку зрения, логически обосновывать свои выводы. Воспитание толерантного отношения к иным решениям приводит к личностному развитию ученика. </w:t>
      </w:r>
    </w:p>
    <w:p w:rsidR="00B62521" w:rsidRPr="008169F4" w:rsidRDefault="00B62521" w:rsidP="0081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521" w:rsidRPr="008169F4" w:rsidRDefault="00B62521" w:rsidP="008169F4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169F4">
        <w:rPr>
          <w:b/>
          <w:color w:val="000000"/>
          <w:sz w:val="22"/>
          <w:szCs w:val="22"/>
        </w:rPr>
        <w:t xml:space="preserve">Технология «Портфолио» </w:t>
      </w:r>
    </w:p>
    <w:p w:rsidR="00B62521" w:rsidRPr="008169F4" w:rsidRDefault="00B62521" w:rsidP="008169F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169F4">
        <w:rPr>
          <w:color w:val="000000"/>
          <w:sz w:val="22"/>
          <w:szCs w:val="22"/>
        </w:rPr>
        <w:t>обеспечивает личностно-ориентированный подход в образовании.</w:t>
      </w:r>
      <w:r w:rsidRPr="008169F4">
        <w:rPr>
          <w:bCs/>
          <w:iCs/>
          <w:color w:val="000000"/>
          <w:sz w:val="22"/>
          <w:szCs w:val="22"/>
        </w:rPr>
        <w:t xml:space="preserve"> Работа над </w:t>
      </w:r>
      <w:proofErr w:type="spellStart"/>
      <w:r w:rsidRPr="008169F4">
        <w:rPr>
          <w:bCs/>
          <w:iCs/>
          <w:color w:val="000000"/>
          <w:sz w:val="22"/>
          <w:szCs w:val="22"/>
        </w:rPr>
        <w:t>портфолио</w:t>
      </w:r>
      <w:proofErr w:type="spellEnd"/>
      <w:r w:rsidRPr="008169F4">
        <w:rPr>
          <w:bCs/>
          <w:iCs/>
          <w:color w:val="000000"/>
          <w:sz w:val="22"/>
          <w:szCs w:val="22"/>
        </w:rPr>
        <w:t xml:space="preserve"> в начальной школе  – это первый этап долгосрочного проекта, успех которого будет зависеть от грамотно спланированной деятельности ученика.</w:t>
      </w:r>
    </w:p>
    <w:p w:rsidR="00B62521" w:rsidRPr="008169F4" w:rsidRDefault="00B62521" w:rsidP="0081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>Задачи портфолио:</w:t>
      </w:r>
    </w:p>
    <w:p w:rsidR="00B62521" w:rsidRPr="008169F4" w:rsidRDefault="00B62521" w:rsidP="008169F4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69F4">
        <w:rPr>
          <w:rFonts w:ascii="Times New Roman" w:eastAsia="Times New Roman" w:hAnsi="Times New Roman"/>
          <w:color w:val="000000"/>
          <w:lang w:eastAsia="ru-RU"/>
        </w:rPr>
        <w:t>создание ситуации успеха для каждого ученика, повышение самооценки уверенности в собственных возможностях;</w:t>
      </w:r>
    </w:p>
    <w:p w:rsidR="00B62521" w:rsidRPr="008169F4" w:rsidRDefault="00B62521" w:rsidP="008169F4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69F4">
        <w:rPr>
          <w:rFonts w:ascii="Times New Roman" w:eastAsia="Times New Roman" w:hAnsi="Times New Roman"/>
          <w:color w:val="000000"/>
          <w:lang w:eastAsia="ru-RU"/>
        </w:rPr>
        <w:t>максимальное раскрытие индивидуальных способностей каждого ребенка, создание условий для его самореализации в различных областях школьной и внешкольной жизни;</w:t>
      </w:r>
    </w:p>
    <w:p w:rsidR="00B62521" w:rsidRPr="008169F4" w:rsidRDefault="00B62521" w:rsidP="008169F4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69F4">
        <w:rPr>
          <w:rFonts w:ascii="Times New Roman" w:eastAsia="Times New Roman" w:hAnsi="Times New Roman"/>
          <w:color w:val="000000"/>
          <w:lang w:eastAsia="ru-RU"/>
        </w:rPr>
        <w:t>развитие познавательных интересов учащихся и формирование готовности к самостоятельному познанию;</w:t>
      </w:r>
    </w:p>
    <w:p w:rsidR="00B62521" w:rsidRPr="008169F4" w:rsidRDefault="00B62521" w:rsidP="008169F4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69F4">
        <w:rPr>
          <w:rFonts w:ascii="Times New Roman" w:eastAsia="Times New Roman" w:hAnsi="Times New Roman"/>
          <w:color w:val="000000"/>
          <w:lang w:eastAsia="ru-RU"/>
        </w:rPr>
        <w:t>формирование установки и умений творческой деятельности, развитие мотивации дальнейшего творческого роста;</w:t>
      </w:r>
    </w:p>
    <w:p w:rsidR="00B62521" w:rsidRPr="008169F4" w:rsidRDefault="00B62521" w:rsidP="008169F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169F4">
        <w:rPr>
          <w:rFonts w:ascii="Times New Roman" w:eastAsia="Times New Roman" w:hAnsi="Times New Roman"/>
          <w:color w:val="000000"/>
          <w:lang w:eastAsia="ru-RU"/>
        </w:rPr>
        <w:t>стимулирование стремления к самосовершенствованию.</w:t>
      </w:r>
    </w:p>
    <w:p w:rsidR="00B62521" w:rsidRPr="008169F4" w:rsidRDefault="00B62521" w:rsidP="0081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9F4">
        <w:rPr>
          <w:rFonts w:ascii="Times New Roman" w:eastAsia="Times New Roman" w:hAnsi="Times New Roman" w:cs="Times New Roman"/>
          <w:color w:val="000000"/>
          <w:lang w:eastAsia="ru-RU"/>
        </w:rPr>
        <w:t>Портфолио  позволяет учитывать результаты, достигнутые учеником в разнообразных видах деятельности.</w:t>
      </w:r>
      <w:r w:rsidR="008169F4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среднем звене необходимо продолжать эту работу.</w:t>
      </w:r>
    </w:p>
    <w:p w:rsidR="00B62521" w:rsidRPr="008169F4" w:rsidRDefault="00C83DE0" w:rsidP="008169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 xml:space="preserve">    </w:t>
      </w:r>
    </w:p>
    <w:p w:rsidR="00B00F6B" w:rsidRPr="008169F4" w:rsidRDefault="00293D15" w:rsidP="008169F4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/>
          <w:b/>
        </w:rPr>
      </w:pPr>
      <w:r w:rsidRPr="008169F4">
        <w:rPr>
          <w:rFonts w:ascii="Times New Roman" w:hAnsi="Times New Roman"/>
          <w:b/>
        </w:rPr>
        <w:t>Игровая технология</w:t>
      </w:r>
      <w:r w:rsidR="008169F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</w:t>
      </w:r>
      <w:r w:rsidR="00292320" w:rsidRPr="008169F4">
        <w:rPr>
          <w:rFonts w:ascii="Times New Roman" w:hAnsi="Times New Roman"/>
          <w:color w:val="000000"/>
        </w:rPr>
        <w:t xml:space="preserve">        </w:t>
      </w:r>
      <w:r w:rsidR="00292320" w:rsidRPr="008169F4">
        <w:rPr>
          <w:rFonts w:ascii="Times New Roman" w:hAnsi="Times New Roman"/>
        </w:rPr>
        <w:t xml:space="preserve">Важно заинтересовать ребёнка занятиями после уроков, чтобы школа стала для него вторым домом, что даст возможность превратить внеурочную деятельность в полноценное пространство воспитания и образования. </w:t>
      </w:r>
      <w:r w:rsidR="00292320" w:rsidRPr="008169F4">
        <w:rPr>
          <w:rFonts w:ascii="Times New Roman" w:hAnsi="Times New Roman"/>
          <w:color w:val="000000"/>
        </w:rPr>
        <w:t xml:space="preserve">На сегодняшний день учитель получил возможность по-новому организовать внеурочную деятельность своих учеников, используя новые технологии. Еще существует много проблем, как с техническим, так и с методическим обеспечением для поддержки таких занятий, </w:t>
      </w:r>
      <w:proofErr w:type="gramStart"/>
      <w:r w:rsidR="00292320" w:rsidRPr="008169F4">
        <w:rPr>
          <w:rFonts w:ascii="Times New Roman" w:hAnsi="Times New Roman"/>
          <w:color w:val="000000"/>
        </w:rPr>
        <w:t>но</w:t>
      </w:r>
      <w:proofErr w:type="gramEnd"/>
      <w:r w:rsidR="00292320" w:rsidRPr="008169F4">
        <w:rPr>
          <w:rFonts w:ascii="Times New Roman" w:hAnsi="Times New Roman"/>
          <w:color w:val="000000"/>
        </w:rPr>
        <w:t xml:space="preserve"> тем не менее, работа в сторону улучшения уже идет. </w:t>
      </w:r>
      <w:r w:rsidR="00292320" w:rsidRPr="008169F4">
        <w:rPr>
          <w:rFonts w:ascii="Times New Roman" w:eastAsia="Times New Roman" w:hAnsi="Times New Roman"/>
          <w:color w:val="000000"/>
          <w:lang w:eastAsia="ru-RU"/>
        </w:rPr>
        <w:t>Жизнь не стоит на месте, поэтому современный учитель должен постоянно совершенствоваться и идти в ногу со временем.</w:t>
      </w:r>
    </w:p>
    <w:p w:rsidR="00912656" w:rsidRDefault="00912656" w:rsidP="0081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D4E85" w:rsidRPr="008169F4" w:rsidRDefault="001D4E85" w:rsidP="00816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2656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lastRenderedPageBreak/>
        <w:t xml:space="preserve"> Таким образом, инновационные технологии в </w:t>
      </w:r>
      <w:r w:rsidR="00912656" w:rsidRPr="008169F4">
        <w:rPr>
          <w:rFonts w:ascii="Times New Roman" w:hAnsi="Times New Roman" w:cs="Times New Roman"/>
        </w:rPr>
        <w:t xml:space="preserve"> моей </w:t>
      </w:r>
      <w:r w:rsidRPr="008169F4">
        <w:rPr>
          <w:rFonts w:ascii="Times New Roman" w:hAnsi="Times New Roman" w:cs="Times New Roman"/>
        </w:rPr>
        <w:t>работе</w:t>
      </w:r>
      <w:r w:rsidR="00912656" w:rsidRPr="008169F4">
        <w:rPr>
          <w:rFonts w:ascii="Times New Roman" w:hAnsi="Times New Roman" w:cs="Times New Roman"/>
        </w:rPr>
        <w:t xml:space="preserve"> </w:t>
      </w:r>
      <w:r w:rsidRPr="008169F4">
        <w:rPr>
          <w:rFonts w:ascii="Times New Roman" w:hAnsi="Times New Roman" w:cs="Times New Roman"/>
        </w:rPr>
        <w:t xml:space="preserve"> дают возможность: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- повысить уровень профессионализма,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- обеспечить благоприятные условия для развития личности ученика,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- выбирать наиболее эффективные технологии для решения педагогических проблем,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- с большей определенностью предсказывать результат и управлять педагогическим процессом.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Инновационные технологии помогают учащимся активно воспринимать изучаемые явления, глубоко осмысливать их, перерабатывать и   применять на практике. В то же время эти технологии…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 xml:space="preserve"> - стимулируют у учащихся процесс познания нового,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- формируют у них осознанную потребность в приобретении знаний и умений,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- порождают стремление к самостоятельной деятельности,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- формируют устойчивое внимание к предмету.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Хочу заметить, что учитель по своему культурно-образовательному уровню и психологическому настрою должен быть готов к принятию любой из образовательных технологий. Только та технология даст необходимый результат, которая одухотворена ее главным автором – Учителем.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Закончить хотелось бы словами о том, что для учителя является главным.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Главное – это искры радости познания в глазах детей.</w:t>
      </w:r>
    </w:p>
    <w:p w:rsidR="00B00F6B" w:rsidRPr="008169F4" w:rsidRDefault="00B00F6B" w:rsidP="008169F4">
      <w:pPr>
        <w:spacing w:line="240" w:lineRule="auto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</w:rPr>
        <w:t>Главное гореть самой, чувствовать, что ты можешь зажечь других, быть счастливой, когда твои ученики дарят тебе свой свет.</w:t>
      </w:r>
    </w:p>
    <w:p w:rsidR="007B6A69" w:rsidRPr="008169F4" w:rsidRDefault="007B6A69" w:rsidP="008169F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169F4">
        <w:rPr>
          <w:rFonts w:ascii="Times New Roman" w:hAnsi="Times New Roman" w:cs="Times New Roman"/>
          <w:b/>
        </w:rPr>
        <w:t>Заключение:</w:t>
      </w:r>
    </w:p>
    <w:p w:rsidR="007B6A69" w:rsidRPr="008169F4" w:rsidRDefault="007B6A69" w:rsidP="008169F4">
      <w:pPr>
        <w:spacing w:line="240" w:lineRule="auto"/>
        <w:jc w:val="both"/>
        <w:rPr>
          <w:rFonts w:ascii="Times New Roman" w:hAnsi="Times New Roman" w:cs="Times New Roman"/>
        </w:rPr>
      </w:pPr>
      <w:r w:rsidRPr="008169F4">
        <w:rPr>
          <w:rFonts w:ascii="Times New Roman" w:hAnsi="Times New Roman" w:cs="Times New Roman"/>
          <w:b/>
        </w:rPr>
        <w:t xml:space="preserve">     Подводя общий итог работы</w:t>
      </w:r>
      <w:r w:rsidRPr="008169F4">
        <w:rPr>
          <w:rFonts w:ascii="Times New Roman" w:hAnsi="Times New Roman" w:cs="Times New Roman"/>
        </w:rPr>
        <w:t xml:space="preserve">  применения  инновационных технологий, можно выделить их преимущества: они помогают научить учащихся  активным способам получения новых знаний; дают возможность овладеть более высоким уровнем личной социальной активности; создают такие условия в обучении, при которых учащиеся не могут не научиться; стимулируют творческие способности учащихся; помогают приблизить учебу к практике повседневной жизни, формируют не только знания, умения и навыки по предмету, но и активную жизненную позицию</w:t>
      </w:r>
      <w:proofErr w:type="gramStart"/>
      <w:r w:rsidRPr="008169F4">
        <w:rPr>
          <w:rFonts w:ascii="Times New Roman" w:hAnsi="Times New Roman" w:cs="Times New Roman"/>
        </w:rPr>
        <w:t xml:space="preserve"> .</w:t>
      </w:r>
      <w:proofErr w:type="gramEnd"/>
      <w:r w:rsidRPr="008169F4">
        <w:rPr>
          <w:rFonts w:ascii="Times New Roman" w:hAnsi="Times New Roman" w:cs="Times New Roman"/>
        </w:rPr>
        <w:t xml:space="preserve">  В связи с чем особый интерес вызывают активные методы обучения, т.к. они способствуют: эффективному усвоению знаний; формируют навыки практических исследований, позволяющие принимать профессиональные решения; позволяют решать задачи перехода от простого накопления знаний к созданию механизмов самостоятельного поиска и навыков исследовательской деятельности; формируют ценностные ориентации личности; повышают познавательную активность; развивают творческие способности; создают дидактические и психологические условия, способствующие проявлению активности учащихся. </w:t>
      </w:r>
    </w:p>
    <w:p w:rsidR="007B6A69" w:rsidRPr="008169F4" w:rsidRDefault="007B6A69" w:rsidP="008169F4">
      <w:pPr>
        <w:spacing w:line="240" w:lineRule="auto"/>
        <w:jc w:val="both"/>
        <w:rPr>
          <w:rFonts w:ascii="Times New Roman" w:hAnsi="Times New Roman" w:cs="Times New Roman"/>
        </w:rPr>
      </w:pPr>
    </w:p>
    <w:p w:rsidR="007F15F9" w:rsidRPr="008169F4" w:rsidRDefault="007F15F9" w:rsidP="008169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F15F9" w:rsidRPr="008169F4" w:rsidSect="006C70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"/>
      </v:shape>
    </w:pict>
  </w:numPicBullet>
  <w:abstractNum w:abstractNumId="0">
    <w:nsid w:val="0D49581C"/>
    <w:multiLevelType w:val="multilevel"/>
    <w:tmpl w:val="CC6E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34F55"/>
    <w:multiLevelType w:val="hybridMultilevel"/>
    <w:tmpl w:val="330E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30400"/>
    <w:multiLevelType w:val="multilevel"/>
    <w:tmpl w:val="2C7C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728E8"/>
    <w:multiLevelType w:val="hybridMultilevel"/>
    <w:tmpl w:val="F67EE31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275942CF"/>
    <w:multiLevelType w:val="hybridMultilevel"/>
    <w:tmpl w:val="9008E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D0293"/>
    <w:multiLevelType w:val="hybridMultilevel"/>
    <w:tmpl w:val="F782CEB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3B97445A"/>
    <w:multiLevelType w:val="hybridMultilevel"/>
    <w:tmpl w:val="C4E4F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D4FE8"/>
    <w:multiLevelType w:val="multilevel"/>
    <w:tmpl w:val="866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24A0C"/>
    <w:multiLevelType w:val="multilevel"/>
    <w:tmpl w:val="EE3C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B0AE9"/>
    <w:multiLevelType w:val="hybridMultilevel"/>
    <w:tmpl w:val="F8E4D02C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9B96F84"/>
    <w:multiLevelType w:val="hybridMultilevel"/>
    <w:tmpl w:val="B9183FD8"/>
    <w:lvl w:ilvl="0" w:tplc="A6E8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AF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2E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49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81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A6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EB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23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28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069FD"/>
    <w:multiLevelType w:val="hybridMultilevel"/>
    <w:tmpl w:val="DF16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2D41FC"/>
    <w:multiLevelType w:val="hybridMultilevel"/>
    <w:tmpl w:val="31D8A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90900"/>
    <w:multiLevelType w:val="hybridMultilevel"/>
    <w:tmpl w:val="D3A4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F3858"/>
    <w:multiLevelType w:val="hybridMultilevel"/>
    <w:tmpl w:val="2136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B2DA9"/>
    <w:multiLevelType w:val="hybridMultilevel"/>
    <w:tmpl w:val="478074A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608351E7"/>
    <w:multiLevelType w:val="hybridMultilevel"/>
    <w:tmpl w:val="B1DCD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47D70"/>
    <w:multiLevelType w:val="multilevel"/>
    <w:tmpl w:val="63C2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D46CA"/>
    <w:multiLevelType w:val="hybridMultilevel"/>
    <w:tmpl w:val="D7962590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9">
    <w:nsid w:val="79115380"/>
    <w:multiLevelType w:val="hybridMultilevel"/>
    <w:tmpl w:val="47A635A0"/>
    <w:lvl w:ilvl="0" w:tplc="AEE2A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24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EF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8D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47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0A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CC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8E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48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DCD66DC"/>
    <w:multiLevelType w:val="hybridMultilevel"/>
    <w:tmpl w:val="BDD2B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11"/>
  </w:num>
  <w:num w:numId="6">
    <w:abstractNumId w:val="15"/>
  </w:num>
  <w:num w:numId="7">
    <w:abstractNumId w:val="8"/>
  </w:num>
  <w:num w:numId="8">
    <w:abstractNumId w:val="7"/>
  </w:num>
  <w:num w:numId="9">
    <w:abstractNumId w:val="0"/>
  </w:num>
  <w:num w:numId="10">
    <w:abstractNumId w:val="17"/>
  </w:num>
  <w:num w:numId="11">
    <w:abstractNumId w:val="18"/>
  </w:num>
  <w:num w:numId="12">
    <w:abstractNumId w:val="3"/>
  </w:num>
  <w:num w:numId="13">
    <w:abstractNumId w:val="1"/>
  </w:num>
  <w:num w:numId="14">
    <w:abstractNumId w:val="4"/>
  </w:num>
  <w:num w:numId="15">
    <w:abstractNumId w:val="10"/>
  </w:num>
  <w:num w:numId="16">
    <w:abstractNumId w:val="19"/>
  </w:num>
  <w:num w:numId="17">
    <w:abstractNumId w:val="16"/>
  </w:num>
  <w:num w:numId="18">
    <w:abstractNumId w:val="12"/>
  </w:num>
  <w:num w:numId="19">
    <w:abstractNumId w:val="14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CED"/>
    <w:rsid w:val="00026468"/>
    <w:rsid w:val="00027228"/>
    <w:rsid w:val="0006704D"/>
    <w:rsid w:val="00067DA7"/>
    <w:rsid w:val="00074ACF"/>
    <w:rsid w:val="000A32E3"/>
    <w:rsid w:val="000A6E5F"/>
    <w:rsid w:val="000B2B60"/>
    <w:rsid w:val="000E08BC"/>
    <w:rsid w:val="000F0FF3"/>
    <w:rsid w:val="000F4B9B"/>
    <w:rsid w:val="00101CC0"/>
    <w:rsid w:val="00111767"/>
    <w:rsid w:val="00111D46"/>
    <w:rsid w:val="001161A0"/>
    <w:rsid w:val="0012565F"/>
    <w:rsid w:val="0013126F"/>
    <w:rsid w:val="001512CB"/>
    <w:rsid w:val="00153DF7"/>
    <w:rsid w:val="001635CA"/>
    <w:rsid w:val="001748FB"/>
    <w:rsid w:val="00187E21"/>
    <w:rsid w:val="001A3A7E"/>
    <w:rsid w:val="001B7287"/>
    <w:rsid w:val="001D3675"/>
    <w:rsid w:val="001D4E85"/>
    <w:rsid w:val="001E49AE"/>
    <w:rsid w:val="001F6FB2"/>
    <w:rsid w:val="00211E58"/>
    <w:rsid w:val="00212C95"/>
    <w:rsid w:val="00226180"/>
    <w:rsid w:val="0024208D"/>
    <w:rsid w:val="0026291E"/>
    <w:rsid w:val="00274C0B"/>
    <w:rsid w:val="00274D0E"/>
    <w:rsid w:val="002915EE"/>
    <w:rsid w:val="00291CE8"/>
    <w:rsid w:val="00292033"/>
    <w:rsid w:val="00292320"/>
    <w:rsid w:val="00293D15"/>
    <w:rsid w:val="002A3AC9"/>
    <w:rsid w:val="002A6622"/>
    <w:rsid w:val="002B365B"/>
    <w:rsid w:val="002B676F"/>
    <w:rsid w:val="002B74EE"/>
    <w:rsid w:val="002B7BAC"/>
    <w:rsid w:val="002B7F7C"/>
    <w:rsid w:val="002D7FDD"/>
    <w:rsid w:val="00325D5B"/>
    <w:rsid w:val="00345F30"/>
    <w:rsid w:val="00353BE7"/>
    <w:rsid w:val="003546E8"/>
    <w:rsid w:val="00354978"/>
    <w:rsid w:val="003561A0"/>
    <w:rsid w:val="00364732"/>
    <w:rsid w:val="003A5A5C"/>
    <w:rsid w:val="003C41BF"/>
    <w:rsid w:val="003D6FEE"/>
    <w:rsid w:val="003E15D9"/>
    <w:rsid w:val="003E793B"/>
    <w:rsid w:val="00455ED7"/>
    <w:rsid w:val="00481F75"/>
    <w:rsid w:val="004A17C7"/>
    <w:rsid w:val="004A7726"/>
    <w:rsid w:val="004B7052"/>
    <w:rsid w:val="004E709F"/>
    <w:rsid w:val="004F2807"/>
    <w:rsid w:val="004F5C46"/>
    <w:rsid w:val="00504C09"/>
    <w:rsid w:val="0050572A"/>
    <w:rsid w:val="00524CE0"/>
    <w:rsid w:val="005346C2"/>
    <w:rsid w:val="00535D21"/>
    <w:rsid w:val="0055003E"/>
    <w:rsid w:val="00554778"/>
    <w:rsid w:val="00577CF7"/>
    <w:rsid w:val="00580836"/>
    <w:rsid w:val="00590AC9"/>
    <w:rsid w:val="005A5546"/>
    <w:rsid w:val="005C2055"/>
    <w:rsid w:val="005C4F21"/>
    <w:rsid w:val="005F3DBD"/>
    <w:rsid w:val="006018C7"/>
    <w:rsid w:val="00602DE9"/>
    <w:rsid w:val="00603F86"/>
    <w:rsid w:val="00627AC8"/>
    <w:rsid w:val="00636DA4"/>
    <w:rsid w:val="00670D05"/>
    <w:rsid w:val="00694633"/>
    <w:rsid w:val="006A29FE"/>
    <w:rsid w:val="006A4B22"/>
    <w:rsid w:val="006C3180"/>
    <w:rsid w:val="006C704D"/>
    <w:rsid w:val="006F1C1F"/>
    <w:rsid w:val="006F6B65"/>
    <w:rsid w:val="00703B2F"/>
    <w:rsid w:val="007143EE"/>
    <w:rsid w:val="00722B4E"/>
    <w:rsid w:val="0072323A"/>
    <w:rsid w:val="007322C5"/>
    <w:rsid w:val="007370FC"/>
    <w:rsid w:val="00744B60"/>
    <w:rsid w:val="007471C0"/>
    <w:rsid w:val="00766E8A"/>
    <w:rsid w:val="00797C11"/>
    <w:rsid w:val="007A0B17"/>
    <w:rsid w:val="007B5E87"/>
    <w:rsid w:val="007B6A69"/>
    <w:rsid w:val="007B779E"/>
    <w:rsid w:val="007C6DA3"/>
    <w:rsid w:val="007F15F9"/>
    <w:rsid w:val="007F1660"/>
    <w:rsid w:val="0080117B"/>
    <w:rsid w:val="008040E3"/>
    <w:rsid w:val="00805FCE"/>
    <w:rsid w:val="0080740B"/>
    <w:rsid w:val="008104B9"/>
    <w:rsid w:val="00813F47"/>
    <w:rsid w:val="008169F4"/>
    <w:rsid w:val="008208DD"/>
    <w:rsid w:val="0082738E"/>
    <w:rsid w:val="008328ED"/>
    <w:rsid w:val="00846C74"/>
    <w:rsid w:val="008635D3"/>
    <w:rsid w:val="00875328"/>
    <w:rsid w:val="00880EF7"/>
    <w:rsid w:val="008A15EE"/>
    <w:rsid w:val="008A46D8"/>
    <w:rsid w:val="008B5659"/>
    <w:rsid w:val="008B6FD1"/>
    <w:rsid w:val="008D3629"/>
    <w:rsid w:val="008E14C8"/>
    <w:rsid w:val="008E4C99"/>
    <w:rsid w:val="008F0167"/>
    <w:rsid w:val="008F67D4"/>
    <w:rsid w:val="0090340D"/>
    <w:rsid w:val="00912656"/>
    <w:rsid w:val="0096150F"/>
    <w:rsid w:val="00964603"/>
    <w:rsid w:val="009725ED"/>
    <w:rsid w:val="00975F4D"/>
    <w:rsid w:val="00996BEF"/>
    <w:rsid w:val="009A1F28"/>
    <w:rsid w:val="009A5086"/>
    <w:rsid w:val="009C7EEE"/>
    <w:rsid w:val="009E78CE"/>
    <w:rsid w:val="00A02AF9"/>
    <w:rsid w:val="00A36788"/>
    <w:rsid w:val="00A372C0"/>
    <w:rsid w:val="00A52B74"/>
    <w:rsid w:val="00A706FA"/>
    <w:rsid w:val="00A71504"/>
    <w:rsid w:val="00A80E0C"/>
    <w:rsid w:val="00A96359"/>
    <w:rsid w:val="00AA3E0B"/>
    <w:rsid w:val="00AB794D"/>
    <w:rsid w:val="00AF3CE9"/>
    <w:rsid w:val="00B00F6B"/>
    <w:rsid w:val="00B4464F"/>
    <w:rsid w:val="00B62521"/>
    <w:rsid w:val="00B70E17"/>
    <w:rsid w:val="00BB3BDB"/>
    <w:rsid w:val="00BC5BD6"/>
    <w:rsid w:val="00BD3CFF"/>
    <w:rsid w:val="00BD7DDA"/>
    <w:rsid w:val="00BF0220"/>
    <w:rsid w:val="00BF44AD"/>
    <w:rsid w:val="00C020AC"/>
    <w:rsid w:val="00C02DF2"/>
    <w:rsid w:val="00C13DBE"/>
    <w:rsid w:val="00C303F1"/>
    <w:rsid w:val="00C560AB"/>
    <w:rsid w:val="00C67458"/>
    <w:rsid w:val="00C8038F"/>
    <w:rsid w:val="00C82BC9"/>
    <w:rsid w:val="00C83DE0"/>
    <w:rsid w:val="00CA673E"/>
    <w:rsid w:val="00CE162F"/>
    <w:rsid w:val="00CF622B"/>
    <w:rsid w:val="00D528A4"/>
    <w:rsid w:val="00D64C37"/>
    <w:rsid w:val="00D85C23"/>
    <w:rsid w:val="00DC09CA"/>
    <w:rsid w:val="00DD1688"/>
    <w:rsid w:val="00DE5DA1"/>
    <w:rsid w:val="00DE6F7D"/>
    <w:rsid w:val="00DF1284"/>
    <w:rsid w:val="00DF4734"/>
    <w:rsid w:val="00E17951"/>
    <w:rsid w:val="00E26644"/>
    <w:rsid w:val="00E2720D"/>
    <w:rsid w:val="00E531A6"/>
    <w:rsid w:val="00E63036"/>
    <w:rsid w:val="00EA5404"/>
    <w:rsid w:val="00EA579A"/>
    <w:rsid w:val="00EB195F"/>
    <w:rsid w:val="00EB4DDF"/>
    <w:rsid w:val="00EB5D8A"/>
    <w:rsid w:val="00ED135A"/>
    <w:rsid w:val="00EE6064"/>
    <w:rsid w:val="00EE7B2E"/>
    <w:rsid w:val="00EF315C"/>
    <w:rsid w:val="00F02AEE"/>
    <w:rsid w:val="00F040C6"/>
    <w:rsid w:val="00F05148"/>
    <w:rsid w:val="00F159BC"/>
    <w:rsid w:val="00F32ACB"/>
    <w:rsid w:val="00F3646E"/>
    <w:rsid w:val="00F36CED"/>
    <w:rsid w:val="00F54169"/>
    <w:rsid w:val="00F718D7"/>
    <w:rsid w:val="00F72BA3"/>
    <w:rsid w:val="00F807A3"/>
    <w:rsid w:val="00FA7BA8"/>
    <w:rsid w:val="00FD0858"/>
    <w:rsid w:val="00FD30CA"/>
    <w:rsid w:val="00FD4A96"/>
    <w:rsid w:val="00FD5B85"/>
    <w:rsid w:val="00FD67BD"/>
    <w:rsid w:val="00FE1FB6"/>
    <w:rsid w:val="00FE276E"/>
    <w:rsid w:val="00FE7873"/>
    <w:rsid w:val="00FF0823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FF"/>
  </w:style>
  <w:style w:type="paragraph" w:styleId="1">
    <w:name w:val="heading 1"/>
    <w:basedOn w:val="a"/>
    <w:next w:val="a"/>
    <w:link w:val="10"/>
    <w:uiPriority w:val="9"/>
    <w:qFormat/>
    <w:rsid w:val="001B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7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7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3A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2A3A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A3A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rmal (Web)"/>
    <w:basedOn w:val="a"/>
    <w:unhideWhenUsed/>
    <w:rsid w:val="00EB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4DDF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602DE9"/>
    <w:rPr>
      <w:b/>
      <w:bCs/>
    </w:rPr>
  </w:style>
  <w:style w:type="character" w:customStyle="1" w:styleId="apple-converted-space">
    <w:name w:val="apple-converted-space"/>
    <w:basedOn w:val="a0"/>
    <w:rsid w:val="00602DE9"/>
  </w:style>
  <w:style w:type="character" w:styleId="a9">
    <w:name w:val="Hyperlink"/>
    <w:basedOn w:val="a0"/>
    <w:uiPriority w:val="99"/>
    <w:semiHidden/>
    <w:unhideWhenUsed/>
    <w:rsid w:val="00F807A3"/>
    <w:rPr>
      <w:color w:val="0000FF"/>
      <w:u w:val="single"/>
    </w:rPr>
  </w:style>
  <w:style w:type="paragraph" w:customStyle="1" w:styleId="Style2">
    <w:name w:val="Style2"/>
    <w:basedOn w:val="a"/>
    <w:rsid w:val="00797C11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797C1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797C1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4">
    <w:name w:val="Font Style14"/>
    <w:basedOn w:val="a0"/>
    <w:rsid w:val="00797C1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a">
    <w:name w:val="Знак"/>
    <w:basedOn w:val="a"/>
    <w:rsid w:val="00805F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B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7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72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ED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52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59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27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58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5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34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10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38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51C5-323F-44C3-AD2A-25D1A62E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2014-11-08T08:45:00Z</dcterms:created>
  <dcterms:modified xsi:type="dcterms:W3CDTF">2019-02-22T11:46:00Z</dcterms:modified>
</cp:coreProperties>
</file>