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AD" w:rsidRPr="006D28AD" w:rsidRDefault="006D28AD" w:rsidP="006D28A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pacing w:val="-15"/>
          <w:sz w:val="40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color w:val="676A6C"/>
          <w:spacing w:val="-15"/>
          <w:sz w:val="40"/>
          <w:szCs w:val="28"/>
          <w:lang w:eastAsia="ru-RU"/>
        </w:rPr>
        <w:t>«Применение игровых технологий в образовательном процессе ДОУ в свете ФГОС ДОУ»</w:t>
      </w:r>
    </w:p>
    <w:p w:rsidR="006D28AD" w:rsidRPr="006D28AD" w:rsidRDefault="006D28AD" w:rsidP="006D28AD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роль в развитии и воспитании ребенка принадлежит игре – важнейшему виду деятельности. Она является эффективным средством формирования личности ребенка, его морально-волевых качеств, в игре реализуются потребность воздействия на мир.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имеет в жизни ребёнка такое же значение, как у взрослого деятельность – работа, служба. Каков ребёнок в игре, таков во многом он будет и в работе, когда вырастет. Поэтому, воспитание будущего деятеля происходит, прежде всего, в игре…»   А.С. Макаренко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свете ФГОС ДОУ личность ребенка выводится на первый план, и теперь все дошкольное детство должно быть посвящено игре. Использование игровых технологий способствует развитию индивидуальности дошкольника. Это является своего рода фундаментом всего образовательного процесса.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игровой технологии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 том, что она является развлечением и отдыхом, а в том, что при правильном руководстве становится: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обучения;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для реализации творчества;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терапии;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шагом социализации ребёнка в обществе.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ФГОС ДОУ перед нами встали следующие задачи, направленные на введение игровых технологий в ДОУ: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объяснения родителям важности игры;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безопасного пространства для игры;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соответствующей развивающей предметно – пространственной среды.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педагогические технологии – это организация педагогического процесса в форме различных педагогических игр; последовательная деятельность педагога </w:t>
      </w:r>
      <w:proofErr w:type="gramStart"/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отбору, разработке, подготовке игр;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 детей в игровую деятельность;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самой игры;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подведению итогов, результатов игровой деятельности.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игровой технологии – не менять ребёнка и не переделывать его, не учить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игровой технологии: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Достигнуть высокого уровня мотивации, осознанной потребности в условии знаний и умений за счёт собственной активности ребенка.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средства, активизирующие деятельность детей и повышение ее результативности.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воспитательный процесс управляемым.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педагогических игр очень разнообразны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могут различаться: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виду деятельности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двигательные,  интеллектуальные, психологические и т. д.;</w:t>
      </w:r>
      <w:proofErr w:type="gramEnd"/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характеру педагогического процесса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обучающие,  тренировочные,  контролирующие, познавательные,  воспитательные,  развивающие,  диагностические.</w:t>
      </w:r>
      <w:proofErr w:type="gramEnd"/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характеру игровой методики 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игры с правилами; игры с правилами, устанавливаемыми по ходу игры; игры, где одна часть правил задана условиями игры, а другая устанавливается в зависимости от её хода.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содержанию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proofErr w:type="gramEnd"/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математические, социализирующие, логические и т. д.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игровому оборудованию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настольные, компьютерные, театрализованные, сюжетно-ролевые, режиссёрские и т. д.</w:t>
      </w:r>
      <w:proofErr w:type="gramEnd"/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 </w:t>
      </w: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 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технологии — непосредственное и систематическое общение педагога и детей.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Её значение: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воспитанников;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познавательный интерес;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эмоциональный подъём;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творчества;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концентрирует время занятий за счёт чётко сформулированных условий игры;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Игровая форма занятий создается при помощи игровых приемов и ситуаций, выступающих как средство побуждения, стимулирования к образовательной деятельности. Деятельность детей должна быть построена на творческом использовании игры и игровых действий в воспитательно-образовательном процессе, наиболее удовлетворяющей возрастные потребности дошкольников.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с помощью игровых технологий у детей развиваются психические процессы: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восприятие,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внимание,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память,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воображение,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мышление.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 содержание образовательной программы должно обеспечивать развитие личности, мотивации и способностей детей в различных видах деятельности и охватывать следующие направления развития и образования детей </w:t>
      </w:r>
      <w:r w:rsidRPr="006D28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– образовательные области)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применение игровых технологий в образовательном процессе по каждой образовательной области.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Игровая технология включает в себя: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тренинги;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ролевые игры;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выбор игр огромен и разнообразен, но следует выделить игровые технологии, направленные на формирование знаний, умений и навыков – это так называемые обучающие игры, проблемные игровые ситуации и игровые технологии, направленные на закрепление полученных знаний, развитие познавательных способностей.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 игровых технологий  позволяет создавать максимально благоприятные условия для развития речи детей: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игровые технологии, направленные на развитие мелкой моторики;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направленные на развитие артикуляционной моторики;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направленные на развитие дыхания и голоса.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Игровые технологии, направленные на развитие восприятия и понимания произведений искусства, мира природы; формирование элементарных представлений о видах искусства; восприятие музыки, художественной литературы, фольклора, изобразительного искусства.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</w:t>
      </w: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игровые технологии, направленные на развитие двигательной деятельности детей,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 и т.д.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тесно связаны со всеми сторонами воспитательной и образовательной работы дошкольного учреждения и решением его основных задач.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дошкольном учреждении.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Касаткина Е. И. Игра в жизни дошкольника. — М. , 2010.</w:t>
      </w:r>
    </w:p>
    <w:p w:rsidR="006D28AD" w:rsidRPr="006D28AD" w:rsidRDefault="006D28AD" w:rsidP="006D28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Касаткина Е. И. Игровые технологии в образовательном процессе ДОУ. //Управление ДОУ. — 2012. — №5.</w:t>
      </w:r>
    </w:p>
    <w:p w:rsidR="006D28AD" w:rsidRPr="006D28AD" w:rsidRDefault="006D28AD" w:rsidP="006D28AD">
      <w:pPr>
        <w:spacing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Пенькова</w:t>
      </w:r>
      <w:proofErr w:type="spellEnd"/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, </w:t>
      </w:r>
      <w:proofErr w:type="spellStart"/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Коннова</w:t>
      </w:r>
      <w:proofErr w:type="spellEnd"/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П. Развитие игровой активности дошкольников.</w:t>
      </w:r>
    </w:p>
    <w:p w:rsidR="006D28AD" w:rsidRPr="006D28AD" w:rsidRDefault="006D28AD" w:rsidP="006D2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 </w:t>
      </w:r>
      <w:hyperlink r:id="rId4" w:tgtFrame="_blank" w:history="1">
        <w:r w:rsidRPr="006D28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Источник: http://doshvozrast.ru/metodich/konsultac158.htm</w:t>
        </w:r>
      </w:hyperlink>
    </w:p>
    <w:p w:rsidR="007C657F" w:rsidRPr="006D28AD" w:rsidRDefault="007C657F">
      <w:pPr>
        <w:rPr>
          <w:rFonts w:ascii="Times New Roman" w:hAnsi="Times New Roman" w:cs="Times New Roman"/>
          <w:sz w:val="28"/>
          <w:szCs w:val="28"/>
        </w:rPr>
      </w:pPr>
    </w:p>
    <w:sectPr w:rsidR="007C657F" w:rsidRPr="006D28AD" w:rsidSect="007C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AD"/>
    <w:rsid w:val="006D28AD"/>
    <w:rsid w:val="007C657F"/>
    <w:rsid w:val="00DB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7F"/>
  </w:style>
  <w:style w:type="paragraph" w:styleId="3">
    <w:name w:val="heading 3"/>
    <w:basedOn w:val="a"/>
    <w:link w:val="30"/>
    <w:uiPriority w:val="9"/>
    <w:qFormat/>
    <w:rsid w:val="006D2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8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8AD"/>
    <w:rPr>
      <w:b/>
      <w:bCs/>
    </w:rPr>
  </w:style>
  <w:style w:type="character" w:styleId="a5">
    <w:name w:val="Emphasis"/>
    <w:basedOn w:val="a0"/>
    <w:uiPriority w:val="20"/>
    <w:qFormat/>
    <w:rsid w:val="006D28AD"/>
    <w:rPr>
      <w:i/>
      <w:iCs/>
    </w:rPr>
  </w:style>
  <w:style w:type="character" w:styleId="a6">
    <w:name w:val="Hyperlink"/>
    <w:basedOn w:val="a0"/>
    <w:uiPriority w:val="99"/>
    <w:semiHidden/>
    <w:unhideWhenUsed/>
    <w:rsid w:val="006D2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816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hmatullaeva-dmdou65.edumsko.ru/articles/post/%D0%98%D1%81%D1%82%D0%BE%D1%87%D0%BD%D0%B8%D0%BA:%20http:/doshvozrast.ru/metodich/konsultac15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2019-03-31T20:44:00Z</dcterms:created>
  <dcterms:modified xsi:type="dcterms:W3CDTF">2019-03-31T20:46:00Z</dcterms:modified>
</cp:coreProperties>
</file>