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A8" w:rsidRPr="00093518" w:rsidRDefault="00093518" w:rsidP="00AC551A">
      <w:pPr>
        <w:rPr>
          <w:rFonts w:ascii="Times New Roman" w:hAnsi="Times New Roman" w:cs="Times New Roman"/>
          <w:sz w:val="36"/>
          <w:szCs w:val="36"/>
        </w:rPr>
      </w:pPr>
      <w:r w:rsidRPr="00093518">
        <w:rPr>
          <w:rFonts w:ascii="Times New Roman" w:hAnsi="Times New Roman" w:cs="Times New Roman"/>
          <w:sz w:val="36"/>
          <w:szCs w:val="36"/>
        </w:rPr>
        <w:t>МБОУ «</w:t>
      </w:r>
      <w:proofErr w:type="spellStart"/>
      <w:r w:rsidRPr="00093518">
        <w:rPr>
          <w:rFonts w:ascii="Times New Roman" w:hAnsi="Times New Roman" w:cs="Times New Roman"/>
          <w:sz w:val="36"/>
          <w:szCs w:val="36"/>
        </w:rPr>
        <w:t>Кишертская</w:t>
      </w:r>
      <w:proofErr w:type="spellEnd"/>
      <w:r w:rsidRPr="00093518">
        <w:rPr>
          <w:rFonts w:ascii="Times New Roman" w:hAnsi="Times New Roman" w:cs="Times New Roman"/>
          <w:sz w:val="36"/>
          <w:szCs w:val="36"/>
        </w:rPr>
        <w:t xml:space="preserve"> СОШ имени </w:t>
      </w:r>
      <w:proofErr w:type="spellStart"/>
      <w:r w:rsidRPr="00093518">
        <w:rPr>
          <w:rFonts w:ascii="Times New Roman" w:hAnsi="Times New Roman" w:cs="Times New Roman"/>
          <w:sz w:val="36"/>
          <w:szCs w:val="36"/>
        </w:rPr>
        <w:t>Л.П.Дробышевского</w:t>
      </w:r>
      <w:proofErr w:type="spellEnd"/>
      <w:r w:rsidRPr="00093518">
        <w:rPr>
          <w:rFonts w:ascii="Times New Roman" w:hAnsi="Times New Roman" w:cs="Times New Roman"/>
          <w:sz w:val="36"/>
          <w:szCs w:val="36"/>
        </w:rPr>
        <w:t>»</w:t>
      </w:r>
    </w:p>
    <w:p w:rsidR="00BB50A8" w:rsidRPr="00093518" w:rsidRDefault="00BB50A8" w:rsidP="00AC551A">
      <w:pPr>
        <w:rPr>
          <w:sz w:val="36"/>
          <w:szCs w:val="36"/>
        </w:rPr>
      </w:pPr>
    </w:p>
    <w:p w:rsidR="00BB50A8" w:rsidRPr="00093518" w:rsidRDefault="00BB50A8" w:rsidP="00AC551A">
      <w:pPr>
        <w:rPr>
          <w:sz w:val="32"/>
          <w:szCs w:val="32"/>
        </w:rPr>
      </w:pPr>
    </w:p>
    <w:p w:rsidR="00BB50A8" w:rsidRPr="00093518" w:rsidRDefault="00BB50A8" w:rsidP="00AC551A">
      <w:pPr>
        <w:rPr>
          <w:sz w:val="32"/>
          <w:szCs w:val="32"/>
        </w:rPr>
      </w:pPr>
    </w:p>
    <w:p w:rsidR="00093518" w:rsidRDefault="00093518" w:rsidP="00AC551A">
      <w:pPr>
        <w:rPr>
          <w:rFonts w:ascii="Times New Roman" w:hAnsi="Times New Roman" w:cs="Times New Roman"/>
          <w:sz w:val="36"/>
          <w:szCs w:val="36"/>
        </w:rPr>
      </w:pPr>
    </w:p>
    <w:p w:rsidR="00093518" w:rsidRDefault="00093518" w:rsidP="00AC551A">
      <w:pPr>
        <w:rPr>
          <w:rFonts w:ascii="Times New Roman" w:hAnsi="Times New Roman" w:cs="Times New Roman"/>
          <w:sz w:val="36"/>
          <w:szCs w:val="36"/>
        </w:rPr>
      </w:pPr>
    </w:p>
    <w:p w:rsidR="00AC551A" w:rsidRPr="00EE6BF9" w:rsidRDefault="00AC551A" w:rsidP="00AC551A">
      <w:pPr>
        <w:rPr>
          <w:rFonts w:ascii="Times New Roman" w:hAnsi="Times New Roman" w:cs="Times New Roman"/>
          <w:sz w:val="36"/>
          <w:szCs w:val="36"/>
        </w:rPr>
      </w:pPr>
      <w:r w:rsidRPr="00BB50A8">
        <w:rPr>
          <w:rFonts w:ascii="Times New Roman" w:hAnsi="Times New Roman" w:cs="Times New Roman"/>
          <w:sz w:val="36"/>
          <w:szCs w:val="36"/>
        </w:rPr>
        <w:t>Технология сотрудничества на уроках в начальной школе как средство формирования коммуникативных способностей младших школьников в рамках ФГОС</w:t>
      </w:r>
      <w:r w:rsidR="00EE6BF9" w:rsidRPr="00EE6BF9">
        <w:rPr>
          <w:rFonts w:ascii="Times New Roman" w:hAnsi="Times New Roman" w:cs="Times New Roman"/>
          <w:sz w:val="36"/>
          <w:szCs w:val="36"/>
        </w:rPr>
        <w:t>.</w:t>
      </w:r>
    </w:p>
    <w:p w:rsidR="00AC551A" w:rsidRDefault="00AC551A" w:rsidP="00AC551A">
      <w:pPr>
        <w:rPr>
          <w:sz w:val="32"/>
          <w:szCs w:val="32"/>
        </w:rPr>
      </w:pPr>
    </w:p>
    <w:p w:rsidR="00A117BD" w:rsidRPr="00AC551A" w:rsidRDefault="00A117BD" w:rsidP="00A117BD">
      <w:pPr>
        <w:spacing w:after="0" w:line="240" w:lineRule="auto"/>
        <w:jc w:val="both"/>
        <w:rPr>
          <w:rFonts w:ascii="Times New Roman" w:eastAsia="Times New Roman" w:hAnsi="Times New Roman" w:cs="Times New Roman"/>
          <w:sz w:val="36"/>
          <w:szCs w:val="36"/>
          <w:lang w:eastAsia="ru-RU"/>
        </w:rPr>
      </w:pPr>
    </w:p>
    <w:p w:rsidR="00BB50A8" w:rsidRPr="00BB50A8" w:rsidRDefault="00BB50A8" w:rsidP="00A117BD">
      <w:pPr>
        <w:spacing w:after="0" w:line="240" w:lineRule="auto"/>
        <w:jc w:val="both"/>
        <w:rPr>
          <w:rFonts w:ascii="Times New Roman" w:eastAsia="Times New Roman" w:hAnsi="Times New Roman" w:cs="Times New Roman"/>
          <w:b/>
          <w:bCs/>
          <w:i/>
          <w:iCs/>
          <w:sz w:val="36"/>
          <w:szCs w:val="36"/>
          <w:lang w:eastAsia="ru-RU"/>
        </w:rPr>
      </w:pPr>
    </w:p>
    <w:p w:rsidR="00BB50A8" w:rsidRPr="00BB50A8" w:rsidRDefault="00BB50A8" w:rsidP="00A117BD">
      <w:pPr>
        <w:spacing w:after="0" w:line="240" w:lineRule="auto"/>
        <w:jc w:val="both"/>
        <w:rPr>
          <w:rFonts w:ascii="Times New Roman" w:eastAsia="Times New Roman" w:hAnsi="Times New Roman" w:cs="Times New Roman"/>
          <w:b/>
          <w:bCs/>
          <w:i/>
          <w:iCs/>
          <w:sz w:val="36"/>
          <w:szCs w:val="36"/>
          <w:lang w:eastAsia="ru-RU"/>
        </w:rPr>
      </w:pPr>
    </w:p>
    <w:p w:rsidR="00BB50A8" w:rsidRPr="00BB50A8" w:rsidRDefault="00BB50A8" w:rsidP="00A117BD">
      <w:pPr>
        <w:spacing w:after="0" w:line="240" w:lineRule="auto"/>
        <w:jc w:val="both"/>
        <w:rPr>
          <w:rFonts w:ascii="Times New Roman" w:eastAsia="Times New Roman" w:hAnsi="Times New Roman" w:cs="Times New Roman"/>
          <w:b/>
          <w:bCs/>
          <w:i/>
          <w:iCs/>
          <w:sz w:val="36"/>
          <w:szCs w:val="36"/>
          <w:lang w:eastAsia="ru-RU"/>
        </w:rPr>
      </w:pPr>
    </w:p>
    <w:p w:rsidR="00BB50A8" w:rsidRPr="00BB50A8" w:rsidRDefault="00BB50A8" w:rsidP="00A117BD">
      <w:pPr>
        <w:spacing w:after="0" w:line="240" w:lineRule="auto"/>
        <w:jc w:val="both"/>
        <w:rPr>
          <w:rFonts w:ascii="Times New Roman" w:eastAsia="Times New Roman" w:hAnsi="Times New Roman" w:cs="Times New Roman"/>
          <w:b/>
          <w:bCs/>
          <w:i/>
          <w:iCs/>
          <w:sz w:val="36"/>
          <w:szCs w:val="36"/>
          <w:lang w:eastAsia="ru-RU"/>
        </w:rPr>
      </w:pPr>
    </w:p>
    <w:p w:rsidR="00BB50A8" w:rsidRPr="00BB50A8" w:rsidRDefault="00BB50A8" w:rsidP="00A117BD">
      <w:pPr>
        <w:spacing w:after="0" w:line="240" w:lineRule="auto"/>
        <w:jc w:val="both"/>
        <w:rPr>
          <w:rFonts w:ascii="Times New Roman" w:eastAsia="Times New Roman" w:hAnsi="Times New Roman" w:cs="Times New Roman"/>
          <w:b/>
          <w:bCs/>
          <w:i/>
          <w:iCs/>
          <w:sz w:val="36"/>
          <w:szCs w:val="36"/>
          <w:lang w:eastAsia="ru-RU"/>
        </w:rPr>
      </w:pPr>
    </w:p>
    <w:p w:rsidR="00BB50A8" w:rsidRPr="00BB50A8" w:rsidRDefault="00BB50A8" w:rsidP="00A117BD">
      <w:pPr>
        <w:spacing w:after="0" w:line="240" w:lineRule="auto"/>
        <w:jc w:val="both"/>
        <w:rPr>
          <w:rFonts w:ascii="Times New Roman" w:eastAsia="Times New Roman" w:hAnsi="Times New Roman" w:cs="Times New Roman"/>
          <w:b/>
          <w:bCs/>
          <w:i/>
          <w:iCs/>
          <w:sz w:val="36"/>
          <w:szCs w:val="36"/>
          <w:lang w:eastAsia="ru-RU"/>
        </w:rPr>
      </w:pPr>
    </w:p>
    <w:p w:rsidR="00BB50A8" w:rsidRPr="00BB50A8" w:rsidRDefault="00BB50A8" w:rsidP="00A117BD">
      <w:pPr>
        <w:spacing w:after="0" w:line="240" w:lineRule="auto"/>
        <w:jc w:val="both"/>
        <w:rPr>
          <w:rFonts w:ascii="Times New Roman" w:eastAsia="Times New Roman" w:hAnsi="Times New Roman" w:cs="Times New Roman"/>
          <w:b/>
          <w:bCs/>
          <w:i/>
          <w:iCs/>
          <w:sz w:val="36"/>
          <w:szCs w:val="36"/>
          <w:lang w:eastAsia="ru-RU"/>
        </w:rPr>
      </w:pPr>
    </w:p>
    <w:p w:rsidR="00BB50A8" w:rsidRPr="00BB50A8" w:rsidRDefault="00BB50A8" w:rsidP="00A117BD">
      <w:pPr>
        <w:spacing w:after="0" w:line="240" w:lineRule="auto"/>
        <w:jc w:val="both"/>
        <w:rPr>
          <w:rFonts w:ascii="Times New Roman" w:eastAsia="Times New Roman" w:hAnsi="Times New Roman" w:cs="Times New Roman"/>
          <w:b/>
          <w:bCs/>
          <w:i/>
          <w:iCs/>
          <w:sz w:val="36"/>
          <w:szCs w:val="36"/>
          <w:lang w:eastAsia="ru-RU"/>
        </w:rPr>
      </w:pPr>
    </w:p>
    <w:p w:rsidR="00BB50A8" w:rsidRPr="00BB50A8" w:rsidRDefault="00BB50A8" w:rsidP="00A117BD">
      <w:pPr>
        <w:spacing w:after="0" w:line="240" w:lineRule="auto"/>
        <w:jc w:val="both"/>
        <w:rPr>
          <w:rFonts w:ascii="Times New Roman" w:eastAsia="Times New Roman" w:hAnsi="Times New Roman" w:cs="Times New Roman"/>
          <w:b/>
          <w:bCs/>
          <w:i/>
          <w:iCs/>
          <w:sz w:val="36"/>
          <w:szCs w:val="36"/>
          <w:lang w:eastAsia="ru-RU"/>
        </w:rPr>
      </w:pPr>
    </w:p>
    <w:p w:rsidR="00BB50A8" w:rsidRPr="00BB50A8" w:rsidRDefault="00BB50A8" w:rsidP="00A117BD">
      <w:pPr>
        <w:spacing w:after="0" w:line="240" w:lineRule="auto"/>
        <w:jc w:val="both"/>
        <w:rPr>
          <w:rFonts w:ascii="Times New Roman" w:eastAsia="Times New Roman" w:hAnsi="Times New Roman" w:cs="Times New Roman"/>
          <w:b/>
          <w:bCs/>
          <w:i/>
          <w:iCs/>
          <w:sz w:val="36"/>
          <w:szCs w:val="36"/>
          <w:lang w:eastAsia="ru-RU"/>
        </w:rPr>
      </w:pPr>
    </w:p>
    <w:p w:rsidR="00BB50A8" w:rsidRPr="00093518" w:rsidRDefault="00093518" w:rsidP="00093518">
      <w:pPr>
        <w:pStyle w:val="a7"/>
        <w:rPr>
          <w:rFonts w:ascii="Times New Roman" w:hAnsi="Times New Roman" w:cs="Times New Roman"/>
          <w:sz w:val="32"/>
          <w:szCs w:val="32"/>
          <w:lang w:eastAsia="ru-RU"/>
        </w:rPr>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093518">
        <w:rPr>
          <w:rFonts w:ascii="Times New Roman" w:hAnsi="Times New Roman" w:cs="Times New Roman"/>
          <w:sz w:val="32"/>
          <w:szCs w:val="32"/>
          <w:lang w:eastAsia="ru-RU"/>
        </w:rPr>
        <w:t>РАБОТУ ПОДГОТОВИЛА</w:t>
      </w:r>
    </w:p>
    <w:p w:rsidR="00093518" w:rsidRPr="00093518" w:rsidRDefault="00093518" w:rsidP="00093518">
      <w:pPr>
        <w:pStyle w:val="a7"/>
        <w:rPr>
          <w:rFonts w:ascii="Times New Roman" w:hAnsi="Times New Roman" w:cs="Times New Roman"/>
          <w:sz w:val="32"/>
          <w:szCs w:val="32"/>
          <w:lang w:eastAsia="ru-RU"/>
        </w:rPr>
      </w:pP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p>
    <w:p w:rsidR="00093518" w:rsidRPr="00093518" w:rsidRDefault="00093518" w:rsidP="00093518">
      <w:pPr>
        <w:pStyle w:val="a7"/>
        <w:rPr>
          <w:rFonts w:ascii="Times New Roman" w:hAnsi="Times New Roman" w:cs="Times New Roman"/>
          <w:sz w:val="32"/>
          <w:szCs w:val="32"/>
          <w:lang w:eastAsia="ru-RU"/>
        </w:rPr>
      </w:pP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t>Дьякова Ольга Михайловна</w:t>
      </w:r>
    </w:p>
    <w:p w:rsidR="00093518" w:rsidRPr="00093518" w:rsidRDefault="00093518" w:rsidP="00093518">
      <w:pPr>
        <w:pStyle w:val="a7"/>
        <w:rPr>
          <w:rFonts w:ascii="Times New Roman" w:hAnsi="Times New Roman" w:cs="Times New Roman"/>
          <w:sz w:val="32"/>
          <w:szCs w:val="32"/>
          <w:lang w:eastAsia="ru-RU"/>
        </w:rPr>
      </w:pP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p>
    <w:p w:rsidR="00093518" w:rsidRDefault="00093518" w:rsidP="00093518">
      <w:pPr>
        <w:pStyle w:val="a7"/>
        <w:rPr>
          <w:rFonts w:ascii="Times New Roman" w:hAnsi="Times New Roman" w:cs="Times New Roman"/>
          <w:sz w:val="32"/>
          <w:szCs w:val="32"/>
          <w:lang w:eastAsia="ru-RU"/>
        </w:rPr>
      </w:pP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r>
      <w:r w:rsidRPr="00093518">
        <w:rPr>
          <w:rFonts w:ascii="Times New Roman" w:hAnsi="Times New Roman" w:cs="Times New Roman"/>
          <w:sz w:val="32"/>
          <w:szCs w:val="32"/>
          <w:lang w:eastAsia="ru-RU"/>
        </w:rPr>
        <w:tab/>
        <w:t>учитель начальных классов</w:t>
      </w:r>
    </w:p>
    <w:p w:rsidR="00093518" w:rsidRPr="00093518" w:rsidRDefault="00093518" w:rsidP="00093518">
      <w:pPr>
        <w:pStyle w:val="a7"/>
        <w:rPr>
          <w:rFonts w:ascii="Times New Roman" w:hAnsi="Times New Roman" w:cs="Times New Roman"/>
          <w:sz w:val="32"/>
          <w:szCs w:val="32"/>
          <w:lang w:eastAsia="ru-RU"/>
        </w:rPr>
      </w:pPr>
    </w:p>
    <w:p w:rsidR="00093518" w:rsidRPr="00093518" w:rsidRDefault="00093518" w:rsidP="00093518">
      <w:pPr>
        <w:pStyle w:val="a7"/>
        <w:rPr>
          <w:rFonts w:ascii="Times New Roman" w:hAnsi="Times New Roman" w:cs="Times New Roman"/>
          <w:sz w:val="32"/>
          <w:szCs w:val="32"/>
          <w:lang w:eastAsia="ru-RU"/>
        </w:rPr>
      </w:pPr>
    </w:p>
    <w:p w:rsidR="00093518" w:rsidRDefault="00093518" w:rsidP="00093518">
      <w:pPr>
        <w:pStyle w:val="a7"/>
        <w:rPr>
          <w:rFonts w:ascii="Times New Roman" w:hAnsi="Times New Roman" w:cs="Times New Roman"/>
          <w:lang w:eastAsia="ru-RU"/>
        </w:rPr>
      </w:pP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p>
    <w:p w:rsidR="00093518" w:rsidRDefault="00093518" w:rsidP="00093518">
      <w:pPr>
        <w:pStyle w:val="a7"/>
        <w:rPr>
          <w:rFonts w:ascii="Times New Roman" w:hAnsi="Times New Roman" w:cs="Times New Roman"/>
          <w:lang w:eastAsia="ru-RU"/>
        </w:rPr>
      </w:pP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p>
    <w:p w:rsidR="00093518" w:rsidRPr="00093518" w:rsidRDefault="00093518" w:rsidP="00093518">
      <w:pPr>
        <w:pStyle w:val="a7"/>
        <w:rPr>
          <w:rFonts w:ascii="Times New Roman" w:hAnsi="Times New Roman" w:cs="Times New Roman"/>
          <w:sz w:val="28"/>
          <w:szCs w:val="28"/>
          <w:lang w:eastAsia="ru-RU"/>
        </w:rPr>
      </w:pP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sidRPr="00093518">
        <w:rPr>
          <w:rFonts w:ascii="Times New Roman" w:hAnsi="Times New Roman" w:cs="Times New Roman"/>
          <w:sz w:val="28"/>
          <w:szCs w:val="28"/>
          <w:lang w:eastAsia="ru-RU"/>
        </w:rPr>
        <w:t>2019</w:t>
      </w:r>
      <w:r w:rsidRPr="00093518">
        <w:rPr>
          <w:rFonts w:ascii="Times New Roman" w:hAnsi="Times New Roman" w:cs="Times New Roman"/>
          <w:sz w:val="28"/>
          <w:szCs w:val="28"/>
          <w:lang w:eastAsia="ru-RU"/>
        </w:rPr>
        <w:tab/>
      </w:r>
      <w:r w:rsidRPr="00093518">
        <w:rPr>
          <w:rFonts w:ascii="Times New Roman" w:hAnsi="Times New Roman" w:cs="Times New Roman"/>
          <w:sz w:val="28"/>
          <w:szCs w:val="28"/>
          <w:lang w:eastAsia="ru-RU"/>
        </w:rPr>
        <w:tab/>
      </w:r>
    </w:p>
    <w:p w:rsidR="00BB50A8" w:rsidRPr="00BB50A8" w:rsidRDefault="00BB50A8" w:rsidP="00A117BD">
      <w:pPr>
        <w:spacing w:after="0" w:line="240" w:lineRule="auto"/>
        <w:jc w:val="both"/>
        <w:rPr>
          <w:rFonts w:ascii="Times New Roman" w:eastAsia="Times New Roman" w:hAnsi="Times New Roman" w:cs="Times New Roman"/>
          <w:b/>
          <w:bCs/>
          <w:i/>
          <w:iCs/>
          <w:sz w:val="36"/>
          <w:szCs w:val="36"/>
          <w:lang w:eastAsia="ru-RU"/>
        </w:rPr>
      </w:pPr>
    </w:p>
    <w:p w:rsidR="00A117BD" w:rsidRPr="007F6F43" w:rsidRDefault="00A117BD" w:rsidP="00A117BD">
      <w:p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b/>
          <w:bCs/>
          <w:i/>
          <w:iCs/>
          <w:sz w:val="28"/>
          <w:szCs w:val="28"/>
          <w:lang w:eastAsia="ru-RU"/>
        </w:rPr>
        <w:t xml:space="preserve">Сотрудничество - </w:t>
      </w:r>
      <w:r w:rsidRPr="007F6F43">
        <w:rPr>
          <w:rFonts w:ascii="Times New Roman" w:eastAsia="Times New Roman" w:hAnsi="Times New Roman" w:cs="Times New Roman"/>
          <w:bCs/>
          <w:i/>
          <w:iCs/>
          <w:sz w:val="28"/>
          <w:szCs w:val="28"/>
          <w:lang w:eastAsia="ru-RU"/>
        </w:rPr>
        <w:t>это совместная работа нескольких человек, направленная на достижение общих целей.</w:t>
      </w:r>
      <w:r w:rsidRPr="007F6F43">
        <w:rPr>
          <w:rFonts w:ascii="Times New Roman" w:eastAsia="Times New Roman" w:hAnsi="Times New Roman" w:cs="Times New Roman"/>
          <w:sz w:val="28"/>
          <w:szCs w:val="28"/>
          <w:lang w:eastAsia="ru-RU"/>
        </w:rPr>
        <w:t xml:space="preserve"> Работая в коллективе, человек вынужден думать не только о собственном благе, но и о благе тех, кто трудится рядом с ним. Следовательно, обучение в сотрудничестве создает условия для позитивного взаимодействия между учащимися в процессе достижения общей цели – коммуникативная компетентность.</w:t>
      </w:r>
    </w:p>
    <w:p w:rsidR="00631114" w:rsidRPr="007F6F43" w:rsidRDefault="00631114" w:rsidP="00A117BD">
      <w:pPr>
        <w:spacing w:after="0" w:line="240" w:lineRule="auto"/>
        <w:jc w:val="both"/>
        <w:rPr>
          <w:rFonts w:ascii="Times New Roman" w:eastAsia="Times New Roman" w:hAnsi="Times New Roman" w:cs="Times New Roman"/>
          <w:sz w:val="28"/>
          <w:szCs w:val="28"/>
          <w:lang w:eastAsia="ru-RU"/>
        </w:rPr>
      </w:pPr>
    </w:p>
    <w:p w:rsidR="00A117BD" w:rsidRPr="007F6F43" w:rsidRDefault="00A117BD" w:rsidP="00A117BD">
      <w:pPr>
        <w:spacing w:after="0" w:line="240" w:lineRule="auto"/>
        <w:jc w:val="both"/>
        <w:rPr>
          <w:rFonts w:ascii="Times New Roman" w:eastAsia="Times New Roman" w:hAnsi="Times New Roman" w:cs="Times New Roman"/>
          <w:b/>
          <w:i/>
          <w:sz w:val="28"/>
          <w:szCs w:val="28"/>
          <w:lang w:eastAsia="ru-RU"/>
        </w:rPr>
      </w:pPr>
      <w:r w:rsidRPr="007F6F43">
        <w:rPr>
          <w:rFonts w:ascii="Times New Roman" w:eastAsia="Times New Roman" w:hAnsi="Times New Roman" w:cs="Times New Roman"/>
          <w:b/>
          <w:bCs/>
          <w:i/>
          <w:iCs/>
          <w:sz w:val="28"/>
          <w:szCs w:val="28"/>
          <w:lang w:eastAsia="ru-RU"/>
        </w:rPr>
        <w:t>Идея обучения в сотрудничестве</w:t>
      </w:r>
      <w:r w:rsidR="00631114" w:rsidRPr="007F6F43">
        <w:rPr>
          <w:rFonts w:ascii="Times New Roman" w:eastAsia="Times New Roman" w:hAnsi="Times New Roman" w:cs="Times New Roman"/>
          <w:b/>
          <w:bCs/>
          <w:i/>
          <w:iCs/>
          <w:sz w:val="28"/>
          <w:szCs w:val="28"/>
          <w:lang w:eastAsia="ru-RU"/>
        </w:rPr>
        <w:t xml:space="preserve"> </w:t>
      </w:r>
      <w:proofErr w:type="gramStart"/>
      <w:r w:rsidRPr="007F6F43">
        <w:rPr>
          <w:rFonts w:ascii="Times New Roman" w:eastAsia="Times New Roman" w:hAnsi="Times New Roman" w:cs="Times New Roman"/>
          <w:sz w:val="28"/>
          <w:szCs w:val="28"/>
          <w:lang w:eastAsia="ru-RU"/>
        </w:rPr>
        <w:t>может</w:t>
      </w:r>
      <w:proofErr w:type="gramEnd"/>
      <w:r w:rsidRPr="007F6F43">
        <w:rPr>
          <w:rFonts w:ascii="Times New Roman" w:eastAsia="Times New Roman" w:hAnsi="Times New Roman" w:cs="Times New Roman"/>
          <w:sz w:val="28"/>
          <w:szCs w:val="28"/>
          <w:lang w:eastAsia="ru-RU"/>
        </w:rPr>
        <w:t xml:space="preserve"> сформулирована так: учимся вместе выполнять задания совместно.</w:t>
      </w:r>
    </w:p>
    <w:p w:rsidR="00631114" w:rsidRPr="007F6F43" w:rsidRDefault="00631114" w:rsidP="00A117BD">
      <w:pPr>
        <w:spacing w:after="0" w:line="240" w:lineRule="auto"/>
        <w:jc w:val="both"/>
        <w:rPr>
          <w:rFonts w:ascii="Times New Roman" w:eastAsia="Times New Roman" w:hAnsi="Times New Roman" w:cs="Times New Roman"/>
          <w:b/>
          <w:bCs/>
          <w:i/>
          <w:iCs/>
          <w:sz w:val="28"/>
          <w:szCs w:val="28"/>
          <w:lang w:eastAsia="ru-RU"/>
        </w:rPr>
      </w:pPr>
    </w:p>
    <w:p w:rsidR="00A117BD" w:rsidRPr="007F6F43" w:rsidRDefault="00A117BD" w:rsidP="00A117BD">
      <w:p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b/>
          <w:bCs/>
          <w:i/>
          <w:iCs/>
          <w:sz w:val="28"/>
          <w:szCs w:val="28"/>
          <w:lang w:eastAsia="ru-RU"/>
        </w:rPr>
        <w:t>Основные принципы обучения в сотрудничестве</w:t>
      </w:r>
      <w:r w:rsidRPr="007F6F43">
        <w:rPr>
          <w:rFonts w:ascii="Times New Roman" w:eastAsia="Times New Roman" w:hAnsi="Times New Roman" w:cs="Times New Roman"/>
          <w:sz w:val="28"/>
          <w:szCs w:val="28"/>
          <w:lang w:eastAsia="ru-RU"/>
        </w:rPr>
        <w:t>:</w:t>
      </w:r>
    </w:p>
    <w:p w:rsidR="00A117BD" w:rsidRPr="007F6F43" w:rsidRDefault="00A117BD" w:rsidP="00A117BD">
      <w:p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i/>
          <w:iCs/>
          <w:sz w:val="28"/>
          <w:szCs w:val="28"/>
          <w:lang w:eastAsia="ru-RU"/>
        </w:rPr>
        <w:t>Взаимозависимость членов группы</w:t>
      </w:r>
      <w:r w:rsidRPr="007F6F43">
        <w:rPr>
          <w:rFonts w:ascii="Times New Roman" w:eastAsia="Times New Roman" w:hAnsi="Times New Roman" w:cs="Times New Roman"/>
          <w:sz w:val="28"/>
          <w:szCs w:val="28"/>
          <w:lang w:eastAsia="ru-RU"/>
        </w:rPr>
        <w:t xml:space="preserve">, которую можно создать на основе: </w:t>
      </w:r>
    </w:p>
    <w:p w:rsidR="00A117BD" w:rsidRPr="007F6F43" w:rsidRDefault="00A117BD" w:rsidP="00A117BD">
      <w:pPr>
        <w:numPr>
          <w:ilvl w:val="0"/>
          <w:numId w:val="3"/>
        </w:num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sz w:val="28"/>
          <w:szCs w:val="28"/>
          <w:lang w:eastAsia="ru-RU"/>
        </w:rPr>
        <w:t>единой цели, которую можно достичь только сообща;</w:t>
      </w:r>
    </w:p>
    <w:p w:rsidR="00A117BD" w:rsidRPr="007F6F43" w:rsidRDefault="00A117BD" w:rsidP="00A117BD">
      <w:pPr>
        <w:numPr>
          <w:ilvl w:val="0"/>
          <w:numId w:val="3"/>
        </w:num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sz w:val="28"/>
          <w:szCs w:val="28"/>
          <w:lang w:eastAsia="ru-RU"/>
        </w:rPr>
        <w:t>распределенных внутригрупповых ролей, функций;</w:t>
      </w:r>
    </w:p>
    <w:p w:rsidR="00A117BD" w:rsidRPr="007F6F43" w:rsidRDefault="00A117BD" w:rsidP="00A117BD">
      <w:pPr>
        <w:numPr>
          <w:ilvl w:val="0"/>
          <w:numId w:val="3"/>
        </w:num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sz w:val="28"/>
          <w:szCs w:val="28"/>
          <w:lang w:eastAsia="ru-RU"/>
        </w:rPr>
        <w:t>единого учебного материала;</w:t>
      </w:r>
    </w:p>
    <w:p w:rsidR="00A117BD" w:rsidRPr="007F6F43" w:rsidRDefault="00A117BD" w:rsidP="00A117BD">
      <w:pPr>
        <w:numPr>
          <w:ilvl w:val="0"/>
          <w:numId w:val="3"/>
        </w:num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sz w:val="28"/>
          <w:szCs w:val="28"/>
          <w:lang w:eastAsia="ru-RU"/>
        </w:rPr>
        <w:t>общих ресурсов;</w:t>
      </w:r>
    </w:p>
    <w:p w:rsidR="00A117BD" w:rsidRPr="007F6F43" w:rsidRDefault="00A117BD" w:rsidP="00A117BD">
      <w:pPr>
        <w:numPr>
          <w:ilvl w:val="0"/>
          <w:numId w:val="3"/>
        </w:num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sz w:val="28"/>
          <w:szCs w:val="28"/>
          <w:lang w:eastAsia="ru-RU"/>
        </w:rPr>
        <w:t>одного поощрения на всех.</w:t>
      </w:r>
    </w:p>
    <w:p w:rsidR="00631114" w:rsidRPr="007F6F43" w:rsidRDefault="00631114" w:rsidP="00631114">
      <w:pPr>
        <w:spacing w:after="0" w:line="240" w:lineRule="auto"/>
        <w:ind w:left="720"/>
        <w:jc w:val="both"/>
        <w:rPr>
          <w:rFonts w:ascii="Times New Roman" w:eastAsia="Times New Roman" w:hAnsi="Times New Roman" w:cs="Times New Roman"/>
          <w:sz w:val="28"/>
          <w:szCs w:val="28"/>
          <w:lang w:eastAsia="ru-RU"/>
        </w:rPr>
      </w:pPr>
    </w:p>
    <w:p w:rsidR="00A117BD" w:rsidRPr="007F6F43" w:rsidRDefault="00A117BD" w:rsidP="00A117BD">
      <w:p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sz w:val="28"/>
          <w:szCs w:val="28"/>
          <w:lang w:eastAsia="ru-RU"/>
        </w:rPr>
        <w:t xml:space="preserve">1) </w:t>
      </w:r>
      <w:r w:rsidRPr="007F6F43">
        <w:rPr>
          <w:rFonts w:ascii="Times New Roman" w:eastAsia="Times New Roman" w:hAnsi="Times New Roman" w:cs="Times New Roman"/>
          <w:i/>
          <w:iCs/>
          <w:sz w:val="28"/>
          <w:szCs w:val="28"/>
          <w:lang w:eastAsia="ru-RU"/>
        </w:rPr>
        <w:t>Личная ответственность каждого</w:t>
      </w:r>
      <w:r w:rsidRPr="007F6F43">
        <w:rPr>
          <w:rFonts w:ascii="Times New Roman" w:eastAsia="Times New Roman" w:hAnsi="Times New Roman" w:cs="Times New Roman"/>
          <w:sz w:val="28"/>
          <w:szCs w:val="28"/>
          <w:lang w:eastAsia="ru-RU"/>
        </w:rPr>
        <w:t>. Каждый участник группы отвечает за собственные успехи и успехи товарищей.</w:t>
      </w:r>
    </w:p>
    <w:p w:rsidR="00631114" w:rsidRPr="007F6F43" w:rsidRDefault="00631114" w:rsidP="00A117BD">
      <w:pPr>
        <w:spacing w:after="0" w:line="240" w:lineRule="auto"/>
        <w:jc w:val="both"/>
        <w:rPr>
          <w:rFonts w:ascii="Times New Roman" w:eastAsia="Times New Roman" w:hAnsi="Times New Roman" w:cs="Times New Roman"/>
          <w:sz w:val="28"/>
          <w:szCs w:val="28"/>
          <w:lang w:eastAsia="ru-RU"/>
        </w:rPr>
      </w:pPr>
    </w:p>
    <w:p w:rsidR="00A117BD" w:rsidRPr="007F6F43" w:rsidRDefault="00A117BD" w:rsidP="00A117BD">
      <w:p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sz w:val="28"/>
          <w:szCs w:val="28"/>
          <w:lang w:eastAsia="ru-RU"/>
        </w:rPr>
        <w:t xml:space="preserve">2) </w:t>
      </w:r>
      <w:r w:rsidRPr="007F6F43">
        <w:rPr>
          <w:rFonts w:ascii="Times New Roman" w:eastAsia="Times New Roman" w:hAnsi="Times New Roman" w:cs="Times New Roman"/>
          <w:i/>
          <w:iCs/>
          <w:sz w:val="28"/>
          <w:szCs w:val="28"/>
          <w:lang w:eastAsia="ru-RU"/>
        </w:rPr>
        <w:t>Равная доля участия каждого члена группы</w:t>
      </w:r>
      <w:r w:rsidRPr="007F6F43">
        <w:rPr>
          <w:rFonts w:ascii="Times New Roman" w:eastAsia="Times New Roman" w:hAnsi="Times New Roman" w:cs="Times New Roman"/>
          <w:sz w:val="28"/>
          <w:szCs w:val="28"/>
          <w:lang w:eastAsia="ru-RU"/>
        </w:rPr>
        <w:t>. Совместная учебно-познавательная, творческая и другая деятельность учащихся в группе на основе взаимной помощи и поддержки достигается, как правило, либо выделением внутригрупповых ролей, либо делением общего задания на фрагменты.</w:t>
      </w:r>
    </w:p>
    <w:p w:rsidR="00631114" w:rsidRPr="007F6F43" w:rsidRDefault="00631114" w:rsidP="00A117BD">
      <w:pPr>
        <w:spacing w:after="0" w:line="240" w:lineRule="auto"/>
        <w:jc w:val="both"/>
        <w:rPr>
          <w:rFonts w:ascii="Times New Roman" w:eastAsia="Times New Roman" w:hAnsi="Times New Roman" w:cs="Times New Roman"/>
          <w:sz w:val="28"/>
          <w:szCs w:val="28"/>
          <w:lang w:eastAsia="ru-RU"/>
        </w:rPr>
      </w:pPr>
    </w:p>
    <w:p w:rsidR="00A117BD" w:rsidRPr="007F6F43" w:rsidRDefault="00A117BD" w:rsidP="00A117BD">
      <w:p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sz w:val="28"/>
          <w:szCs w:val="28"/>
          <w:lang w:eastAsia="ru-RU"/>
        </w:rPr>
        <w:t xml:space="preserve">3) </w:t>
      </w:r>
      <w:r w:rsidRPr="007F6F43">
        <w:rPr>
          <w:rFonts w:ascii="Times New Roman" w:eastAsia="Times New Roman" w:hAnsi="Times New Roman" w:cs="Times New Roman"/>
          <w:i/>
          <w:iCs/>
          <w:sz w:val="28"/>
          <w:szCs w:val="28"/>
          <w:lang w:eastAsia="ru-RU"/>
        </w:rPr>
        <w:t>Рефлексия</w:t>
      </w:r>
      <w:r w:rsidRPr="007F6F43">
        <w:rPr>
          <w:rFonts w:ascii="Times New Roman" w:eastAsia="Times New Roman" w:hAnsi="Times New Roman" w:cs="Times New Roman"/>
          <w:sz w:val="28"/>
          <w:szCs w:val="28"/>
          <w:lang w:eastAsia="ru-RU"/>
        </w:rPr>
        <w:t xml:space="preserve"> - обсуждение группой качества работы и эффективности сотрудничества с целью дальнейшего их совершенствования.</w:t>
      </w:r>
    </w:p>
    <w:p w:rsidR="00631114" w:rsidRPr="007F6F43" w:rsidRDefault="00631114" w:rsidP="00A117BD">
      <w:pPr>
        <w:spacing w:after="0" w:line="240" w:lineRule="auto"/>
        <w:jc w:val="both"/>
        <w:rPr>
          <w:rFonts w:ascii="Times New Roman" w:eastAsia="Times New Roman" w:hAnsi="Times New Roman" w:cs="Times New Roman"/>
          <w:sz w:val="28"/>
          <w:szCs w:val="28"/>
          <w:lang w:eastAsia="ru-RU"/>
        </w:rPr>
      </w:pPr>
    </w:p>
    <w:p w:rsidR="00A117BD" w:rsidRPr="007F6F43" w:rsidRDefault="00A117BD" w:rsidP="00A117BD">
      <w:p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sz w:val="28"/>
          <w:szCs w:val="28"/>
          <w:lang w:eastAsia="ru-RU"/>
        </w:rPr>
        <w:tab/>
        <w:t>Таким образом, при обучении в сотрудничестве особое внимание уделяется групповым целям и успеху всего коллектива, который может быть достигнут только в результате самостоятельной работы каждого члена группы в постоянном взаимодействии с другими ее членами при работе над темой (проблемой, вопросом), подлежащей изучению. Задача каждого ученика состоит не только в том, чтобы сделать что-то вместе, но и в том, чтобы узнать что-то вместе, чтобы каждый участник команды овладел необходимыми знаниями, сформировал нужные навыки. При этом важно, чтобы вся команда знала, чего достиг каждый ученик, т.е. вся группа должна быть заинтересована в усвоении учебной информации каждым ее членом.</w:t>
      </w:r>
    </w:p>
    <w:p w:rsidR="00A117BD" w:rsidRPr="007F6F43" w:rsidRDefault="00A117BD" w:rsidP="00A117BD">
      <w:p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sz w:val="28"/>
          <w:szCs w:val="28"/>
          <w:lang w:eastAsia="ru-RU"/>
        </w:rPr>
        <w:t xml:space="preserve">Важно, что перед группой стоит двойная задача: с одной стороны - достижение познавательной, творческой цели, а с другой - социальная или, скорее, социально-психологическая, которая заключается в реализации в </w:t>
      </w:r>
      <w:r w:rsidRPr="007F6F43">
        <w:rPr>
          <w:rFonts w:ascii="Times New Roman" w:eastAsia="Times New Roman" w:hAnsi="Times New Roman" w:cs="Times New Roman"/>
          <w:sz w:val="28"/>
          <w:szCs w:val="28"/>
          <w:lang w:eastAsia="ru-RU"/>
        </w:rPr>
        <w:lastRenderedPageBreak/>
        <w:t>ходе выполнения определенной культуры общения. В ходе обучения в сотрудничестве учитель контролирует не только успешность выполнения задания группами учащихся, но и характер их общения между собой, собой оказания необходимой помощи друг другу.</w:t>
      </w:r>
    </w:p>
    <w:p w:rsidR="00631114" w:rsidRPr="007F6F43" w:rsidRDefault="00631114" w:rsidP="00A117BD">
      <w:pPr>
        <w:spacing w:after="0" w:line="240" w:lineRule="auto"/>
        <w:jc w:val="both"/>
        <w:rPr>
          <w:rFonts w:ascii="Times New Roman" w:eastAsia="Times New Roman" w:hAnsi="Times New Roman" w:cs="Times New Roman"/>
          <w:sz w:val="28"/>
          <w:szCs w:val="28"/>
          <w:lang w:eastAsia="ru-RU"/>
        </w:rPr>
      </w:pPr>
    </w:p>
    <w:p w:rsidR="00A117BD" w:rsidRPr="007F6F43" w:rsidRDefault="00A117BD" w:rsidP="00A117BD">
      <w:p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sz w:val="28"/>
          <w:szCs w:val="28"/>
          <w:lang w:eastAsia="ru-RU"/>
        </w:rPr>
        <w:tab/>
        <w:t xml:space="preserve">Выделяют несколько </w:t>
      </w:r>
      <w:r w:rsidRPr="007F6F43">
        <w:rPr>
          <w:rFonts w:ascii="Times New Roman" w:eastAsia="Times New Roman" w:hAnsi="Times New Roman" w:cs="Times New Roman"/>
          <w:bCs/>
          <w:i/>
          <w:iCs/>
          <w:sz w:val="28"/>
          <w:szCs w:val="28"/>
          <w:lang w:eastAsia="ru-RU"/>
        </w:rPr>
        <w:t>вариантов организации обучения в сотрудничестве на основе малых групп:</w:t>
      </w:r>
    </w:p>
    <w:p w:rsidR="00A117BD" w:rsidRPr="007F6F43" w:rsidRDefault="00A117BD" w:rsidP="001114A6">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b/>
          <w:bCs/>
          <w:i/>
          <w:iCs/>
          <w:sz w:val="28"/>
          <w:szCs w:val="28"/>
          <w:lang w:eastAsia="ru-RU"/>
        </w:rPr>
        <w:t>Обучение в малых группах</w:t>
      </w:r>
      <w:r w:rsidRPr="007F6F43">
        <w:rPr>
          <w:rFonts w:ascii="Times New Roman" w:eastAsia="Times New Roman" w:hAnsi="Times New Roman" w:cs="Times New Roman"/>
          <w:sz w:val="28"/>
          <w:szCs w:val="28"/>
          <w:lang w:eastAsia="ru-RU"/>
        </w:rPr>
        <w:t>возможно использовать</w:t>
      </w:r>
      <w:r w:rsidR="001114A6" w:rsidRPr="007F6F43">
        <w:rPr>
          <w:rFonts w:ascii="Times New Roman" w:eastAsia="Times New Roman" w:hAnsi="Times New Roman" w:cs="Times New Roman"/>
          <w:sz w:val="28"/>
          <w:szCs w:val="28"/>
          <w:lang w:eastAsia="ru-RU"/>
        </w:rPr>
        <w:t xml:space="preserve">на любом учебном </w:t>
      </w:r>
      <w:r w:rsidRPr="007F6F43">
        <w:rPr>
          <w:rFonts w:ascii="Times New Roman" w:eastAsia="Times New Roman" w:hAnsi="Times New Roman" w:cs="Times New Roman"/>
          <w:sz w:val="28"/>
          <w:szCs w:val="28"/>
          <w:lang w:eastAsia="ru-RU"/>
        </w:rPr>
        <w:t>предмете и на любой ступени обучения. Группа, как правило, состоит из 4 человек разного уровня подготовленности. Типичная структура урока:</w:t>
      </w:r>
    </w:p>
    <w:p w:rsidR="00A117BD" w:rsidRPr="007F6F43" w:rsidRDefault="00A117BD" w:rsidP="001114A6">
      <w:p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sz w:val="28"/>
          <w:szCs w:val="28"/>
          <w:lang w:eastAsia="ru-RU"/>
        </w:rPr>
        <w:t>Объяснение учителя.</w:t>
      </w:r>
    </w:p>
    <w:p w:rsidR="00A117BD" w:rsidRPr="007F6F43" w:rsidRDefault="00A117BD" w:rsidP="001114A6">
      <w:p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sz w:val="28"/>
          <w:szCs w:val="28"/>
          <w:lang w:eastAsia="ru-RU"/>
        </w:rPr>
        <w:t>Индивидуальная отработка учащимися ориентировочной основы действий.</w:t>
      </w:r>
    </w:p>
    <w:p w:rsidR="00A117BD" w:rsidRPr="007F6F43" w:rsidRDefault="00A117BD" w:rsidP="001114A6">
      <w:p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sz w:val="28"/>
          <w:szCs w:val="28"/>
          <w:lang w:eastAsia="ru-RU"/>
        </w:rPr>
        <w:t>Работа в группах: общее для группы и одинаковое для всех групп задание выполняется по частям или "по вертушке" с комментарием вслух, выполнение контролируется группой.</w:t>
      </w:r>
    </w:p>
    <w:p w:rsidR="00A117BD" w:rsidRPr="007F6F43" w:rsidRDefault="00A117BD" w:rsidP="001114A6">
      <w:p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sz w:val="28"/>
          <w:szCs w:val="28"/>
          <w:lang w:eastAsia="ru-RU"/>
        </w:rPr>
        <w:t>Индивидуальная проверка достигнутого на основе теста.</w:t>
      </w:r>
    </w:p>
    <w:p w:rsidR="00A117BD" w:rsidRPr="007F6F43" w:rsidRDefault="00A117BD" w:rsidP="001114A6">
      <w:pPr>
        <w:spacing w:after="0" w:line="240" w:lineRule="auto"/>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sz w:val="28"/>
          <w:szCs w:val="28"/>
          <w:lang w:eastAsia="ru-RU"/>
        </w:rPr>
        <w:t>Оценивание членов группы, при котором все участники одной группы получают одинаковые оценки.</w:t>
      </w:r>
    </w:p>
    <w:p w:rsidR="00A117BD" w:rsidRPr="007F6F43" w:rsidRDefault="00A117BD" w:rsidP="001114A6">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b/>
          <w:bCs/>
          <w:i/>
          <w:iCs/>
          <w:sz w:val="28"/>
          <w:szCs w:val="28"/>
          <w:lang w:eastAsia="ru-RU"/>
        </w:rPr>
        <w:t xml:space="preserve">Обучение в команде на основе турнира </w:t>
      </w:r>
      <w:r w:rsidRPr="007F6F43">
        <w:rPr>
          <w:rFonts w:ascii="Times New Roman" w:eastAsia="Times New Roman" w:hAnsi="Times New Roman" w:cs="Times New Roman"/>
          <w:sz w:val="28"/>
          <w:szCs w:val="28"/>
          <w:lang w:eastAsia="ru-RU"/>
        </w:rPr>
        <w:t>отличается от предыдущего варианта формой организации проверки знаний учащихся: вместо индивидуального тестирования проводится так называемый турнир столов. За столами собираются по одному ученику от каждой группы. Важно, что за каждым столом сидят равносильные ученики. Тесты достижений, предлагаемые школьникам, имеют различный уровень сложности: "сильному столу" предлагается задание повышенного уровня сложности, "среднему" - немного послабее</w:t>
      </w:r>
      <w:proofErr w:type="gramStart"/>
      <w:r w:rsidRPr="007F6F43">
        <w:rPr>
          <w:rFonts w:ascii="Times New Roman" w:eastAsia="Times New Roman" w:hAnsi="Times New Roman" w:cs="Times New Roman"/>
          <w:sz w:val="28"/>
          <w:szCs w:val="28"/>
          <w:lang w:eastAsia="ru-RU"/>
        </w:rPr>
        <w:t xml:space="preserve"> ,</w:t>
      </w:r>
      <w:proofErr w:type="gramEnd"/>
      <w:r w:rsidRPr="007F6F43">
        <w:rPr>
          <w:rFonts w:ascii="Times New Roman" w:eastAsia="Times New Roman" w:hAnsi="Times New Roman" w:cs="Times New Roman"/>
          <w:sz w:val="28"/>
          <w:szCs w:val="28"/>
          <w:lang w:eastAsia="ru-RU"/>
        </w:rPr>
        <w:t xml:space="preserve"> "слабому столу" - еще слабее. Количество баллов, которое получает школьник, справившийся с заданием, не зависит от "планки" стола.</w:t>
      </w:r>
    </w:p>
    <w:p w:rsidR="00A117BD" w:rsidRPr="007F6F43" w:rsidRDefault="00A117BD" w:rsidP="001114A6">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b/>
          <w:bCs/>
          <w:i/>
          <w:iCs/>
          <w:sz w:val="28"/>
          <w:szCs w:val="28"/>
          <w:lang w:eastAsia="ru-RU"/>
        </w:rPr>
        <w:t xml:space="preserve">Индивидуальная работа в команде </w:t>
      </w:r>
      <w:r w:rsidRPr="007F6F43">
        <w:rPr>
          <w:rFonts w:ascii="Times New Roman" w:eastAsia="Times New Roman" w:hAnsi="Times New Roman" w:cs="Times New Roman"/>
          <w:sz w:val="28"/>
          <w:szCs w:val="28"/>
          <w:lang w:eastAsia="ru-RU"/>
        </w:rPr>
        <w:t xml:space="preserve">удачно используется на уроках математики. При организации групповой работы </w:t>
      </w:r>
      <w:proofErr w:type="gramStart"/>
      <w:r w:rsidRPr="007F6F43">
        <w:rPr>
          <w:rFonts w:ascii="Times New Roman" w:eastAsia="Times New Roman" w:hAnsi="Times New Roman" w:cs="Times New Roman"/>
          <w:sz w:val="28"/>
          <w:szCs w:val="28"/>
          <w:lang w:eastAsia="ru-RU"/>
        </w:rPr>
        <w:t>контроль за</w:t>
      </w:r>
      <w:proofErr w:type="gramEnd"/>
      <w:r w:rsidRPr="007F6F43">
        <w:rPr>
          <w:rFonts w:ascii="Times New Roman" w:eastAsia="Times New Roman" w:hAnsi="Times New Roman" w:cs="Times New Roman"/>
          <w:sz w:val="28"/>
          <w:szCs w:val="28"/>
          <w:lang w:eastAsia="ru-RU"/>
        </w:rPr>
        <w:t xml:space="preserve"> формированием знаний и умений, выполнением домашних и классных заданий ведут ассистенты (оценщики) - специальные члены группы, которые отражают свою работу в специальных журналах. Это делается для того, чтобы у учителя освободилось время на индивидуальную работу с отдельными группами или учениками.</w:t>
      </w:r>
    </w:p>
    <w:p w:rsidR="00A117BD" w:rsidRPr="007F6F43" w:rsidRDefault="00A117BD" w:rsidP="001114A6">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7F6F43">
        <w:rPr>
          <w:rFonts w:ascii="Times New Roman" w:eastAsia="Times New Roman" w:hAnsi="Times New Roman" w:cs="Times New Roman"/>
          <w:b/>
          <w:bCs/>
          <w:i/>
          <w:iCs/>
          <w:sz w:val="28"/>
          <w:szCs w:val="28"/>
          <w:lang w:eastAsia="ru-RU"/>
        </w:rPr>
        <w:t xml:space="preserve">Пила </w:t>
      </w:r>
      <w:r w:rsidRPr="007F6F43">
        <w:rPr>
          <w:rFonts w:ascii="Times New Roman" w:eastAsia="Times New Roman" w:hAnsi="Times New Roman" w:cs="Times New Roman"/>
          <w:sz w:val="28"/>
          <w:szCs w:val="28"/>
          <w:lang w:eastAsia="ru-RU"/>
        </w:rPr>
        <w:t xml:space="preserve">применяется тогда, когда учебный материал можно естественным образом разбить на фрагменты. Причем число таких фрагментов должно совпадать с числом участников группы. Как правило, группа при использовании метода "пила" включает 5-6 человек. Тогда каждый участник назначается ответственным (экспертом) за свой фрагмент учебного материала. Его задача - не просто изучить свой фрагмент материала, но и добиться, чтобы все участники группы освоили его. Классический вариант метода "пила" предполагает, что после групповой работы учитель организует встречу экспертов из разных групп, которые объединяются за одним столом, чтобы поделиться информацией друг с другом. После возвращения экспертов </w:t>
      </w:r>
      <w:r w:rsidRPr="007F6F43">
        <w:rPr>
          <w:rFonts w:ascii="Times New Roman" w:eastAsia="Times New Roman" w:hAnsi="Times New Roman" w:cs="Times New Roman"/>
          <w:sz w:val="28"/>
          <w:szCs w:val="28"/>
          <w:lang w:eastAsia="ru-RU"/>
        </w:rPr>
        <w:lastRenderedPageBreak/>
        <w:t>в свои группы групповая работа продолжается еще некоторое время, затем организуется индивидуальная проверка знаний. Это может быть как тестирование по карточкам, так и устный ответ на вопрос учителя, адресованный любому члену группы по выбору педагога, или совместный доклад, подготовленный группой. Как обычно при обучении в сотрудничестве, группа получает одну отметку на всех. В начальной школе этот метод особенно удачно используется на уроках ознакомления с окружающим миром, изобразительного искусства, литературного чтения. На уроке литературного чтения метод "пила" можно применять при изучении биографий писателей или анализе литературных произведений.</w:t>
      </w:r>
    </w:p>
    <w:p w:rsidR="00A81EB7" w:rsidRPr="00093518" w:rsidRDefault="00A117BD" w:rsidP="00093518">
      <w:pPr>
        <w:spacing w:after="0" w:line="240" w:lineRule="auto"/>
        <w:jc w:val="both"/>
        <w:rPr>
          <w:rFonts w:ascii="Times New Roman" w:hAnsi="Times New Roman" w:cs="Times New Roman"/>
          <w:sz w:val="28"/>
          <w:szCs w:val="28"/>
        </w:rPr>
      </w:pPr>
      <w:r w:rsidRPr="007F6F43">
        <w:rPr>
          <w:rFonts w:ascii="Times New Roman" w:eastAsia="Calibri" w:hAnsi="Times New Roman" w:cs="Times New Roman"/>
          <w:sz w:val="28"/>
          <w:szCs w:val="28"/>
        </w:rPr>
        <w:tab/>
      </w: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F00BB1" w:rsidRPr="007F6F43" w:rsidRDefault="00F00BB1" w:rsidP="00F00BB1">
      <w:pPr>
        <w:pStyle w:val="a7"/>
        <w:rPr>
          <w:rFonts w:ascii="Times New Roman" w:hAnsi="Times New Roman" w:cs="Times New Roman"/>
          <w:sz w:val="28"/>
          <w:szCs w:val="28"/>
        </w:rPr>
      </w:pPr>
      <w:r w:rsidRPr="007F6F43">
        <w:rPr>
          <w:rFonts w:ascii="Times New Roman" w:hAnsi="Times New Roman" w:cs="Times New Roman"/>
          <w:b/>
          <w:sz w:val="28"/>
          <w:szCs w:val="28"/>
        </w:rPr>
        <w:lastRenderedPageBreak/>
        <w:t>Первый этап работы стадия вызова - «создание мотива к обучению».</w:t>
      </w:r>
      <w:r w:rsidRPr="007F6F43">
        <w:rPr>
          <w:rFonts w:ascii="Times New Roman" w:hAnsi="Times New Roman" w:cs="Times New Roman"/>
          <w:sz w:val="28"/>
          <w:szCs w:val="28"/>
        </w:rPr>
        <w:t xml:space="preserve"> На этой стадии могут использоваться  такие приемы:</w:t>
      </w:r>
    </w:p>
    <w:p w:rsidR="00344CC8" w:rsidRPr="00093518" w:rsidRDefault="00344CC8" w:rsidP="00F00BB1">
      <w:pPr>
        <w:pStyle w:val="a7"/>
        <w:rPr>
          <w:rFonts w:ascii="Times New Roman" w:hAnsi="Times New Roman" w:cs="Times New Roman"/>
          <w:b/>
          <w:i/>
          <w:sz w:val="28"/>
          <w:szCs w:val="28"/>
        </w:rPr>
      </w:pPr>
    </w:p>
    <w:p w:rsidR="00F00BB1" w:rsidRPr="007F6F43" w:rsidRDefault="00F00BB1" w:rsidP="00F00BB1">
      <w:pPr>
        <w:pStyle w:val="a7"/>
        <w:rPr>
          <w:rFonts w:ascii="Times New Roman" w:hAnsi="Times New Roman" w:cs="Times New Roman"/>
          <w:b/>
          <w:i/>
          <w:sz w:val="28"/>
          <w:szCs w:val="28"/>
        </w:rPr>
      </w:pPr>
      <w:r w:rsidRPr="007F6F43">
        <w:rPr>
          <w:rFonts w:ascii="Times New Roman" w:hAnsi="Times New Roman" w:cs="Times New Roman"/>
          <w:b/>
          <w:i/>
          <w:sz w:val="28"/>
          <w:szCs w:val="28"/>
        </w:rPr>
        <w:t>«Верите ли Вы, что…?».</w:t>
      </w:r>
    </w:p>
    <w:p w:rsidR="00F00BB1" w:rsidRPr="007F6F43" w:rsidRDefault="00F00BB1" w:rsidP="00F00BB1">
      <w:pPr>
        <w:pStyle w:val="a7"/>
        <w:rPr>
          <w:rFonts w:ascii="Times New Roman" w:hAnsi="Times New Roman" w:cs="Times New Roman"/>
          <w:b/>
          <w:i/>
          <w:sz w:val="28"/>
          <w:szCs w:val="28"/>
        </w:rPr>
      </w:pPr>
      <w:r w:rsidRPr="007F6F43">
        <w:rPr>
          <w:rFonts w:ascii="Times New Roman" w:hAnsi="Times New Roman" w:cs="Times New Roman"/>
          <w:b/>
          <w:i/>
          <w:sz w:val="28"/>
          <w:szCs w:val="28"/>
        </w:rPr>
        <w:t>«Проблемный вопрос».</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b/>
          <w:i/>
          <w:sz w:val="28"/>
          <w:szCs w:val="28"/>
        </w:rPr>
        <w:t>«Корзина идей».</w:t>
      </w:r>
      <w:r w:rsidRPr="007F6F43">
        <w:rPr>
          <w:rFonts w:ascii="Times New Roman" w:hAnsi="Times New Roman" w:cs="Times New Roman"/>
          <w:color w:val="000000"/>
          <w:sz w:val="28"/>
          <w:szCs w:val="28"/>
        </w:rPr>
        <w:t xml:space="preserve"> 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 Обмен информацией проводится по следующей процедуре:</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1. Задается прямой вопрос о том, что известно ученикам по той или иной</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xml:space="preserve">2. </w:t>
      </w:r>
      <w:proofErr w:type="gramStart"/>
      <w:r w:rsidRPr="007F6F43">
        <w:rPr>
          <w:rFonts w:ascii="Times New Roman" w:hAnsi="Times New Roman" w:cs="Times New Roman"/>
          <w:color w:val="000000"/>
          <w:sz w:val="28"/>
          <w:szCs w:val="28"/>
        </w:rPr>
        <w:t xml:space="preserve">Сначала каждый ученик вспоминает и записывает в тетради все, что знает по той или иной проблеме (строго </w:t>
      </w:r>
      <w:proofErr w:type="gramEnd"/>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xml:space="preserve">    индивидуальная работа, продолжительность 1-2 минуты).</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3. Затем происходит обмен информацией в парах или группах. Ученики делятся друг с другом известным знанием (групповая работа). Время на  обсуждение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4. Далее каждая группа по кругу называет какое-то одно сведение или факт, при этом, не повторяя ранее сказанного (составляется список идей).</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xml:space="preserve">5. Все сведения кратко в виде тезисов записываются учителем в «корзинке» идей (без комментариев), даже если они ошибочны. </w:t>
      </w:r>
      <w:proofErr w:type="gramStart"/>
      <w:r w:rsidRPr="007F6F43">
        <w:rPr>
          <w:rFonts w:ascii="Times New Roman" w:hAnsi="Times New Roman" w:cs="Times New Roman"/>
          <w:color w:val="000000"/>
          <w:sz w:val="28"/>
          <w:szCs w:val="28"/>
        </w:rPr>
        <w:t>В корзину идей можно «сбрасывать» факты, мнения, имена, проблемы, понятия, имеющие отношение к теме урока.</w:t>
      </w:r>
      <w:proofErr w:type="gramEnd"/>
      <w:r w:rsidRPr="007F6F43">
        <w:rPr>
          <w:rFonts w:ascii="Times New Roman" w:hAnsi="Times New Roman" w:cs="Times New Roman"/>
          <w:color w:val="000000"/>
          <w:sz w:val="28"/>
          <w:szCs w:val="28"/>
        </w:rPr>
        <w:t xml:space="preserve"> Далее в ходе урока эти разрозненные в сознании ребенка факты или мнения, проблемы или понятия могут быть связаны в логические цепи.</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6. Все ошибки исправляются далее, по мере освоения новой информации.</w:t>
      </w:r>
    </w:p>
    <w:p w:rsidR="00F00BB1" w:rsidRPr="007F6F43" w:rsidRDefault="00F00BB1" w:rsidP="00F00BB1">
      <w:pPr>
        <w:spacing w:after="0" w:line="240" w:lineRule="auto"/>
        <w:rPr>
          <w:rFonts w:ascii="Times New Roman" w:hAnsi="Times New Roman" w:cs="Times New Roman"/>
          <w:b/>
          <w:i/>
          <w:color w:val="000000"/>
          <w:sz w:val="28"/>
          <w:szCs w:val="28"/>
        </w:rPr>
      </w:pPr>
      <w:r w:rsidRPr="007F6F43">
        <w:rPr>
          <w:rFonts w:ascii="Times New Roman" w:hAnsi="Times New Roman" w:cs="Times New Roman"/>
          <w:b/>
          <w:i/>
          <w:color w:val="000000"/>
          <w:sz w:val="28"/>
          <w:szCs w:val="28"/>
        </w:rPr>
        <w:t>«Верные, неверные утверждения».</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Используется на стадии вызова, предлагается несколько утверждений по  ещё не  изученной теме. Дети выбирают «верные» утверждения, полагаясь на собственный опыт или просто угадывая. Идёт настраивание на изучение новой темы, выделяются ключевые моменты. На одном  из следующих уроков  возвращаемся к этому приёму, чтобы выяснить какие  из утверждений были верными, можно на стадии рефлексии.</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sz w:val="28"/>
          <w:szCs w:val="28"/>
        </w:rPr>
        <w:t> </w:t>
      </w:r>
      <w:r w:rsidRPr="007F6F43">
        <w:rPr>
          <w:rFonts w:ascii="Times New Roman" w:hAnsi="Times New Roman" w:cs="Times New Roman"/>
          <w:b/>
          <w:i/>
          <w:sz w:val="28"/>
          <w:szCs w:val="28"/>
        </w:rPr>
        <w:t xml:space="preserve">«Мозговой штурм». </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xml:space="preserve">Создание банка идей, возможных решений проблемы. Принимаются любые предложения. Критика и комментирование не допускаются. Коллективное обсуждение. </w:t>
      </w:r>
      <w:proofErr w:type="gramStart"/>
      <w:r w:rsidRPr="007F6F43">
        <w:rPr>
          <w:rFonts w:ascii="Times New Roman" w:hAnsi="Times New Roman" w:cs="Times New Roman"/>
          <w:color w:val="000000"/>
          <w:sz w:val="28"/>
          <w:szCs w:val="28"/>
        </w:rPr>
        <w:t>Найти рациональное в любом из предложений, попытаться совместить их в целое.</w:t>
      </w:r>
      <w:proofErr w:type="gramEnd"/>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Выбор наиболее перспективных решений, учитывая имеющиеся ресурсы (этот этап может быть отсрочен).</w:t>
      </w:r>
    </w:p>
    <w:p w:rsidR="00F00BB1" w:rsidRPr="007F6F43" w:rsidRDefault="00F00BB1" w:rsidP="00F00BB1">
      <w:pPr>
        <w:spacing w:after="0" w:line="240" w:lineRule="auto"/>
        <w:rPr>
          <w:rFonts w:ascii="Times New Roman" w:hAnsi="Times New Roman" w:cs="Times New Roman"/>
          <w:b/>
          <w:i/>
          <w:color w:val="000000"/>
          <w:sz w:val="28"/>
          <w:szCs w:val="28"/>
        </w:rPr>
      </w:pPr>
      <w:r w:rsidRPr="007F6F43">
        <w:rPr>
          <w:rFonts w:ascii="Times New Roman" w:hAnsi="Times New Roman" w:cs="Times New Roman"/>
          <w:color w:val="000000"/>
          <w:sz w:val="28"/>
          <w:szCs w:val="28"/>
        </w:rPr>
        <w:t>«</w:t>
      </w:r>
      <w:r w:rsidRPr="007F6F43">
        <w:rPr>
          <w:rFonts w:ascii="Times New Roman" w:hAnsi="Times New Roman" w:cs="Times New Roman"/>
          <w:b/>
          <w:bCs/>
          <w:i/>
          <w:iCs/>
          <w:color w:val="000000"/>
          <w:sz w:val="28"/>
          <w:szCs w:val="28"/>
        </w:rPr>
        <w:t>Мозговая атака»</w:t>
      </w:r>
      <w:r w:rsidRPr="007F6F43">
        <w:rPr>
          <w:rFonts w:ascii="Times New Roman" w:hAnsi="Times New Roman" w:cs="Times New Roman"/>
          <w:b/>
          <w:i/>
          <w:color w:val="000000"/>
          <w:sz w:val="28"/>
          <w:szCs w:val="28"/>
        </w:rPr>
        <w:t>.</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lastRenderedPageBreak/>
        <w:t xml:space="preserve">Цель приема состоит в том, чтобы развивать </w:t>
      </w:r>
      <w:proofErr w:type="spellStart"/>
      <w:r w:rsidRPr="007F6F43">
        <w:rPr>
          <w:rFonts w:ascii="Times New Roman" w:hAnsi="Times New Roman" w:cs="Times New Roman"/>
          <w:color w:val="000000"/>
          <w:sz w:val="28"/>
          <w:szCs w:val="28"/>
        </w:rPr>
        <w:t>креативность</w:t>
      </w:r>
      <w:proofErr w:type="spellEnd"/>
      <w:r w:rsidRPr="007F6F43">
        <w:rPr>
          <w:rFonts w:ascii="Times New Roman" w:hAnsi="Times New Roman" w:cs="Times New Roman"/>
          <w:color w:val="000000"/>
          <w:sz w:val="28"/>
          <w:szCs w:val="28"/>
        </w:rPr>
        <w:t xml:space="preserve"> мышления учащихся, их коммуникативные качества. Мозговая атака используется для создания банка идей, из которых можно выбрать лучшую.</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b/>
          <w:i/>
          <w:sz w:val="28"/>
          <w:szCs w:val="28"/>
        </w:rPr>
        <w:t xml:space="preserve"> «Кластер»</w:t>
      </w:r>
      <w:r w:rsidRPr="007F6F43">
        <w:rPr>
          <w:rFonts w:ascii="Times New Roman" w:hAnsi="Times New Roman" w:cs="Times New Roman"/>
          <w:sz w:val="28"/>
          <w:szCs w:val="28"/>
        </w:rPr>
        <w:t xml:space="preserve"> </w:t>
      </w:r>
      <w:r w:rsidRPr="007F6F43">
        <w:rPr>
          <w:rFonts w:ascii="Times New Roman" w:hAnsi="Times New Roman" w:cs="Times New Roman"/>
          <w:color w:val="000000"/>
          <w:sz w:val="28"/>
          <w:szCs w:val="28"/>
        </w:rPr>
        <w:t>Смысл этого приема заключается в попытке систематизировать имеющиеся  знания по той или иной проблеме. Он связан с приемом «корзина», поскольку систематизации чаще всего подлежит содержание «корзины».</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i/>
          <w:iCs/>
          <w:color w:val="000000"/>
          <w:sz w:val="28"/>
          <w:szCs w:val="28"/>
        </w:rPr>
        <w:t>Кластер -</w:t>
      </w:r>
      <w:r w:rsidRPr="007F6F43">
        <w:rPr>
          <w:rFonts w:ascii="Times New Roman" w:hAnsi="Times New Roman" w:cs="Times New Roman"/>
          <w:color w:val="000000"/>
          <w:sz w:val="28"/>
          <w:szCs w:val="28"/>
        </w:rPr>
        <w:t> это графическая организация материала, показывающая смысловые поля того или иного понятия. Слово </w:t>
      </w:r>
      <w:r w:rsidRPr="007F6F43">
        <w:rPr>
          <w:rFonts w:ascii="Times New Roman" w:hAnsi="Times New Roman" w:cs="Times New Roman"/>
          <w:i/>
          <w:iCs/>
          <w:color w:val="000000"/>
          <w:sz w:val="28"/>
          <w:szCs w:val="28"/>
        </w:rPr>
        <w:t>кластер в переводе означает</w:t>
      </w:r>
      <w:r w:rsidRPr="007F6F43">
        <w:rPr>
          <w:rFonts w:ascii="Times New Roman" w:hAnsi="Times New Roman" w:cs="Times New Roman"/>
          <w:color w:val="000000"/>
          <w:sz w:val="28"/>
          <w:szCs w:val="28"/>
        </w:rPr>
        <w:t> </w:t>
      </w:r>
      <w:r w:rsidRPr="007F6F43">
        <w:rPr>
          <w:rFonts w:ascii="Times New Roman" w:hAnsi="Times New Roman" w:cs="Times New Roman"/>
          <w:i/>
          <w:iCs/>
          <w:color w:val="000000"/>
          <w:sz w:val="28"/>
          <w:szCs w:val="28"/>
        </w:rPr>
        <w:t>пучок, созвездие.</w:t>
      </w:r>
      <w:r w:rsidRPr="007F6F43">
        <w:rPr>
          <w:rFonts w:ascii="Times New Roman" w:hAnsi="Times New Roman" w:cs="Times New Roman"/>
          <w:color w:val="000000"/>
          <w:sz w:val="28"/>
          <w:szCs w:val="28"/>
        </w:rPr>
        <w:t> Составление кластера позволяет учащимся свободно и открыто думать по поводу какой-либо темы.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Кластер может быть использован на самых разных стадиях урока.</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На стадии вызова - для стимулирования мыслительной деятельности.</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На стадии осмысления - для структурирования учебного материала.</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На стадии рефлексии - при подведении итогов того, что учащиеся изучили.</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xml:space="preserve">Кластер может быть использован также для организации индивидуальной и групповой </w:t>
      </w:r>
      <w:proofErr w:type="gramStart"/>
      <w:r w:rsidRPr="007F6F43">
        <w:rPr>
          <w:rFonts w:ascii="Times New Roman" w:hAnsi="Times New Roman" w:cs="Times New Roman"/>
          <w:color w:val="000000"/>
          <w:sz w:val="28"/>
          <w:szCs w:val="28"/>
        </w:rPr>
        <w:t>работы</w:t>
      </w:r>
      <w:proofErr w:type="gramEnd"/>
      <w:r w:rsidRPr="007F6F43">
        <w:rPr>
          <w:rFonts w:ascii="Times New Roman" w:hAnsi="Times New Roman" w:cs="Times New Roman"/>
          <w:color w:val="000000"/>
          <w:sz w:val="28"/>
          <w:szCs w:val="28"/>
        </w:rPr>
        <w:t xml:space="preserve"> как в классе, так и дома.</w:t>
      </w:r>
    </w:p>
    <w:p w:rsidR="00F00BB1" w:rsidRPr="007F6F43" w:rsidRDefault="00F00BB1" w:rsidP="00F00BB1">
      <w:pPr>
        <w:pStyle w:val="a7"/>
        <w:rPr>
          <w:rFonts w:ascii="Times New Roman" w:hAnsi="Times New Roman" w:cs="Times New Roman"/>
          <w:b/>
          <w:i/>
          <w:sz w:val="28"/>
          <w:szCs w:val="28"/>
        </w:rPr>
      </w:pPr>
      <w:r w:rsidRPr="007F6F43">
        <w:rPr>
          <w:rFonts w:ascii="Times New Roman" w:hAnsi="Times New Roman" w:cs="Times New Roman"/>
          <w:b/>
          <w:i/>
          <w:sz w:val="28"/>
          <w:szCs w:val="28"/>
        </w:rPr>
        <w:t xml:space="preserve">«Ассоциации» </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b/>
          <w:bCs/>
          <w:i/>
          <w:iCs/>
          <w:color w:val="000000"/>
          <w:sz w:val="28"/>
          <w:szCs w:val="28"/>
        </w:rPr>
        <w:t>“Дерево предсказаний</w:t>
      </w:r>
      <w:r w:rsidRPr="007F6F43">
        <w:rPr>
          <w:rFonts w:ascii="Times New Roman" w:hAnsi="Times New Roman" w:cs="Times New Roman"/>
          <w:color w:val="000000"/>
          <w:sz w:val="28"/>
          <w:szCs w:val="28"/>
        </w:rPr>
        <w:t>”.</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xml:space="preserve">Этот приём подходит для развития умения аргументировать, обосновывать свои прогнозы. “Ствол дерева” - это тема, “листочки” - прогнозы, “веточки” </w:t>
      </w:r>
      <w:proofErr w:type="gramStart"/>
      <w:r w:rsidRPr="007F6F43">
        <w:rPr>
          <w:rFonts w:ascii="Times New Roman" w:hAnsi="Times New Roman" w:cs="Times New Roman"/>
          <w:color w:val="000000"/>
          <w:sz w:val="28"/>
          <w:szCs w:val="28"/>
        </w:rPr>
        <w:t>-а</w:t>
      </w:r>
      <w:proofErr w:type="gramEnd"/>
      <w:r w:rsidRPr="007F6F43">
        <w:rPr>
          <w:rFonts w:ascii="Times New Roman" w:hAnsi="Times New Roman" w:cs="Times New Roman"/>
          <w:color w:val="000000"/>
          <w:sz w:val="28"/>
          <w:szCs w:val="28"/>
        </w:rPr>
        <w:t>ргументы. Помимо метода использования рисунков, схем, в технологии развития критического мышления используется  </w:t>
      </w:r>
      <w:r w:rsidRPr="007F6F43">
        <w:rPr>
          <w:rFonts w:ascii="Times New Roman" w:hAnsi="Times New Roman" w:cs="Times New Roman"/>
          <w:bCs/>
          <w:iCs/>
          <w:color w:val="000000"/>
          <w:sz w:val="28"/>
          <w:szCs w:val="28"/>
        </w:rPr>
        <w:t>метод групповой работы</w:t>
      </w:r>
      <w:r w:rsidRPr="007F6F43">
        <w:rPr>
          <w:rFonts w:ascii="Times New Roman" w:hAnsi="Times New Roman" w:cs="Times New Roman"/>
          <w:color w:val="000000"/>
          <w:sz w:val="28"/>
          <w:szCs w:val="28"/>
        </w:rPr>
        <w:t>.</w:t>
      </w:r>
    </w:p>
    <w:p w:rsidR="00F00BB1" w:rsidRPr="007F6F43" w:rsidRDefault="00F00BB1" w:rsidP="00F00BB1">
      <w:pPr>
        <w:pStyle w:val="a7"/>
        <w:rPr>
          <w:rFonts w:ascii="Times New Roman" w:hAnsi="Times New Roman" w:cs="Times New Roman"/>
          <w:b/>
          <w:i/>
          <w:sz w:val="28"/>
          <w:szCs w:val="28"/>
        </w:rPr>
      </w:pPr>
      <w:r w:rsidRPr="007F6F43">
        <w:rPr>
          <w:rFonts w:ascii="Times New Roman" w:hAnsi="Times New Roman" w:cs="Times New Roman"/>
          <w:b/>
          <w:i/>
          <w:sz w:val="28"/>
          <w:szCs w:val="28"/>
        </w:rPr>
        <w:t xml:space="preserve">«Перепутанные логические  цепочки» </w:t>
      </w:r>
    </w:p>
    <w:p w:rsidR="00F00BB1" w:rsidRPr="007F6F43" w:rsidRDefault="00F00BB1" w:rsidP="00F00BB1">
      <w:pPr>
        <w:pStyle w:val="a7"/>
        <w:rPr>
          <w:rFonts w:ascii="Times New Roman" w:hAnsi="Times New Roman" w:cs="Times New Roman"/>
          <w:sz w:val="28"/>
          <w:szCs w:val="28"/>
        </w:rPr>
      </w:pPr>
      <w:r w:rsidRPr="007F6F43">
        <w:rPr>
          <w:rFonts w:ascii="Times New Roman" w:hAnsi="Times New Roman" w:cs="Times New Roman"/>
          <w:b/>
          <w:i/>
          <w:sz w:val="28"/>
          <w:szCs w:val="28"/>
        </w:rPr>
        <w:t xml:space="preserve"> </w:t>
      </w: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F00BB1" w:rsidRPr="007F6F43" w:rsidRDefault="00F00BB1" w:rsidP="00F00BB1">
      <w:pPr>
        <w:pStyle w:val="a7"/>
        <w:rPr>
          <w:rFonts w:ascii="Times New Roman" w:hAnsi="Times New Roman" w:cs="Times New Roman"/>
          <w:sz w:val="28"/>
          <w:szCs w:val="28"/>
        </w:rPr>
      </w:pPr>
      <w:r w:rsidRPr="007F6F43">
        <w:rPr>
          <w:rFonts w:ascii="Times New Roman" w:hAnsi="Times New Roman" w:cs="Times New Roman"/>
          <w:b/>
          <w:sz w:val="28"/>
          <w:szCs w:val="28"/>
        </w:rPr>
        <w:lastRenderedPageBreak/>
        <w:t>Второй этап – «осмысление» - содержательная, в ходе которой и происходит непосредственная работа ученика с информацией, причем работа, направленная, осмысленная.</w:t>
      </w:r>
      <w:r w:rsidRPr="007F6F43">
        <w:rPr>
          <w:rFonts w:ascii="Times New Roman" w:hAnsi="Times New Roman" w:cs="Times New Roman"/>
          <w:sz w:val="28"/>
          <w:szCs w:val="28"/>
        </w:rPr>
        <w:t xml:space="preserve"> На этом этапе я использую такие приёмы как:</w:t>
      </w:r>
    </w:p>
    <w:p w:rsidR="00193C7A" w:rsidRDefault="00193C7A" w:rsidP="00F00BB1">
      <w:pPr>
        <w:spacing w:after="0" w:line="240" w:lineRule="auto"/>
        <w:rPr>
          <w:rFonts w:ascii="Times New Roman" w:hAnsi="Times New Roman" w:cs="Times New Roman"/>
          <w:b/>
          <w:i/>
          <w:sz w:val="28"/>
          <w:szCs w:val="28"/>
        </w:rPr>
      </w:pPr>
    </w:p>
    <w:p w:rsidR="00F00BB1" w:rsidRPr="007F6F43" w:rsidRDefault="00F00BB1" w:rsidP="00F00BB1">
      <w:pPr>
        <w:spacing w:after="0" w:line="240" w:lineRule="auto"/>
        <w:rPr>
          <w:rFonts w:ascii="Times New Roman" w:hAnsi="Times New Roman" w:cs="Times New Roman"/>
          <w:b/>
          <w:i/>
          <w:sz w:val="28"/>
          <w:szCs w:val="28"/>
        </w:rPr>
      </w:pPr>
      <w:r w:rsidRPr="007F6F43">
        <w:rPr>
          <w:rFonts w:ascii="Times New Roman" w:hAnsi="Times New Roman" w:cs="Times New Roman"/>
          <w:b/>
          <w:i/>
          <w:sz w:val="28"/>
          <w:szCs w:val="28"/>
        </w:rPr>
        <w:t>«</w:t>
      </w:r>
      <w:proofErr w:type="spellStart"/>
      <w:r w:rsidRPr="007F6F43">
        <w:rPr>
          <w:rFonts w:ascii="Times New Roman" w:hAnsi="Times New Roman" w:cs="Times New Roman"/>
          <w:b/>
          <w:i/>
          <w:sz w:val="28"/>
          <w:szCs w:val="28"/>
        </w:rPr>
        <w:t>Инсерт</w:t>
      </w:r>
      <w:proofErr w:type="spellEnd"/>
      <w:r w:rsidRPr="007F6F43">
        <w:rPr>
          <w:rFonts w:ascii="Times New Roman" w:hAnsi="Times New Roman" w:cs="Times New Roman"/>
          <w:b/>
          <w:i/>
          <w:sz w:val="28"/>
          <w:szCs w:val="28"/>
        </w:rPr>
        <w:t>» или условные значки.</w:t>
      </w:r>
    </w:p>
    <w:p w:rsidR="00F00BB1" w:rsidRPr="007F6F43" w:rsidRDefault="00F00BB1" w:rsidP="00F00BB1">
      <w:pPr>
        <w:spacing w:after="0" w:line="240" w:lineRule="auto"/>
        <w:rPr>
          <w:rFonts w:ascii="Times New Roman" w:hAnsi="Times New Roman" w:cs="Times New Roman"/>
          <w:sz w:val="28"/>
          <w:szCs w:val="28"/>
        </w:rPr>
      </w:pPr>
      <w:r w:rsidRPr="007F6F43">
        <w:rPr>
          <w:rFonts w:ascii="Times New Roman" w:hAnsi="Times New Roman" w:cs="Times New Roman"/>
          <w:sz w:val="28"/>
          <w:szCs w:val="28"/>
        </w:rPr>
        <w:t>Цель - оптимизация проработки текста с использованием знаковой системы.</w:t>
      </w:r>
    </w:p>
    <w:p w:rsidR="00F00BB1" w:rsidRPr="007F6F43" w:rsidRDefault="00F00BB1" w:rsidP="00F00BB1">
      <w:pPr>
        <w:spacing w:after="0" w:line="240" w:lineRule="auto"/>
        <w:rPr>
          <w:rFonts w:ascii="Times New Roman" w:hAnsi="Times New Roman" w:cs="Times New Roman"/>
          <w:sz w:val="28"/>
          <w:szCs w:val="28"/>
        </w:rPr>
      </w:pPr>
      <w:r w:rsidRPr="007F6F43">
        <w:rPr>
          <w:rFonts w:ascii="Times New Roman" w:hAnsi="Times New Roman" w:cs="Times New Roman"/>
          <w:sz w:val="28"/>
          <w:szCs w:val="28"/>
        </w:rPr>
        <w:t> Детям предлагается проработать текст, используя определённые условные знаки. Ученики читают текст, одновременно, делая пометки на полях:</w:t>
      </w:r>
    </w:p>
    <w:p w:rsidR="00F00BB1" w:rsidRPr="007F6F43" w:rsidRDefault="00F00BB1" w:rsidP="00F00BB1">
      <w:pPr>
        <w:spacing w:after="0" w:line="240" w:lineRule="auto"/>
        <w:rPr>
          <w:rFonts w:ascii="Times New Roman" w:hAnsi="Times New Roman" w:cs="Times New Roman"/>
          <w:sz w:val="28"/>
          <w:szCs w:val="28"/>
        </w:rPr>
      </w:pPr>
      <w:r w:rsidRPr="007F6F43">
        <w:rPr>
          <w:rFonts w:ascii="Times New Roman" w:hAnsi="Times New Roman" w:cs="Times New Roman"/>
          <w:sz w:val="28"/>
          <w:szCs w:val="28"/>
        </w:rPr>
        <w:t>“</w:t>
      </w:r>
      <w:r w:rsidRPr="007F6F43">
        <w:rPr>
          <w:rFonts w:ascii="Times New Roman" w:hAnsi="Times New Roman" w:cs="Times New Roman"/>
          <w:sz w:val="28"/>
          <w:szCs w:val="28"/>
          <w:lang w:val="en-US"/>
        </w:rPr>
        <w:t>v</w:t>
      </w:r>
      <w:r w:rsidRPr="007F6F43">
        <w:rPr>
          <w:rFonts w:ascii="Times New Roman" w:hAnsi="Times New Roman" w:cs="Times New Roman"/>
          <w:sz w:val="28"/>
          <w:szCs w:val="28"/>
        </w:rPr>
        <w:t>” - я это знал, “+” - это для меня новое</w:t>
      </w:r>
      <w:proofErr w:type="gramStart"/>
      <w:r w:rsidRPr="007F6F43">
        <w:rPr>
          <w:rFonts w:ascii="Times New Roman" w:hAnsi="Times New Roman" w:cs="Times New Roman"/>
          <w:sz w:val="28"/>
          <w:szCs w:val="28"/>
        </w:rPr>
        <w:t>, “</w:t>
      </w:r>
      <w:proofErr w:type="gramEnd"/>
      <w:r w:rsidRPr="007F6F43">
        <w:rPr>
          <w:rFonts w:ascii="Times New Roman" w:hAnsi="Times New Roman" w:cs="Times New Roman"/>
          <w:sz w:val="28"/>
          <w:szCs w:val="28"/>
        </w:rPr>
        <w:t>-” - это противоречит моим знаниям, “?” - об этом хочу узнать больше.</w:t>
      </w:r>
    </w:p>
    <w:p w:rsidR="00F00BB1" w:rsidRPr="007F6F43" w:rsidRDefault="00F00BB1" w:rsidP="00F00BB1">
      <w:pPr>
        <w:spacing w:after="0" w:line="240" w:lineRule="auto"/>
        <w:rPr>
          <w:rFonts w:ascii="Times New Roman" w:hAnsi="Times New Roman" w:cs="Times New Roman"/>
          <w:sz w:val="28"/>
          <w:szCs w:val="28"/>
        </w:rPr>
      </w:pPr>
      <w:r w:rsidRPr="007F6F43">
        <w:rPr>
          <w:rFonts w:ascii="Times New Roman" w:hAnsi="Times New Roman" w:cs="Times New Roman"/>
          <w:sz w:val="28"/>
          <w:szCs w:val="28"/>
        </w:rPr>
        <w:t>Применение этого приёма способствует развитию систематичности мышления, развитию умения классифицировать поступающую информацию и развитию умения выделять новое. Условные значки помогают детям читать более внимательно, превращают чтение в увлекательное путешествие, становятся помощниками в запоминании материала.</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b/>
          <w:i/>
          <w:color w:val="000000"/>
          <w:sz w:val="28"/>
          <w:szCs w:val="28"/>
        </w:rPr>
        <w:t xml:space="preserve"> «</w:t>
      </w:r>
      <w:r w:rsidRPr="007F6F43">
        <w:rPr>
          <w:rFonts w:ascii="Times New Roman" w:hAnsi="Times New Roman" w:cs="Times New Roman"/>
          <w:b/>
          <w:bCs/>
          <w:i/>
          <w:iCs/>
          <w:color w:val="000000"/>
          <w:sz w:val="28"/>
          <w:szCs w:val="28"/>
        </w:rPr>
        <w:t>Метод углов».</w:t>
      </w:r>
    </w:p>
    <w:p w:rsidR="00F00BB1" w:rsidRPr="007F6F43" w:rsidRDefault="00F00BB1" w:rsidP="00F00BB1">
      <w:pPr>
        <w:spacing w:after="0" w:line="240" w:lineRule="auto"/>
        <w:rPr>
          <w:rFonts w:ascii="Times New Roman" w:hAnsi="Times New Roman" w:cs="Times New Roman"/>
          <w:color w:val="000000"/>
          <w:sz w:val="28"/>
          <w:szCs w:val="28"/>
        </w:rPr>
      </w:pPr>
      <w:proofErr w:type="gramStart"/>
      <w:r w:rsidRPr="007F6F43">
        <w:rPr>
          <w:rFonts w:ascii="Times New Roman" w:hAnsi="Times New Roman" w:cs="Times New Roman"/>
          <w:color w:val="000000"/>
          <w:sz w:val="28"/>
          <w:szCs w:val="28"/>
        </w:rPr>
        <w:t>Обучающиеся</w:t>
      </w:r>
      <w:proofErr w:type="gramEnd"/>
      <w:r w:rsidRPr="007F6F43">
        <w:rPr>
          <w:rFonts w:ascii="Times New Roman" w:hAnsi="Times New Roman" w:cs="Times New Roman"/>
          <w:color w:val="000000"/>
          <w:sz w:val="28"/>
          <w:szCs w:val="28"/>
        </w:rPr>
        <w:t xml:space="preserve"> расходятся по углам в соответствии с определенной позицией. Аргумент одной группы – контраргумент другой. Ученики  могут переходить в другой угол. Колеблющиеся сидят в центре класса, в  процессе дискуссии могут присоединиться к той или иной группе</w:t>
      </w:r>
    </w:p>
    <w:p w:rsidR="00F00BB1" w:rsidRPr="007F6F43" w:rsidRDefault="00F00BB1" w:rsidP="00F00BB1">
      <w:pPr>
        <w:spacing w:after="0" w:line="240" w:lineRule="auto"/>
        <w:rPr>
          <w:rFonts w:ascii="Times New Roman" w:hAnsi="Times New Roman" w:cs="Times New Roman"/>
          <w:b/>
          <w:bCs/>
          <w:i/>
          <w:iCs/>
          <w:color w:val="000000"/>
          <w:sz w:val="28"/>
          <w:szCs w:val="28"/>
        </w:rPr>
      </w:pPr>
      <w:r w:rsidRPr="007F6F43">
        <w:rPr>
          <w:rFonts w:ascii="Times New Roman" w:hAnsi="Times New Roman" w:cs="Times New Roman"/>
          <w:b/>
          <w:i/>
          <w:sz w:val="28"/>
          <w:szCs w:val="28"/>
        </w:rPr>
        <w:t>«Чтение  с пометками».</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b/>
          <w:bCs/>
          <w:i/>
          <w:iCs/>
          <w:color w:val="000000"/>
          <w:sz w:val="28"/>
          <w:szCs w:val="28"/>
        </w:rPr>
        <w:t>«Чтение со стопами».</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Особенностью его использования в технологии критического мышления является то, что чтение проводится дозировано. После каждой смысловой части делается остановка. Во время «стопа» идет обсуждение или проблемного вопроса, или коллективный  поиск ответа на основной вопрос, или дается какое-то задание, которое выполняется в группах или индивидуально.</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b/>
          <w:bCs/>
          <w:i/>
          <w:iCs/>
          <w:color w:val="000000"/>
          <w:sz w:val="28"/>
          <w:szCs w:val="28"/>
        </w:rPr>
        <w:t>«Чтение с остановками».</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По названию текста определяют, о чем будет текст. Текст читается по частям. После каждой остановки задается проблемный вопрос, вопрос на продолжение сюжетной линии. Затем читают следующую часть.</w:t>
      </w:r>
    </w:p>
    <w:p w:rsidR="00F00BB1" w:rsidRPr="007F6F43" w:rsidRDefault="00F00BB1" w:rsidP="00F00BB1">
      <w:pPr>
        <w:spacing w:after="0" w:line="240" w:lineRule="auto"/>
        <w:rPr>
          <w:rFonts w:ascii="Times New Roman" w:hAnsi="Times New Roman" w:cs="Times New Roman"/>
          <w:b/>
          <w:i/>
          <w:color w:val="000000"/>
          <w:sz w:val="28"/>
          <w:szCs w:val="28"/>
        </w:rPr>
      </w:pPr>
      <w:r w:rsidRPr="007F6F43">
        <w:rPr>
          <w:rFonts w:ascii="Times New Roman" w:hAnsi="Times New Roman" w:cs="Times New Roman"/>
          <w:b/>
          <w:i/>
          <w:color w:val="000000"/>
          <w:sz w:val="28"/>
          <w:szCs w:val="28"/>
        </w:rPr>
        <w:t>«Бортовой журнал».</w:t>
      </w:r>
    </w:p>
    <w:tbl>
      <w:tblPr>
        <w:tblpPr w:leftFromText="180" w:rightFromText="180" w:vertAnchor="text" w:horzAnchor="margin" w:tblpY="57"/>
        <w:tblW w:w="0" w:type="auto"/>
        <w:tblCellMar>
          <w:left w:w="0" w:type="dxa"/>
          <w:right w:w="0" w:type="dxa"/>
        </w:tblCellMar>
        <w:tblLook w:val="04A0"/>
      </w:tblPr>
      <w:tblGrid>
        <w:gridCol w:w="3171"/>
        <w:gridCol w:w="3248"/>
        <w:gridCol w:w="2996"/>
      </w:tblGrid>
      <w:tr w:rsidR="00F00BB1" w:rsidRPr="007F6F43" w:rsidTr="00F00BB1">
        <w:tc>
          <w:tcPr>
            <w:tcW w:w="31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Что я знаю по теме</w:t>
            </w:r>
          </w:p>
        </w:tc>
        <w:tc>
          <w:tcPr>
            <w:tcW w:w="32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Что нового узнал</w:t>
            </w:r>
          </w:p>
        </w:tc>
        <w:tc>
          <w:tcPr>
            <w:tcW w:w="29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Что не понял</w:t>
            </w:r>
          </w:p>
        </w:tc>
      </w:tr>
      <w:tr w:rsidR="00F00BB1" w:rsidRPr="007F6F43" w:rsidTr="00F00BB1">
        <w:tc>
          <w:tcPr>
            <w:tcW w:w="31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w:t>
            </w:r>
          </w:p>
        </w:tc>
        <w:tc>
          <w:tcPr>
            <w:tcW w:w="32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w:t>
            </w:r>
          </w:p>
        </w:tc>
        <w:tc>
          <w:tcPr>
            <w:tcW w:w="29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w:t>
            </w:r>
          </w:p>
        </w:tc>
      </w:tr>
    </w:tbl>
    <w:p w:rsidR="00F00BB1" w:rsidRPr="007F6F43" w:rsidRDefault="00F00BB1" w:rsidP="00F00BB1">
      <w:pPr>
        <w:pStyle w:val="a7"/>
        <w:rPr>
          <w:rFonts w:ascii="Times New Roman" w:hAnsi="Times New Roman" w:cs="Times New Roman"/>
          <w:sz w:val="28"/>
          <w:szCs w:val="28"/>
        </w:rPr>
      </w:pPr>
    </w:p>
    <w:p w:rsidR="00F00BB1" w:rsidRPr="007F6F43" w:rsidRDefault="00F00BB1" w:rsidP="00F00BB1">
      <w:pPr>
        <w:pStyle w:val="a7"/>
        <w:rPr>
          <w:rFonts w:ascii="Times New Roman" w:hAnsi="Times New Roman" w:cs="Times New Roman"/>
          <w:sz w:val="28"/>
          <w:szCs w:val="28"/>
        </w:rPr>
      </w:pPr>
    </w:p>
    <w:p w:rsidR="00F00BB1" w:rsidRPr="007F6F43" w:rsidRDefault="00F00BB1" w:rsidP="00F00BB1">
      <w:pPr>
        <w:pStyle w:val="a7"/>
        <w:rPr>
          <w:rFonts w:ascii="Times New Roman" w:hAnsi="Times New Roman" w:cs="Times New Roman"/>
          <w:sz w:val="28"/>
          <w:szCs w:val="28"/>
        </w:rPr>
      </w:pPr>
    </w:p>
    <w:p w:rsidR="00A81EB7" w:rsidRPr="007F6F43" w:rsidRDefault="00A81EB7" w:rsidP="00F00BB1">
      <w:pPr>
        <w:pStyle w:val="a7"/>
        <w:rPr>
          <w:rFonts w:ascii="Times New Roman" w:hAnsi="Times New Roman" w:cs="Times New Roman"/>
          <w:b/>
          <w:i/>
          <w:sz w:val="28"/>
          <w:szCs w:val="28"/>
          <w:lang w:val="en-US"/>
        </w:rPr>
      </w:pPr>
    </w:p>
    <w:p w:rsidR="00A81EB7" w:rsidRPr="007F6F43" w:rsidRDefault="00A81EB7" w:rsidP="00F00BB1">
      <w:pPr>
        <w:pStyle w:val="a7"/>
        <w:rPr>
          <w:rFonts w:ascii="Times New Roman" w:hAnsi="Times New Roman" w:cs="Times New Roman"/>
          <w:b/>
          <w:i/>
          <w:sz w:val="28"/>
          <w:szCs w:val="28"/>
          <w:lang w:val="en-US"/>
        </w:rPr>
      </w:pPr>
    </w:p>
    <w:p w:rsidR="00193C7A" w:rsidRDefault="00193C7A" w:rsidP="00F00BB1">
      <w:pPr>
        <w:pStyle w:val="a7"/>
        <w:rPr>
          <w:rFonts w:ascii="Times New Roman" w:hAnsi="Times New Roman" w:cs="Times New Roman"/>
          <w:b/>
          <w:i/>
          <w:sz w:val="28"/>
          <w:szCs w:val="28"/>
        </w:rPr>
      </w:pPr>
    </w:p>
    <w:p w:rsidR="00193C7A" w:rsidRDefault="00193C7A" w:rsidP="00F00BB1">
      <w:pPr>
        <w:pStyle w:val="a7"/>
        <w:rPr>
          <w:rFonts w:ascii="Times New Roman" w:hAnsi="Times New Roman" w:cs="Times New Roman"/>
          <w:b/>
          <w:i/>
          <w:sz w:val="28"/>
          <w:szCs w:val="28"/>
        </w:rPr>
      </w:pPr>
    </w:p>
    <w:p w:rsidR="00193C7A" w:rsidRDefault="00193C7A" w:rsidP="00F00BB1">
      <w:pPr>
        <w:pStyle w:val="a7"/>
        <w:rPr>
          <w:rFonts w:ascii="Times New Roman" w:hAnsi="Times New Roman" w:cs="Times New Roman"/>
          <w:b/>
          <w:i/>
          <w:sz w:val="28"/>
          <w:szCs w:val="28"/>
        </w:rPr>
      </w:pPr>
    </w:p>
    <w:p w:rsidR="00F00BB1" w:rsidRPr="007F6F43" w:rsidRDefault="00F00BB1" w:rsidP="00F00BB1">
      <w:pPr>
        <w:pStyle w:val="a7"/>
        <w:rPr>
          <w:rFonts w:ascii="Times New Roman" w:hAnsi="Times New Roman" w:cs="Times New Roman"/>
          <w:b/>
          <w:i/>
          <w:sz w:val="28"/>
          <w:szCs w:val="28"/>
        </w:rPr>
      </w:pPr>
      <w:r w:rsidRPr="007F6F43">
        <w:rPr>
          <w:rFonts w:ascii="Times New Roman" w:hAnsi="Times New Roman" w:cs="Times New Roman"/>
          <w:b/>
          <w:i/>
          <w:sz w:val="28"/>
          <w:szCs w:val="28"/>
        </w:rPr>
        <w:lastRenderedPageBreak/>
        <w:t>«Кластер».</w:t>
      </w:r>
    </w:p>
    <w:p w:rsidR="00F00BB1" w:rsidRPr="007F6F43" w:rsidRDefault="00F00BB1" w:rsidP="00F00BB1">
      <w:pPr>
        <w:spacing w:after="0" w:line="240" w:lineRule="auto"/>
        <w:rPr>
          <w:rFonts w:ascii="Times New Roman" w:hAnsi="Times New Roman" w:cs="Times New Roman"/>
          <w:b/>
          <w:i/>
          <w:color w:val="000000"/>
          <w:sz w:val="28"/>
          <w:szCs w:val="28"/>
        </w:rPr>
      </w:pPr>
      <w:r w:rsidRPr="007F6F43">
        <w:rPr>
          <w:rFonts w:ascii="Times New Roman" w:hAnsi="Times New Roman" w:cs="Times New Roman"/>
          <w:b/>
          <w:i/>
          <w:color w:val="000000"/>
          <w:sz w:val="28"/>
          <w:szCs w:val="28"/>
        </w:rPr>
        <w:t>Таблица “Толстые и тонкие вопросы”</w:t>
      </w:r>
      <w:proofErr w:type="gramStart"/>
      <w:r w:rsidRPr="007F6F43">
        <w:rPr>
          <w:rFonts w:ascii="Times New Roman" w:hAnsi="Times New Roman" w:cs="Times New Roman"/>
          <w:b/>
          <w:i/>
          <w:color w:val="000000"/>
          <w:sz w:val="28"/>
          <w:szCs w:val="28"/>
        </w:rPr>
        <w:t xml:space="preserve"> .</w:t>
      </w:r>
      <w:proofErr w:type="gramEnd"/>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Для успешной адаптации во взрослой жизни детей необходимо учить различать вопросы, на которые можно дать однозначный ответ (“тонкие”), и вопросы, на которые ответить определённо нельзя (“толстые”).</w:t>
      </w:r>
    </w:p>
    <w:tbl>
      <w:tblPr>
        <w:tblW w:w="7839" w:type="dxa"/>
        <w:tblCellMar>
          <w:left w:w="0" w:type="dxa"/>
          <w:right w:w="0" w:type="dxa"/>
        </w:tblCellMar>
        <w:tblLook w:val="04A0"/>
      </w:tblPr>
      <w:tblGrid>
        <w:gridCol w:w="4170"/>
        <w:gridCol w:w="3669"/>
      </w:tblGrid>
      <w:tr w:rsidR="00F00BB1" w:rsidRPr="007F6F43" w:rsidTr="00F00BB1">
        <w:trPr>
          <w:trHeight w:val="324"/>
        </w:trPr>
        <w:tc>
          <w:tcPr>
            <w:tcW w:w="4170" w:type="dxa"/>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i/>
                <w:iCs/>
                <w:color w:val="000000"/>
                <w:sz w:val="28"/>
                <w:szCs w:val="28"/>
              </w:rPr>
              <w:t>Толстые вопросы        </w:t>
            </w:r>
          </w:p>
        </w:tc>
        <w:tc>
          <w:tcPr>
            <w:tcW w:w="3669" w:type="dxa"/>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Т</w:t>
            </w:r>
            <w:r w:rsidRPr="007F6F43">
              <w:rPr>
                <w:rFonts w:ascii="Times New Roman" w:hAnsi="Times New Roman" w:cs="Times New Roman"/>
                <w:i/>
                <w:iCs/>
                <w:color w:val="000000"/>
                <w:sz w:val="28"/>
                <w:szCs w:val="28"/>
              </w:rPr>
              <w:t>онкие вопросы</w:t>
            </w:r>
          </w:p>
        </w:tc>
      </w:tr>
      <w:tr w:rsidR="00F00BB1" w:rsidRPr="007F6F43" w:rsidTr="00F00BB1">
        <w:trPr>
          <w:trHeight w:val="1928"/>
        </w:trPr>
        <w:tc>
          <w:tcPr>
            <w:tcW w:w="4170" w:type="dxa"/>
            <w:tcMar>
              <w:top w:w="30" w:type="dxa"/>
              <w:left w:w="30" w:type="dxa"/>
              <w:bottom w:w="30" w:type="dxa"/>
              <w:right w:w="30" w:type="dxa"/>
            </w:tcMar>
            <w:hideMark/>
          </w:tcPr>
          <w:p w:rsidR="00F00BB1" w:rsidRPr="007F6F43" w:rsidRDefault="00F00BB1">
            <w:pPr>
              <w:spacing w:after="0" w:line="240" w:lineRule="auto"/>
              <w:rPr>
                <w:rFonts w:ascii="Times New Roman" w:eastAsia="Times New Roman" w:hAnsi="Times New Roman" w:cs="Times New Roman"/>
                <w:color w:val="000000"/>
                <w:sz w:val="28"/>
                <w:szCs w:val="28"/>
              </w:rPr>
            </w:pPr>
            <w:r w:rsidRPr="007F6F43">
              <w:rPr>
                <w:rFonts w:ascii="Times New Roman" w:hAnsi="Times New Roman" w:cs="Times New Roman"/>
                <w:color w:val="000000"/>
                <w:sz w:val="28"/>
                <w:szCs w:val="28"/>
              </w:rPr>
              <w:t>Дайте три объяснения, почему…?</w:t>
            </w:r>
          </w:p>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Объясните, почему…?</w:t>
            </w:r>
          </w:p>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Почему вы думает6е…?</w:t>
            </w:r>
          </w:p>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Почему Вы считаете…?</w:t>
            </w:r>
          </w:p>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В чем различие…?</w:t>
            </w:r>
          </w:p>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Предположите, что будет, если…?</w:t>
            </w:r>
          </w:p>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Что, если…?</w:t>
            </w:r>
          </w:p>
        </w:tc>
        <w:tc>
          <w:tcPr>
            <w:tcW w:w="3669" w:type="dxa"/>
            <w:tcMar>
              <w:top w:w="30" w:type="dxa"/>
              <w:left w:w="30" w:type="dxa"/>
              <w:bottom w:w="30" w:type="dxa"/>
              <w:right w:w="30" w:type="dxa"/>
            </w:tcMar>
            <w:hideMark/>
          </w:tcPr>
          <w:p w:rsidR="00F00BB1" w:rsidRPr="007F6F43" w:rsidRDefault="00F00BB1">
            <w:pPr>
              <w:spacing w:after="0" w:line="240" w:lineRule="auto"/>
              <w:ind w:left="-2325" w:firstLine="2325"/>
              <w:rPr>
                <w:rFonts w:ascii="Times New Roman" w:eastAsia="Times New Roman" w:hAnsi="Times New Roman" w:cs="Times New Roman"/>
                <w:color w:val="000000"/>
                <w:sz w:val="28"/>
                <w:szCs w:val="28"/>
              </w:rPr>
            </w:pPr>
            <w:r w:rsidRPr="007F6F43">
              <w:rPr>
                <w:rFonts w:ascii="Times New Roman" w:hAnsi="Times New Roman" w:cs="Times New Roman"/>
                <w:color w:val="000000"/>
                <w:sz w:val="28"/>
                <w:szCs w:val="28"/>
              </w:rPr>
              <w:t>Кто…?</w:t>
            </w:r>
          </w:p>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Что…?</w:t>
            </w:r>
          </w:p>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Когда…?</w:t>
            </w:r>
          </w:p>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Может…?</w:t>
            </w:r>
          </w:p>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Будет…?</w:t>
            </w:r>
          </w:p>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Мог ли…?</w:t>
            </w:r>
          </w:p>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Как звать…? Было ли…?</w:t>
            </w:r>
          </w:p>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Согласны ли Вы…?</w:t>
            </w:r>
          </w:p>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Верно ли…?</w:t>
            </w:r>
          </w:p>
        </w:tc>
      </w:tr>
    </w:tbl>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b/>
          <w:i/>
          <w:sz w:val="28"/>
          <w:szCs w:val="28"/>
        </w:rPr>
        <w:t>«З-Х-У»</w:t>
      </w:r>
      <w:r w:rsidRPr="007F6F43">
        <w:rPr>
          <w:rFonts w:ascii="Times New Roman" w:hAnsi="Times New Roman" w:cs="Times New Roman"/>
          <w:sz w:val="28"/>
          <w:szCs w:val="28"/>
        </w:rPr>
        <w:t xml:space="preserve"> </w:t>
      </w:r>
      <w:r w:rsidRPr="007F6F43">
        <w:rPr>
          <w:rFonts w:ascii="Times New Roman" w:hAnsi="Times New Roman" w:cs="Times New Roman"/>
          <w:b/>
          <w:bCs/>
          <w:i/>
          <w:iCs/>
          <w:color w:val="000000"/>
          <w:sz w:val="28"/>
          <w:szCs w:val="28"/>
        </w:rPr>
        <w:t>(Знаю - Хочу узнать - Узнал).</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Её цель - развить мыслительные способности учащихся, выработка ими собственной позиции по изучаемой теме.</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Дети с помощью этой таблицы собирают воедино имеющиеся у них знания по данной теме, обосновывают и систематизируют поступающие данные.</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b/>
          <w:bCs/>
          <w:i/>
          <w:iCs/>
          <w:color w:val="000000"/>
          <w:sz w:val="28"/>
          <w:szCs w:val="28"/>
        </w:rPr>
        <w:t>Сюжетная таблица</w:t>
      </w:r>
      <w:r w:rsidRPr="007F6F43">
        <w:rPr>
          <w:rFonts w:ascii="Times New Roman" w:hAnsi="Times New Roman" w:cs="Times New Roman"/>
          <w:color w:val="000000"/>
          <w:sz w:val="28"/>
          <w:szCs w:val="28"/>
        </w:rPr>
        <w:t>.</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Суть работы с этой таблицей - читая текст, ребёнок делает пометки, создавая “скелет” текста:</w:t>
      </w:r>
    </w:p>
    <w:tbl>
      <w:tblPr>
        <w:tblW w:w="9030" w:type="dxa"/>
        <w:tblCellMar>
          <w:left w:w="0" w:type="dxa"/>
          <w:right w:w="0" w:type="dxa"/>
        </w:tblCellMar>
        <w:tblLook w:val="04A0"/>
      </w:tblPr>
      <w:tblGrid>
        <w:gridCol w:w="1477"/>
        <w:gridCol w:w="1465"/>
        <w:gridCol w:w="2079"/>
        <w:gridCol w:w="1427"/>
        <w:gridCol w:w="2582"/>
      </w:tblGrid>
      <w:tr w:rsidR="00F00BB1" w:rsidRPr="007F6F43" w:rsidTr="00F00BB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Кто?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Что?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Когда?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Где?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Почему?</w:t>
            </w:r>
          </w:p>
        </w:tc>
      </w:tr>
      <w:tr w:rsidR="00F00BB1" w:rsidRPr="007F6F43" w:rsidTr="00F00BB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w:t>
            </w:r>
          </w:p>
        </w:tc>
      </w:tr>
    </w:tbl>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Эта таблица помогает детям воссоздавать сюжет. При этом они овладевают сюжетным мышлением.</w:t>
      </w:r>
    </w:p>
    <w:p w:rsidR="00F00BB1" w:rsidRPr="007F6F43" w:rsidRDefault="00F00BB1" w:rsidP="00F00BB1">
      <w:pPr>
        <w:spacing w:after="0" w:line="240" w:lineRule="auto"/>
        <w:rPr>
          <w:rFonts w:ascii="Times New Roman" w:hAnsi="Times New Roman" w:cs="Times New Roman"/>
          <w:b/>
          <w:bCs/>
          <w:i/>
          <w:iCs/>
          <w:color w:val="000000"/>
          <w:sz w:val="28"/>
          <w:szCs w:val="28"/>
        </w:rPr>
      </w:pPr>
      <w:r w:rsidRPr="007F6F43">
        <w:rPr>
          <w:rFonts w:ascii="Times New Roman" w:hAnsi="Times New Roman" w:cs="Times New Roman"/>
          <w:b/>
          <w:bCs/>
          <w:i/>
          <w:iCs/>
          <w:color w:val="000000"/>
          <w:sz w:val="28"/>
          <w:szCs w:val="28"/>
        </w:rPr>
        <w:t>Прием «Звучит как….», «Выглядит как….»</w:t>
      </w:r>
    </w:p>
    <w:p w:rsidR="00F00BB1" w:rsidRPr="007F6F43" w:rsidRDefault="00F00BB1" w:rsidP="00F00BB1">
      <w:pPr>
        <w:spacing w:after="0" w:line="240" w:lineRule="auto"/>
        <w:rPr>
          <w:rFonts w:ascii="Times New Roman" w:hAnsi="Times New Roman" w:cs="Times New Roman"/>
          <w:b/>
          <w:bCs/>
          <w:i/>
          <w:iCs/>
          <w:color w:val="000000"/>
          <w:sz w:val="28"/>
          <w:szCs w:val="28"/>
        </w:rPr>
      </w:pPr>
    </w:p>
    <w:tbl>
      <w:tblPr>
        <w:tblpPr w:leftFromText="180" w:rightFromText="180" w:vertAnchor="text" w:horzAnchor="margin" w:tblpY="-154"/>
        <w:tblOverlap w:val="never"/>
        <w:tblW w:w="0" w:type="auto"/>
        <w:tblCellMar>
          <w:left w:w="0" w:type="dxa"/>
          <w:right w:w="0" w:type="dxa"/>
        </w:tblCellMar>
        <w:tblLook w:val="04A0"/>
      </w:tblPr>
      <w:tblGrid>
        <w:gridCol w:w="3180"/>
        <w:gridCol w:w="3180"/>
      </w:tblGrid>
      <w:tr w:rsidR="00F00BB1" w:rsidRPr="007F6F43" w:rsidTr="00F00BB1">
        <w:tc>
          <w:tcPr>
            <w:tcW w:w="31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sz w:val="28"/>
                <w:szCs w:val="28"/>
              </w:rPr>
            </w:pPr>
            <w:r w:rsidRPr="007F6F43">
              <w:rPr>
                <w:rFonts w:ascii="Times New Roman" w:hAnsi="Times New Roman" w:cs="Times New Roman"/>
                <w:sz w:val="28"/>
                <w:szCs w:val="28"/>
              </w:rPr>
              <w:t>Выглядит как</w:t>
            </w:r>
          </w:p>
        </w:tc>
        <w:tc>
          <w:tcPr>
            <w:tcW w:w="31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hAnsi="Times New Roman" w:cs="Times New Roman"/>
                <w:sz w:val="28"/>
                <w:szCs w:val="28"/>
              </w:rPr>
            </w:pPr>
            <w:r w:rsidRPr="007F6F43">
              <w:rPr>
                <w:rFonts w:ascii="Times New Roman" w:hAnsi="Times New Roman" w:cs="Times New Roman"/>
                <w:sz w:val="28"/>
                <w:szCs w:val="28"/>
              </w:rPr>
              <w:t>Звучит как</w:t>
            </w:r>
          </w:p>
        </w:tc>
      </w:tr>
      <w:tr w:rsidR="00F00BB1" w:rsidRPr="007F6F43" w:rsidTr="00F00BB1">
        <w:tc>
          <w:tcPr>
            <w:tcW w:w="31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eastAsia="Times New Roman" w:hAnsi="Times New Roman" w:cs="Times New Roman"/>
                <w:sz w:val="28"/>
                <w:szCs w:val="28"/>
              </w:rPr>
            </w:pPr>
            <w:r w:rsidRPr="007F6F43">
              <w:rPr>
                <w:rFonts w:ascii="Times New Roman" w:hAnsi="Times New Roman" w:cs="Times New Roman"/>
                <w:sz w:val="28"/>
                <w:szCs w:val="28"/>
              </w:rPr>
              <w:t>- Часы</w:t>
            </w:r>
          </w:p>
          <w:p w:rsidR="00F00BB1" w:rsidRPr="007F6F43" w:rsidRDefault="00F00BB1">
            <w:pPr>
              <w:spacing w:after="0" w:line="240" w:lineRule="auto"/>
              <w:rPr>
                <w:rFonts w:ascii="Times New Roman" w:hAnsi="Times New Roman" w:cs="Times New Roman"/>
                <w:sz w:val="28"/>
                <w:szCs w:val="28"/>
              </w:rPr>
            </w:pPr>
            <w:r w:rsidRPr="007F6F43">
              <w:rPr>
                <w:rFonts w:ascii="Times New Roman" w:hAnsi="Times New Roman" w:cs="Times New Roman"/>
                <w:sz w:val="28"/>
                <w:szCs w:val="28"/>
              </w:rPr>
              <w:t>- Конвейер</w:t>
            </w:r>
          </w:p>
          <w:p w:rsidR="00F00BB1" w:rsidRPr="007F6F43" w:rsidRDefault="00F00BB1">
            <w:pPr>
              <w:spacing w:after="0" w:line="240" w:lineRule="auto"/>
              <w:rPr>
                <w:rFonts w:ascii="Times New Roman" w:hAnsi="Times New Roman" w:cs="Times New Roman"/>
                <w:sz w:val="28"/>
                <w:szCs w:val="28"/>
              </w:rPr>
            </w:pPr>
            <w:r w:rsidRPr="007F6F43">
              <w:rPr>
                <w:rFonts w:ascii="Times New Roman" w:hAnsi="Times New Roman" w:cs="Times New Roman"/>
                <w:sz w:val="28"/>
                <w:szCs w:val="28"/>
              </w:rPr>
              <w:t>- Ступеньки лестницы</w:t>
            </w:r>
          </w:p>
          <w:p w:rsidR="00F00BB1" w:rsidRPr="007F6F43" w:rsidRDefault="00F00BB1">
            <w:pPr>
              <w:spacing w:after="0" w:line="240" w:lineRule="auto"/>
              <w:rPr>
                <w:rFonts w:ascii="Times New Roman" w:hAnsi="Times New Roman" w:cs="Times New Roman"/>
                <w:sz w:val="28"/>
                <w:szCs w:val="28"/>
              </w:rPr>
            </w:pPr>
            <w:r w:rsidRPr="007F6F43">
              <w:rPr>
                <w:rFonts w:ascii="Times New Roman" w:hAnsi="Times New Roman" w:cs="Times New Roman"/>
                <w:sz w:val="28"/>
                <w:szCs w:val="28"/>
              </w:rPr>
              <w:t>- Яркая картина</w:t>
            </w:r>
          </w:p>
        </w:tc>
        <w:tc>
          <w:tcPr>
            <w:tcW w:w="31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00BB1" w:rsidRPr="007F6F43" w:rsidRDefault="00F00BB1">
            <w:pPr>
              <w:spacing w:after="0" w:line="240" w:lineRule="auto"/>
              <w:rPr>
                <w:rFonts w:ascii="Times New Roman" w:eastAsia="Times New Roman" w:hAnsi="Times New Roman" w:cs="Times New Roman"/>
                <w:sz w:val="28"/>
                <w:szCs w:val="28"/>
              </w:rPr>
            </w:pPr>
            <w:r w:rsidRPr="007F6F43">
              <w:rPr>
                <w:rFonts w:ascii="Times New Roman" w:hAnsi="Times New Roman" w:cs="Times New Roman"/>
                <w:sz w:val="28"/>
                <w:szCs w:val="28"/>
              </w:rPr>
              <w:t>- Металлический скрежет       </w:t>
            </w:r>
          </w:p>
          <w:p w:rsidR="00F00BB1" w:rsidRPr="007F6F43" w:rsidRDefault="00F00BB1">
            <w:pPr>
              <w:spacing w:after="0" w:line="240" w:lineRule="auto"/>
              <w:rPr>
                <w:rFonts w:ascii="Times New Roman" w:hAnsi="Times New Roman" w:cs="Times New Roman"/>
                <w:sz w:val="28"/>
                <w:szCs w:val="28"/>
              </w:rPr>
            </w:pPr>
            <w:r w:rsidRPr="007F6F43">
              <w:rPr>
                <w:rFonts w:ascii="Times New Roman" w:hAnsi="Times New Roman" w:cs="Times New Roman"/>
                <w:sz w:val="28"/>
                <w:szCs w:val="28"/>
              </w:rPr>
              <w:t>- «Это ново!»</w:t>
            </w:r>
          </w:p>
          <w:p w:rsidR="00F00BB1" w:rsidRPr="007F6F43" w:rsidRDefault="00F00BB1">
            <w:pPr>
              <w:spacing w:after="0" w:line="240" w:lineRule="auto"/>
              <w:rPr>
                <w:rFonts w:ascii="Times New Roman" w:hAnsi="Times New Roman" w:cs="Times New Roman"/>
                <w:sz w:val="28"/>
                <w:szCs w:val="28"/>
              </w:rPr>
            </w:pPr>
            <w:r w:rsidRPr="007F6F43">
              <w:rPr>
                <w:rFonts w:ascii="Times New Roman" w:hAnsi="Times New Roman" w:cs="Times New Roman"/>
                <w:sz w:val="28"/>
                <w:szCs w:val="28"/>
              </w:rPr>
              <w:t>- «Это интересно!»</w:t>
            </w:r>
          </w:p>
          <w:p w:rsidR="00F00BB1" w:rsidRPr="007F6F43" w:rsidRDefault="00F00BB1">
            <w:pPr>
              <w:spacing w:after="0" w:line="240" w:lineRule="auto"/>
              <w:rPr>
                <w:rFonts w:ascii="Times New Roman" w:hAnsi="Times New Roman" w:cs="Times New Roman"/>
                <w:sz w:val="28"/>
                <w:szCs w:val="28"/>
              </w:rPr>
            </w:pPr>
            <w:r w:rsidRPr="007F6F43">
              <w:rPr>
                <w:rFonts w:ascii="Times New Roman" w:hAnsi="Times New Roman" w:cs="Times New Roman"/>
                <w:sz w:val="28"/>
                <w:szCs w:val="28"/>
              </w:rPr>
              <w:t>- Песня: куплет, припев</w:t>
            </w:r>
          </w:p>
        </w:tc>
      </w:tr>
    </w:tbl>
    <w:p w:rsidR="00F00BB1" w:rsidRPr="007F6F43" w:rsidRDefault="00F00BB1" w:rsidP="00F00BB1">
      <w:pPr>
        <w:pStyle w:val="a7"/>
        <w:rPr>
          <w:rFonts w:ascii="Times New Roman" w:hAnsi="Times New Roman" w:cs="Times New Roman"/>
          <w:sz w:val="28"/>
          <w:szCs w:val="28"/>
        </w:rPr>
      </w:pPr>
    </w:p>
    <w:p w:rsidR="00F00BB1" w:rsidRPr="007F6F43" w:rsidRDefault="00F00BB1" w:rsidP="00F00BB1">
      <w:pPr>
        <w:pStyle w:val="a7"/>
        <w:rPr>
          <w:rFonts w:ascii="Times New Roman" w:hAnsi="Times New Roman" w:cs="Times New Roman"/>
          <w:sz w:val="28"/>
          <w:szCs w:val="28"/>
        </w:rPr>
      </w:pPr>
    </w:p>
    <w:p w:rsidR="00F00BB1" w:rsidRPr="007F6F43" w:rsidRDefault="00F00BB1" w:rsidP="00F00BB1">
      <w:pPr>
        <w:pStyle w:val="a7"/>
        <w:rPr>
          <w:rFonts w:ascii="Times New Roman" w:hAnsi="Times New Roman" w:cs="Times New Roman"/>
          <w:sz w:val="28"/>
          <w:szCs w:val="28"/>
        </w:rPr>
      </w:pPr>
    </w:p>
    <w:p w:rsidR="00F00BB1" w:rsidRPr="007F6F43" w:rsidRDefault="00F00BB1" w:rsidP="00F00BB1">
      <w:pPr>
        <w:spacing w:after="0" w:line="240" w:lineRule="auto"/>
        <w:rPr>
          <w:rFonts w:ascii="Times New Roman" w:hAnsi="Times New Roman" w:cs="Times New Roman"/>
          <w:b/>
          <w:bCs/>
          <w:i/>
          <w:iCs/>
          <w:color w:val="000000"/>
          <w:sz w:val="28"/>
          <w:szCs w:val="28"/>
        </w:rPr>
      </w:pPr>
    </w:p>
    <w:p w:rsidR="00F00BB1" w:rsidRPr="007F6F43" w:rsidRDefault="00F00BB1" w:rsidP="00F00BB1">
      <w:pPr>
        <w:spacing w:after="0" w:line="240" w:lineRule="auto"/>
        <w:rPr>
          <w:rFonts w:ascii="Times New Roman" w:hAnsi="Times New Roman" w:cs="Times New Roman"/>
          <w:b/>
          <w:bCs/>
          <w:i/>
          <w:iCs/>
          <w:color w:val="000000"/>
          <w:sz w:val="28"/>
          <w:szCs w:val="28"/>
        </w:rPr>
      </w:pPr>
    </w:p>
    <w:p w:rsidR="00F00BB1" w:rsidRPr="007F6F43" w:rsidRDefault="00F00BB1" w:rsidP="00F00BB1">
      <w:pPr>
        <w:spacing w:after="0" w:line="240" w:lineRule="auto"/>
        <w:rPr>
          <w:rFonts w:ascii="Times New Roman" w:hAnsi="Times New Roman" w:cs="Times New Roman"/>
          <w:b/>
          <w:bCs/>
          <w:i/>
          <w:iCs/>
          <w:color w:val="000000"/>
          <w:sz w:val="28"/>
          <w:szCs w:val="28"/>
        </w:rPr>
      </w:pPr>
    </w:p>
    <w:p w:rsidR="00F00BB1" w:rsidRPr="007F6F43" w:rsidRDefault="00F00BB1" w:rsidP="00F00BB1">
      <w:pPr>
        <w:spacing w:after="0" w:line="240" w:lineRule="auto"/>
        <w:rPr>
          <w:rFonts w:ascii="Times New Roman" w:hAnsi="Times New Roman" w:cs="Times New Roman"/>
          <w:color w:val="000000"/>
          <w:sz w:val="28"/>
          <w:szCs w:val="28"/>
        </w:rPr>
      </w:pPr>
      <w:proofErr w:type="gramStart"/>
      <w:r w:rsidRPr="007F6F43">
        <w:rPr>
          <w:rFonts w:ascii="Times New Roman" w:hAnsi="Times New Roman" w:cs="Times New Roman"/>
          <w:b/>
          <w:bCs/>
          <w:i/>
          <w:iCs/>
          <w:color w:val="000000"/>
          <w:sz w:val="28"/>
          <w:szCs w:val="28"/>
        </w:rPr>
        <w:t>Прием «</w:t>
      </w:r>
      <w:proofErr w:type="spellStart"/>
      <w:r w:rsidRPr="007F6F43">
        <w:rPr>
          <w:rFonts w:ascii="Times New Roman" w:hAnsi="Times New Roman" w:cs="Times New Roman"/>
          <w:b/>
          <w:bCs/>
          <w:i/>
          <w:iCs/>
          <w:color w:val="000000"/>
          <w:sz w:val="28"/>
          <w:szCs w:val="28"/>
        </w:rPr>
        <w:t>Фишбоун</w:t>
      </w:r>
      <w:proofErr w:type="spellEnd"/>
      <w:r w:rsidRPr="007F6F43">
        <w:rPr>
          <w:rFonts w:ascii="Times New Roman" w:hAnsi="Times New Roman" w:cs="Times New Roman"/>
          <w:i/>
          <w:iCs/>
          <w:color w:val="000000"/>
          <w:sz w:val="28"/>
          <w:szCs w:val="28"/>
        </w:rPr>
        <w:t>» </w:t>
      </w:r>
      <w:r w:rsidRPr="007F6F43">
        <w:rPr>
          <w:rFonts w:ascii="Times New Roman" w:hAnsi="Times New Roman" w:cs="Times New Roman"/>
          <w:color w:val="000000"/>
          <w:sz w:val="28"/>
          <w:szCs w:val="28"/>
        </w:rPr>
        <w:t>(рыбный скелет): голова - вопрос темы, верхние косточки - основные понятия темы, нижние косточки  - суть понятии, хвост – ответ на вопрос.</w:t>
      </w:r>
      <w:proofErr w:type="gramEnd"/>
      <w:r w:rsidRPr="007F6F43">
        <w:rPr>
          <w:rFonts w:ascii="Times New Roman" w:hAnsi="Times New Roman" w:cs="Times New Roman"/>
          <w:color w:val="000000"/>
          <w:sz w:val="28"/>
          <w:szCs w:val="28"/>
        </w:rPr>
        <w:t xml:space="preserve"> Записи должны быть краткими, представлять собой ключевые слова или фразы, отражающие суть.</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b/>
          <w:bCs/>
          <w:i/>
          <w:iCs/>
          <w:color w:val="000000"/>
          <w:sz w:val="28"/>
          <w:szCs w:val="28"/>
        </w:rPr>
        <w:t>Игровой приём “Как вы думаете?”.</w:t>
      </w:r>
      <w:r w:rsidRPr="007F6F43">
        <w:rPr>
          <w:rFonts w:ascii="Times New Roman" w:hAnsi="Times New Roman" w:cs="Times New Roman"/>
          <w:color w:val="000000"/>
          <w:sz w:val="28"/>
          <w:szCs w:val="28"/>
        </w:rPr>
        <w:t> Игра осуществляется в следующем порядке:</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lastRenderedPageBreak/>
        <w:t>1) в тетради вычерчивается таблица с тремя колонками – “никогда”, “иногда”, “всегда” или на доске вывешивается игровое поле с соответствующими разделами;</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2) учащиеся получают карточки с информацией, каждая карточка может быть разного цвета;</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3)учащиеся читают карточки и кладут их на определённое место, при этом может получиться, что одни и те же карточки окажутся в разных местах, каждый объясняет свой выбор, но разногласия остаются.</w:t>
      </w:r>
    </w:p>
    <w:p w:rsidR="00F00BB1" w:rsidRPr="007F6F43" w:rsidRDefault="00F00BB1" w:rsidP="00F00BB1">
      <w:pPr>
        <w:pStyle w:val="a7"/>
        <w:rPr>
          <w:rFonts w:ascii="Times New Roman" w:hAnsi="Times New Roman" w:cs="Times New Roman"/>
          <w:sz w:val="28"/>
          <w:szCs w:val="28"/>
        </w:rPr>
      </w:pPr>
    </w:p>
    <w:p w:rsidR="00A81EB7" w:rsidRPr="00093518" w:rsidRDefault="00A81EB7" w:rsidP="00F00BB1">
      <w:pPr>
        <w:pStyle w:val="a7"/>
        <w:rPr>
          <w:rFonts w:ascii="Times New Roman" w:hAnsi="Times New Roman" w:cs="Times New Roman"/>
          <w:b/>
          <w:sz w:val="28"/>
          <w:szCs w:val="28"/>
        </w:rPr>
      </w:pPr>
    </w:p>
    <w:p w:rsidR="00A81EB7" w:rsidRPr="00093518" w:rsidRDefault="00A81EB7" w:rsidP="00F00BB1">
      <w:pPr>
        <w:pStyle w:val="a7"/>
        <w:rPr>
          <w:rFonts w:ascii="Times New Roman" w:hAnsi="Times New Roman" w:cs="Times New Roman"/>
          <w:b/>
          <w:sz w:val="28"/>
          <w:szCs w:val="28"/>
        </w:rPr>
      </w:pPr>
    </w:p>
    <w:p w:rsidR="00A81EB7" w:rsidRPr="00093518" w:rsidRDefault="00A81EB7" w:rsidP="00F00BB1">
      <w:pPr>
        <w:pStyle w:val="a7"/>
        <w:rPr>
          <w:rFonts w:ascii="Times New Roman" w:hAnsi="Times New Roman" w:cs="Times New Roman"/>
          <w:b/>
          <w:sz w:val="28"/>
          <w:szCs w:val="28"/>
        </w:rPr>
      </w:pPr>
    </w:p>
    <w:p w:rsidR="00344CC8" w:rsidRPr="00093518" w:rsidRDefault="00344CC8" w:rsidP="00F00BB1">
      <w:pPr>
        <w:pStyle w:val="a7"/>
        <w:rPr>
          <w:rFonts w:ascii="Times New Roman" w:hAnsi="Times New Roman" w:cs="Times New Roman"/>
          <w:b/>
          <w:sz w:val="28"/>
          <w:szCs w:val="28"/>
        </w:rPr>
      </w:pPr>
    </w:p>
    <w:p w:rsidR="00344CC8" w:rsidRPr="00093518" w:rsidRDefault="00344CC8" w:rsidP="00F00BB1">
      <w:pPr>
        <w:pStyle w:val="a7"/>
        <w:rPr>
          <w:rFonts w:ascii="Times New Roman" w:hAnsi="Times New Roman" w:cs="Times New Roman"/>
          <w:b/>
          <w:sz w:val="28"/>
          <w:szCs w:val="28"/>
        </w:rPr>
      </w:pPr>
    </w:p>
    <w:p w:rsidR="00344CC8" w:rsidRPr="00093518" w:rsidRDefault="00344CC8" w:rsidP="00F00BB1">
      <w:pPr>
        <w:pStyle w:val="a7"/>
        <w:rPr>
          <w:rFonts w:ascii="Times New Roman" w:hAnsi="Times New Roman" w:cs="Times New Roman"/>
          <w:b/>
          <w:sz w:val="28"/>
          <w:szCs w:val="28"/>
        </w:rPr>
      </w:pPr>
    </w:p>
    <w:p w:rsidR="007F6F43" w:rsidRPr="00093518" w:rsidRDefault="007F6F43" w:rsidP="00F00BB1">
      <w:pPr>
        <w:pStyle w:val="a7"/>
        <w:rPr>
          <w:rFonts w:ascii="Times New Roman" w:hAnsi="Times New Roman" w:cs="Times New Roman"/>
          <w:b/>
          <w:sz w:val="28"/>
          <w:szCs w:val="28"/>
        </w:rPr>
      </w:pPr>
    </w:p>
    <w:p w:rsidR="007F6F43" w:rsidRPr="00093518" w:rsidRDefault="007F6F43" w:rsidP="00F00BB1">
      <w:pPr>
        <w:pStyle w:val="a7"/>
        <w:rPr>
          <w:rFonts w:ascii="Times New Roman" w:hAnsi="Times New Roman" w:cs="Times New Roman"/>
          <w:b/>
          <w:sz w:val="28"/>
          <w:szCs w:val="28"/>
        </w:rPr>
      </w:pPr>
    </w:p>
    <w:p w:rsidR="00432B96" w:rsidRPr="00093518" w:rsidRDefault="00432B96" w:rsidP="00F00BB1">
      <w:pPr>
        <w:pStyle w:val="a7"/>
        <w:rPr>
          <w:rFonts w:ascii="Times New Roman" w:hAnsi="Times New Roman" w:cs="Times New Roman"/>
          <w:b/>
          <w:sz w:val="28"/>
          <w:szCs w:val="28"/>
        </w:rPr>
      </w:pPr>
    </w:p>
    <w:p w:rsidR="00432B96" w:rsidRPr="00093518" w:rsidRDefault="00432B96" w:rsidP="00F00BB1">
      <w:pPr>
        <w:pStyle w:val="a7"/>
        <w:rPr>
          <w:rFonts w:ascii="Times New Roman" w:hAnsi="Times New Roman" w:cs="Times New Roman"/>
          <w:b/>
          <w:sz w:val="28"/>
          <w:szCs w:val="28"/>
        </w:rPr>
      </w:pPr>
    </w:p>
    <w:p w:rsidR="00432B96" w:rsidRPr="00093518" w:rsidRDefault="00432B96" w:rsidP="00F00BB1">
      <w:pPr>
        <w:pStyle w:val="a7"/>
        <w:rPr>
          <w:rFonts w:ascii="Times New Roman" w:hAnsi="Times New Roman" w:cs="Times New Roman"/>
          <w:b/>
          <w:sz w:val="28"/>
          <w:szCs w:val="28"/>
        </w:rPr>
      </w:pPr>
    </w:p>
    <w:p w:rsidR="00432B96" w:rsidRPr="00093518" w:rsidRDefault="00432B96"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193C7A" w:rsidRDefault="00193C7A" w:rsidP="00F00BB1">
      <w:pPr>
        <w:pStyle w:val="a7"/>
        <w:rPr>
          <w:rFonts w:ascii="Times New Roman" w:hAnsi="Times New Roman" w:cs="Times New Roman"/>
          <w:b/>
          <w:sz w:val="28"/>
          <w:szCs w:val="28"/>
        </w:rPr>
      </w:pPr>
    </w:p>
    <w:p w:rsidR="00F00BB1" w:rsidRPr="007F6F43" w:rsidRDefault="00F00BB1" w:rsidP="00F00BB1">
      <w:pPr>
        <w:pStyle w:val="a7"/>
        <w:rPr>
          <w:rFonts w:ascii="Times New Roman" w:hAnsi="Times New Roman" w:cs="Times New Roman"/>
          <w:b/>
          <w:sz w:val="28"/>
          <w:szCs w:val="28"/>
        </w:rPr>
      </w:pPr>
      <w:r w:rsidRPr="007F6F43">
        <w:rPr>
          <w:rFonts w:ascii="Times New Roman" w:hAnsi="Times New Roman" w:cs="Times New Roman"/>
          <w:b/>
          <w:sz w:val="28"/>
          <w:szCs w:val="28"/>
        </w:rPr>
        <w:lastRenderedPageBreak/>
        <w:t>Третий этап - «рефлексия», на этапе рефлексии можно использовать такие методы и приемы:</w:t>
      </w:r>
    </w:p>
    <w:p w:rsidR="00344CC8" w:rsidRPr="007F6F43" w:rsidRDefault="00344CC8" w:rsidP="00F00BB1">
      <w:pPr>
        <w:spacing w:after="0" w:line="240" w:lineRule="auto"/>
        <w:rPr>
          <w:rFonts w:ascii="Times New Roman" w:hAnsi="Times New Roman" w:cs="Times New Roman"/>
          <w:b/>
          <w:i/>
          <w:sz w:val="28"/>
          <w:szCs w:val="28"/>
        </w:rPr>
      </w:pP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b/>
          <w:i/>
          <w:sz w:val="28"/>
          <w:szCs w:val="28"/>
        </w:rPr>
        <w:t>«</w:t>
      </w:r>
      <w:r w:rsidRPr="007F6F43">
        <w:rPr>
          <w:rFonts w:ascii="Times New Roman" w:hAnsi="Times New Roman" w:cs="Times New Roman"/>
          <w:b/>
          <w:bCs/>
          <w:i/>
          <w:iCs/>
          <w:color w:val="000000"/>
          <w:sz w:val="28"/>
          <w:szCs w:val="28"/>
        </w:rPr>
        <w:t>Шесть шляп мышления»</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xml:space="preserve">- </w:t>
      </w:r>
      <w:r w:rsidRPr="007F6F43">
        <w:rPr>
          <w:rFonts w:ascii="Times New Roman" w:hAnsi="Times New Roman" w:cs="Times New Roman"/>
          <w:i/>
          <w:iCs/>
          <w:color w:val="000000"/>
          <w:sz w:val="28"/>
          <w:szCs w:val="28"/>
        </w:rPr>
        <w:t>Белая шляпа:</w:t>
      </w:r>
      <w:r w:rsidRPr="007F6F43">
        <w:rPr>
          <w:rFonts w:ascii="Times New Roman" w:hAnsi="Times New Roman" w:cs="Times New Roman"/>
          <w:color w:val="000000"/>
          <w:sz w:val="28"/>
          <w:szCs w:val="28"/>
        </w:rPr>
        <w:t> Подробная и необходимая информация. Только факты.</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w:t>
      </w:r>
      <w:r w:rsidRPr="007F6F43">
        <w:rPr>
          <w:rFonts w:ascii="Times New Roman" w:hAnsi="Times New Roman" w:cs="Times New Roman"/>
          <w:i/>
          <w:iCs/>
          <w:color w:val="000000"/>
          <w:sz w:val="28"/>
          <w:szCs w:val="28"/>
        </w:rPr>
        <w:t>Желтая шляпа</w:t>
      </w:r>
      <w:r w:rsidRPr="007F6F43">
        <w:rPr>
          <w:rFonts w:ascii="Times New Roman" w:hAnsi="Times New Roman" w:cs="Times New Roman"/>
          <w:color w:val="000000"/>
          <w:sz w:val="28"/>
          <w:szCs w:val="28"/>
        </w:rPr>
        <w:t>: Символическое отражение оптимизма. Исследование возможных выгод и положительных сторон.</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w:t>
      </w:r>
      <w:r w:rsidRPr="007F6F43">
        <w:rPr>
          <w:rFonts w:ascii="Times New Roman" w:hAnsi="Times New Roman" w:cs="Times New Roman"/>
          <w:i/>
          <w:iCs/>
          <w:color w:val="000000"/>
          <w:sz w:val="28"/>
          <w:szCs w:val="28"/>
        </w:rPr>
        <w:t>Черная шляпа:</w:t>
      </w:r>
      <w:r w:rsidRPr="007F6F43">
        <w:rPr>
          <w:rFonts w:ascii="Times New Roman" w:hAnsi="Times New Roman" w:cs="Times New Roman"/>
          <w:color w:val="000000"/>
          <w:sz w:val="28"/>
          <w:szCs w:val="28"/>
        </w:rPr>
        <w:t xml:space="preserve"> Предостерегает и заставляет думать критически. Что может случиться плохого или пойдет не так. Но не </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xml:space="preserve">   злоупотребляйте ею.</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w:t>
      </w:r>
      <w:r w:rsidRPr="007F6F43">
        <w:rPr>
          <w:rFonts w:ascii="Times New Roman" w:hAnsi="Times New Roman" w:cs="Times New Roman"/>
          <w:i/>
          <w:iCs/>
          <w:color w:val="000000"/>
          <w:sz w:val="28"/>
          <w:szCs w:val="28"/>
        </w:rPr>
        <w:t>Красная шляпа:</w:t>
      </w:r>
      <w:r w:rsidRPr="007F6F43">
        <w:rPr>
          <w:rFonts w:ascii="Times New Roman" w:hAnsi="Times New Roman" w:cs="Times New Roman"/>
          <w:color w:val="000000"/>
          <w:sz w:val="28"/>
          <w:szCs w:val="28"/>
        </w:rPr>
        <w:t> Чувства, догадки и интуитивные прозрения. И не пытайтесь их объяснить.</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w:t>
      </w:r>
      <w:r w:rsidRPr="007F6F43">
        <w:rPr>
          <w:rFonts w:ascii="Times New Roman" w:hAnsi="Times New Roman" w:cs="Times New Roman"/>
          <w:i/>
          <w:iCs/>
          <w:color w:val="000000"/>
          <w:sz w:val="28"/>
          <w:szCs w:val="28"/>
        </w:rPr>
        <w:t>Зеленая шляпа:</w:t>
      </w:r>
      <w:r w:rsidRPr="007F6F43">
        <w:rPr>
          <w:rFonts w:ascii="Times New Roman" w:hAnsi="Times New Roman" w:cs="Times New Roman"/>
          <w:color w:val="000000"/>
          <w:sz w:val="28"/>
          <w:szCs w:val="28"/>
        </w:rPr>
        <w:t xml:space="preserve"> Фокусировка на творчестве, альтернативах, новых возможностях и идеях. Это возможность выразить </w:t>
      </w:r>
      <w:proofErr w:type="gramStart"/>
      <w:r w:rsidRPr="007F6F43">
        <w:rPr>
          <w:rFonts w:ascii="Times New Roman" w:hAnsi="Times New Roman" w:cs="Times New Roman"/>
          <w:color w:val="000000"/>
          <w:sz w:val="28"/>
          <w:szCs w:val="28"/>
        </w:rPr>
        <w:t>новые</w:t>
      </w:r>
      <w:proofErr w:type="gramEnd"/>
      <w:r w:rsidRPr="007F6F43">
        <w:rPr>
          <w:rFonts w:ascii="Times New Roman" w:hAnsi="Times New Roman" w:cs="Times New Roman"/>
          <w:color w:val="000000"/>
          <w:sz w:val="28"/>
          <w:szCs w:val="28"/>
        </w:rPr>
        <w:t xml:space="preserve"> </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xml:space="preserve">   понятия и концепции и использовать здесь латеральное мышление.</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w:t>
      </w:r>
      <w:r w:rsidRPr="007F6F43">
        <w:rPr>
          <w:rFonts w:ascii="Times New Roman" w:hAnsi="Times New Roman" w:cs="Times New Roman"/>
          <w:i/>
          <w:iCs/>
          <w:color w:val="000000"/>
          <w:sz w:val="28"/>
          <w:szCs w:val="28"/>
        </w:rPr>
        <w:t>Синяя шляпа</w:t>
      </w:r>
      <w:r w:rsidRPr="007F6F43">
        <w:rPr>
          <w:rFonts w:ascii="Times New Roman" w:hAnsi="Times New Roman" w:cs="Times New Roman"/>
          <w:color w:val="000000"/>
          <w:sz w:val="28"/>
          <w:szCs w:val="28"/>
        </w:rPr>
        <w:t>: позиция «размышления», говорят о сущности</w:t>
      </w:r>
      <w:proofErr w:type="gramStart"/>
      <w:r w:rsidRPr="007F6F43">
        <w:rPr>
          <w:rFonts w:ascii="Times New Roman" w:hAnsi="Times New Roman" w:cs="Times New Roman"/>
          <w:color w:val="000000"/>
          <w:sz w:val="28"/>
          <w:szCs w:val="28"/>
        </w:rPr>
        <w:t xml:space="preserve"> ,</w:t>
      </w:r>
      <w:proofErr w:type="gramEnd"/>
      <w:r w:rsidRPr="007F6F43">
        <w:rPr>
          <w:rFonts w:ascii="Times New Roman" w:hAnsi="Times New Roman" w:cs="Times New Roman"/>
          <w:color w:val="000000"/>
          <w:sz w:val="28"/>
          <w:szCs w:val="28"/>
        </w:rPr>
        <w:t xml:space="preserve"> о том, с чем связано</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b/>
          <w:bCs/>
          <w:i/>
          <w:iCs/>
          <w:color w:val="000000"/>
          <w:sz w:val="28"/>
          <w:szCs w:val="28"/>
        </w:rPr>
        <w:t>Приём «Диаманта.</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Диаманта – стихотворная форма из семи строк, первая и последняя из которых  - понятия  с противоположным  значением, полезно для  работы с понятиями, противоположными  по значению.</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1, 7 строчки – </w:t>
      </w:r>
      <w:r w:rsidRPr="007F6F43">
        <w:rPr>
          <w:rFonts w:ascii="Times New Roman" w:hAnsi="Times New Roman" w:cs="Times New Roman"/>
          <w:i/>
          <w:iCs/>
          <w:color w:val="000000"/>
          <w:sz w:val="28"/>
          <w:szCs w:val="28"/>
        </w:rPr>
        <w:t>существительные антонимы;</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2 – </w:t>
      </w:r>
      <w:r w:rsidRPr="007F6F43">
        <w:rPr>
          <w:rFonts w:ascii="Times New Roman" w:hAnsi="Times New Roman" w:cs="Times New Roman"/>
          <w:i/>
          <w:iCs/>
          <w:color w:val="000000"/>
          <w:sz w:val="28"/>
          <w:szCs w:val="28"/>
        </w:rPr>
        <w:t>два прилагательных к первому существительному;</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3 – </w:t>
      </w:r>
      <w:r w:rsidRPr="007F6F43">
        <w:rPr>
          <w:rFonts w:ascii="Times New Roman" w:hAnsi="Times New Roman" w:cs="Times New Roman"/>
          <w:i/>
          <w:iCs/>
          <w:color w:val="000000"/>
          <w:sz w:val="28"/>
          <w:szCs w:val="28"/>
        </w:rPr>
        <w:t>три глагола к первому существительному;</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4 – </w:t>
      </w:r>
      <w:r w:rsidRPr="007F6F43">
        <w:rPr>
          <w:rFonts w:ascii="Times New Roman" w:hAnsi="Times New Roman" w:cs="Times New Roman"/>
          <w:i/>
          <w:iCs/>
          <w:color w:val="000000"/>
          <w:sz w:val="28"/>
          <w:szCs w:val="28"/>
        </w:rPr>
        <w:t>два словосочетания с существительными;</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5 – </w:t>
      </w:r>
      <w:r w:rsidRPr="007F6F43">
        <w:rPr>
          <w:rFonts w:ascii="Times New Roman" w:hAnsi="Times New Roman" w:cs="Times New Roman"/>
          <w:i/>
          <w:iCs/>
          <w:color w:val="000000"/>
          <w:sz w:val="28"/>
          <w:szCs w:val="28"/>
        </w:rPr>
        <w:t>три глагола ко второму существительному;</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6 – </w:t>
      </w:r>
      <w:r w:rsidRPr="007F6F43">
        <w:rPr>
          <w:rFonts w:ascii="Times New Roman" w:hAnsi="Times New Roman" w:cs="Times New Roman"/>
          <w:i/>
          <w:iCs/>
          <w:color w:val="000000"/>
          <w:sz w:val="28"/>
          <w:szCs w:val="28"/>
        </w:rPr>
        <w:t>два прилагательных ко второму существительному.</w:t>
      </w:r>
    </w:p>
    <w:p w:rsidR="00F00BB1" w:rsidRPr="007F6F43" w:rsidRDefault="00F00BB1" w:rsidP="00F00BB1">
      <w:pPr>
        <w:pStyle w:val="a7"/>
        <w:rPr>
          <w:rFonts w:ascii="Times New Roman" w:hAnsi="Times New Roman" w:cs="Times New Roman"/>
          <w:b/>
          <w:i/>
          <w:sz w:val="28"/>
          <w:szCs w:val="28"/>
        </w:rPr>
      </w:pPr>
      <w:r w:rsidRPr="007F6F43">
        <w:rPr>
          <w:rFonts w:ascii="Times New Roman" w:hAnsi="Times New Roman" w:cs="Times New Roman"/>
          <w:b/>
          <w:i/>
          <w:sz w:val="28"/>
          <w:szCs w:val="28"/>
        </w:rPr>
        <w:t xml:space="preserve"> «Кластер». </w:t>
      </w:r>
    </w:p>
    <w:p w:rsidR="00F00BB1" w:rsidRPr="007F6F43" w:rsidRDefault="00F00BB1" w:rsidP="00F00BB1">
      <w:pPr>
        <w:pStyle w:val="a7"/>
        <w:rPr>
          <w:rFonts w:ascii="Times New Roman" w:hAnsi="Times New Roman" w:cs="Times New Roman"/>
          <w:b/>
          <w:i/>
          <w:sz w:val="28"/>
          <w:szCs w:val="28"/>
        </w:rPr>
      </w:pPr>
      <w:r w:rsidRPr="007F6F43">
        <w:rPr>
          <w:rFonts w:ascii="Times New Roman" w:hAnsi="Times New Roman" w:cs="Times New Roman"/>
          <w:b/>
          <w:i/>
          <w:sz w:val="28"/>
          <w:szCs w:val="28"/>
        </w:rPr>
        <w:t xml:space="preserve">«Составление таблицы З-Х-У». </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b/>
          <w:i/>
          <w:sz w:val="28"/>
          <w:szCs w:val="28"/>
        </w:rPr>
        <w:t>«</w:t>
      </w:r>
      <w:proofErr w:type="spellStart"/>
      <w:r w:rsidRPr="007F6F43">
        <w:rPr>
          <w:rFonts w:ascii="Times New Roman" w:hAnsi="Times New Roman" w:cs="Times New Roman"/>
          <w:b/>
          <w:i/>
          <w:sz w:val="28"/>
          <w:szCs w:val="28"/>
        </w:rPr>
        <w:t>Синквейн</w:t>
      </w:r>
      <w:proofErr w:type="spellEnd"/>
      <w:r w:rsidRPr="007F6F43">
        <w:rPr>
          <w:rFonts w:ascii="Times New Roman" w:hAnsi="Times New Roman" w:cs="Times New Roman"/>
          <w:b/>
          <w:i/>
          <w:sz w:val="28"/>
          <w:szCs w:val="28"/>
        </w:rPr>
        <w:t>».</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В переводе с французского слово «</w:t>
      </w:r>
      <w:proofErr w:type="spellStart"/>
      <w:r w:rsidRPr="007F6F43">
        <w:rPr>
          <w:rFonts w:ascii="Times New Roman" w:hAnsi="Times New Roman" w:cs="Times New Roman"/>
          <w:color w:val="000000"/>
          <w:sz w:val="28"/>
          <w:szCs w:val="28"/>
        </w:rPr>
        <w:t>синквейн</w:t>
      </w:r>
      <w:proofErr w:type="spellEnd"/>
      <w:r w:rsidRPr="007F6F43">
        <w:rPr>
          <w:rFonts w:ascii="Times New Roman" w:hAnsi="Times New Roman" w:cs="Times New Roman"/>
          <w:color w:val="000000"/>
          <w:sz w:val="28"/>
          <w:szCs w:val="28"/>
        </w:rPr>
        <w:t xml:space="preserve">» означает стихотворение из пяти строк, которое пишется по определенным правилам. Составление </w:t>
      </w:r>
      <w:proofErr w:type="spellStart"/>
      <w:r w:rsidRPr="007F6F43">
        <w:rPr>
          <w:rFonts w:ascii="Times New Roman" w:hAnsi="Times New Roman" w:cs="Times New Roman"/>
          <w:color w:val="000000"/>
          <w:sz w:val="28"/>
          <w:szCs w:val="28"/>
        </w:rPr>
        <w:t>синквейна</w:t>
      </w:r>
      <w:proofErr w:type="spellEnd"/>
      <w:r w:rsidRPr="007F6F43">
        <w:rPr>
          <w:rFonts w:ascii="Times New Roman" w:hAnsi="Times New Roman" w:cs="Times New Roman"/>
          <w:color w:val="000000"/>
          <w:sz w:val="28"/>
          <w:szCs w:val="28"/>
        </w:rPr>
        <w:t xml:space="preserve"> требует от ученика в кратких выражениях резюмировать учебный материал, информацию, что позволяет </w:t>
      </w:r>
      <w:proofErr w:type="spellStart"/>
      <w:r w:rsidRPr="007F6F43">
        <w:rPr>
          <w:rFonts w:ascii="Times New Roman" w:hAnsi="Times New Roman" w:cs="Times New Roman"/>
          <w:color w:val="000000"/>
          <w:sz w:val="28"/>
          <w:szCs w:val="28"/>
        </w:rPr>
        <w:t>рефлексировать</w:t>
      </w:r>
      <w:proofErr w:type="spellEnd"/>
      <w:r w:rsidRPr="007F6F43">
        <w:rPr>
          <w:rFonts w:ascii="Times New Roman" w:hAnsi="Times New Roman" w:cs="Times New Roman"/>
          <w:color w:val="000000"/>
          <w:sz w:val="28"/>
          <w:szCs w:val="28"/>
        </w:rPr>
        <w:t xml:space="preserve"> по какому-либо поводу. Это форма свободного творчества, но по определенным правилам. Они таковы:</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В </w:t>
      </w:r>
      <w:r w:rsidRPr="007F6F43">
        <w:rPr>
          <w:rFonts w:ascii="Times New Roman" w:hAnsi="Times New Roman" w:cs="Times New Roman"/>
          <w:i/>
          <w:iCs/>
          <w:color w:val="000000"/>
          <w:sz w:val="28"/>
          <w:szCs w:val="28"/>
        </w:rPr>
        <w:t>первой строке</w:t>
      </w:r>
      <w:r w:rsidRPr="007F6F43">
        <w:rPr>
          <w:rFonts w:ascii="Times New Roman" w:hAnsi="Times New Roman" w:cs="Times New Roman"/>
          <w:color w:val="000000"/>
          <w:sz w:val="28"/>
          <w:szCs w:val="28"/>
        </w:rPr>
        <w:t xml:space="preserve"> записывается одно слово- существительное. Это и есть тема </w:t>
      </w:r>
      <w:proofErr w:type="spellStart"/>
      <w:r w:rsidRPr="007F6F43">
        <w:rPr>
          <w:rFonts w:ascii="Times New Roman" w:hAnsi="Times New Roman" w:cs="Times New Roman"/>
          <w:color w:val="000000"/>
          <w:sz w:val="28"/>
          <w:szCs w:val="28"/>
        </w:rPr>
        <w:t>синквейна</w:t>
      </w:r>
      <w:proofErr w:type="spellEnd"/>
      <w:r w:rsidRPr="007F6F43">
        <w:rPr>
          <w:rFonts w:ascii="Times New Roman" w:hAnsi="Times New Roman" w:cs="Times New Roman"/>
          <w:color w:val="000000"/>
          <w:sz w:val="28"/>
          <w:szCs w:val="28"/>
        </w:rPr>
        <w:t>.</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Во </w:t>
      </w:r>
      <w:r w:rsidRPr="007F6F43">
        <w:rPr>
          <w:rFonts w:ascii="Times New Roman" w:hAnsi="Times New Roman" w:cs="Times New Roman"/>
          <w:i/>
          <w:iCs/>
          <w:color w:val="000000"/>
          <w:sz w:val="28"/>
          <w:szCs w:val="28"/>
        </w:rPr>
        <w:t>второй строке</w:t>
      </w:r>
      <w:r w:rsidRPr="007F6F43">
        <w:rPr>
          <w:rFonts w:ascii="Times New Roman" w:hAnsi="Times New Roman" w:cs="Times New Roman"/>
          <w:color w:val="000000"/>
          <w:sz w:val="28"/>
          <w:szCs w:val="28"/>
        </w:rPr>
        <w:t xml:space="preserve"> надо написать два прилагательных, раскрывающих тему </w:t>
      </w:r>
      <w:proofErr w:type="spellStart"/>
      <w:r w:rsidRPr="007F6F43">
        <w:rPr>
          <w:rFonts w:ascii="Times New Roman" w:hAnsi="Times New Roman" w:cs="Times New Roman"/>
          <w:color w:val="000000"/>
          <w:sz w:val="28"/>
          <w:szCs w:val="28"/>
        </w:rPr>
        <w:t>синквейна</w:t>
      </w:r>
      <w:proofErr w:type="spellEnd"/>
      <w:r w:rsidRPr="007F6F43">
        <w:rPr>
          <w:rFonts w:ascii="Times New Roman" w:hAnsi="Times New Roman" w:cs="Times New Roman"/>
          <w:color w:val="000000"/>
          <w:sz w:val="28"/>
          <w:szCs w:val="28"/>
        </w:rPr>
        <w:t>.</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В </w:t>
      </w:r>
      <w:r w:rsidRPr="007F6F43">
        <w:rPr>
          <w:rFonts w:ascii="Times New Roman" w:hAnsi="Times New Roman" w:cs="Times New Roman"/>
          <w:i/>
          <w:iCs/>
          <w:color w:val="000000"/>
          <w:sz w:val="28"/>
          <w:szCs w:val="28"/>
        </w:rPr>
        <w:t>третьей строке</w:t>
      </w:r>
      <w:r w:rsidRPr="007F6F43">
        <w:rPr>
          <w:rFonts w:ascii="Times New Roman" w:hAnsi="Times New Roman" w:cs="Times New Roman"/>
          <w:color w:val="000000"/>
          <w:sz w:val="28"/>
          <w:szCs w:val="28"/>
        </w:rPr>
        <w:t xml:space="preserve"> записываются три глагола, описывающие действия, относящиеся к теме </w:t>
      </w:r>
      <w:proofErr w:type="spellStart"/>
      <w:r w:rsidRPr="007F6F43">
        <w:rPr>
          <w:rFonts w:ascii="Times New Roman" w:hAnsi="Times New Roman" w:cs="Times New Roman"/>
          <w:color w:val="000000"/>
          <w:sz w:val="28"/>
          <w:szCs w:val="28"/>
        </w:rPr>
        <w:t>синквейна</w:t>
      </w:r>
      <w:proofErr w:type="spellEnd"/>
      <w:r w:rsidRPr="007F6F43">
        <w:rPr>
          <w:rFonts w:ascii="Times New Roman" w:hAnsi="Times New Roman" w:cs="Times New Roman"/>
          <w:color w:val="000000"/>
          <w:sz w:val="28"/>
          <w:szCs w:val="28"/>
        </w:rPr>
        <w:t>.</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В </w:t>
      </w:r>
      <w:r w:rsidRPr="007F6F43">
        <w:rPr>
          <w:rFonts w:ascii="Times New Roman" w:hAnsi="Times New Roman" w:cs="Times New Roman"/>
          <w:i/>
          <w:iCs/>
          <w:color w:val="000000"/>
          <w:sz w:val="28"/>
          <w:szCs w:val="28"/>
        </w:rPr>
        <w:t>четвертой строке</w:t>
      </w:r>
      <w:r w:rsidRPr="007F6F43">
        <w:rPr>
          <w:rFonts w:ascii="Times New Roman" w:hAnsi="Times New Roman" w:cs="Times New Roman"/>
          <w:color w:val="000000"/>
          <w:sz w:val="28"/>
          <w:szCs w:val="28"/>
        </w:rPr>
        <w:t xml:space="preserve"> размещается фраза, предложение, состоящее из нескольких слов, с помощью которого ученик </w:t>
      </w:r>
      <w:proofErr w:type="gramStart"/>
      <w:r w:rsidRPr="007F6F43">
        <w:rPr>
          <w:rFonts w:ascii="Times New Roman" w:hAnsi="Times New Roman" w:cs="Times New Roman"/>
          <w:color w:val="000000"/>
          <w:sz w:val="28"/>
          <w:szCs w:val="28"/>
        </w:rPr>
        <w:t>высказывает свое отношение</w:t>
      </w:r>
      <w:proofErr w:type="gramEnd"/>
      <w:r w:rsidRPr="007F6F43">
        <w:rPr>
          <w:rFonts w:ascii="Times New Roman" w:hAnsi="Times New Roman" w:cs="Times New Roman"/>
          <w:color w:val="000000"/>
          <w:sz w:val="28"/>
          <w:szCs w:val="28"/>
        </w:rPr>
        <w:t xml:space="preserve"> к теме. Это может быть крылатое выражение, цитата или составленная учеником фраза в контексте с темой.</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i/>
          <w:iCs/>
          <w:color w:val="000000"/>
          <w:sz w:val="28"/>
          <w:szCs w:val="28"/>
        </w:rPr>
        <w:lastRenderedPageBreak/>
        <w:t>Пятая строка</w:t>
      </w:r>
      <w:r w:rsidRPr="007F6F43">
        <w:rPr>
          <w:rFonts w:ascii="Times New Roman" w:hAnsi="Times New Roman" w:cs="Times New Roman"/>
          <w:color w:val="000000"/>
          <w:sz w:val="28"/>
          <w:szCs w:val="28"/>
        </w:rPr>
        <w:t> – это резюме, которое дает новую интерпретацию темы, позволяет выразить личное отношение к ней.</w:t>
      </w:r>
    </w:p>
    <w:p w:rsidR="00F00BB1" w:rsidRPr="007F6F43" w:rsidRDefault="00F00BB1" w:rsidP="00F00BB1">
      <w:pPr>
        <w:pStyle w:val="a7"/>
        <w:rPr>
          <w:rFonts w:ascii="Times New Roman" w:hAnsi="Times New Roman" w:cs="Times New Roman"/>
          <w:sz w:val="28"/>
          <w:szCs w:val="28"/>
        </w:rPr>
      </w:pPr>
      <w:r w:rsidRPr="007F6F43">
        <w:rPr>
          <w:rFonts w:ascii="Times New Roman" w:hAnsi="Times New Roman" w:cs="Times New Roman"/>
          <w:color w:val="000000"/>
          <w:sz w:val="28"/>
          <w:szCs w:val="28"/>
        </w:rPr>
        <w:t xml:space="preserve">Тема </w:t>
      </w:r>
      <w:proofErr w:type="spellStart"/>
      <w:r w:rsidRPr="007F6F43">
        <w:rPr>
          <w:rFonts w:ascii="Times New Roman" w:hAnsi="Times New Roman" w:cs="Times New Roman"/>
          <w:color w:val="000000"/>
          <w:sz w:val="28"/>
          <w:szCs w:val="28"/>
        </w:rPr>
        <w:t>синквейна</w:t>
      </w:r>
      <w:proofErr w:type="spellEnd"/>
      <w:r w:rsidRPr="007F6F43">
        <w:rPr>
          <w:rFonts w:ascii="Times New Roman" w:hAnsi="Times New Roman" w:cs="Times New Roman"/>
          <w:color w:val="000000"/>
          <w:sz w:val="28"/>
          <w:szCs w:val="28"/>
        </w:rPr>
        <w:t xml:space="preserve"> должна быть, по возможности, эмоциональной.</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b/>
          <w:i/>
          <w:sz w:val="28"/>
          <w:szCs w:val="28"/>
        </w:rPr>
        <w:t xml:space="preserve">«Пятиминутное эссе» </w:t>
      </w:r>
      <w:r w:rsidRPr="007F6F43">
        <w:rPr>
          <w:rFonts w:ascii="Times New Roman" w:hAnsi="Times New Roman" w:cs="Times New Roman"/>
          <w:color w:val="000000"/>
          <w:sz w:val="28"/>
          <w:szCs w:val="28"/>
        </w:rPr>
        <w:t>Смысл этого приема можно выразить следующими словами: «Я пишу для того, чтобы понять, что я думаю». 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прямо в классе после обсуждения проблемы и по времени занимает не более 5 минут.</w:t>
      </w:r>
    </w:p>
    <w:p w:rsidR="00F00BB1" w:rsidRPr="007F6F43" w:rsidRDefault="00F00BB1" w:rsidP="00F00BB1">
      <w:pPr>
        <w:pStyle w:val="a7"/>
        <w:rPr>
          <w:rFonts w:ascii="Times New Roman" w:hAnsi="Times New Roman" w:cs="Times New Roman"/>
          <w:b/>
          <w:i/>
          <w:sz w:val="28"/>
          <w:szCs w:val="28"/>
        </w:rPr>
      </w:pPr>
      <w:r w:rsidRPr="007F6F43">
        <w:rPr>
          <w:rFonts w:ascii="Times New Roman" w:hAnsi="Times New Roman" w:cs="Times New Roman"/>
          <w:b/>
          <w:i/>
          <w:sz w:val="28"/>
          <w:szCs w:val="28"/>
        </w:rPr>
        <w:t>«Толстые» и «тонкие» вопросы.</w:t>
      </w:r>
    </w:p>
    <w:p w:rsidR="00F00BB1" w:rsidRPr="007F6F43" w:rsidRDefault="00F00BB1" w:rsidP="00F00BB1">
      <w:pPr>
        <w:spacing w:after="0" w:line="240" w:lineRule="auto"/>
        <w:rPr>
          <w:rFonts w:ascii="Times New Roman" w:hAnsi="Times New Roman" w:cs="Times New Roman"/>
          <w:b/>
          <w:bCs/>
          <w:i/>
          <w:iCs/>
          <w:color w:val="000000"/>
          <w:sz w:val="28"/>
          <w:szCs w:val="28"/>
        </w:rPr>
      </w:pPr>
      <w:r w:rsidRPr="007F6F43">
        <w:rPr>
          <w:rFonts w:ascii="Times New Roman" w:hAnsi="Times New Roman" w:cs="Times New Roman"/>
          <w:b/>
          <w:i/>
          <w:sz w:val="28"/>
          <w:szCs w:val="28"/>
        </w:rPr>
        <w:t>«Перепутанные логические цепочки»</w:t>
      </w:r>
      <w:r w:rsidRPr="007F6F43">
        <w:rPr>
          <w:rFonts w:ascii="Times New Roman" w:hAnsi="Times New Roman" w:cs="Times New Roman"/>
          <w:b/>
          <w:bCs/>
          <w:i/>
          <w:iCs/>
          <w:color w:val="000000"/>
          <w:sz w:val="28"/>
          <w:szCs w:val="28"/>
        </w:rPr>
        <w:t>.</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Учитель предлагает учащимся ряд утверждений, среди которых есть верные, а есть и неверные.</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Учащиеся работают индивидуально, читают текст, отмечают перепутанные цепочки.</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   Обсуждают свои результаты в группе, уточняют, исправляют.</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sz w:val="28"/>
          <w:szCs w:val="28"/>
        </w:rPr>
        <w:t> </w:t>
      </w:r>
      <w:r w:rsidRPr="007F6F43">
        <w:rPr>
          <w:rFonts w:ascii="Times New Roman" w:hAnsi="Times New Roman" w:cs="Times New Roman"/>
          <w:color w:val="000000"/>
          <w:sz w:val="28"/>
          <w:szCs w:val="28"/>
        </w:rPr>
        <w:t>“</w:t>
      </w:r>
      <w:r w:rsidRPr="007F6F43">
        <w:rPr>
          <w:rFonts w:ascii="Times New Roman" w:hAnsi="Times New Roman" w:cs="Times New Roman"/>
          <w:b/>
          <w:i/>
          <w:color w:val="000000"/>
          <w:sz w:val="28"/>
          <w:szCs w:val="28"/>
        </w:rPr>
        <w:t>М</w:t>
      </w:r>
      <w:r w:rsidRPr="007F6F43">
        <w:rPr>
          <w:rFonts w:ascii="Times New Roman" w:hAnsi="Times New Roman" w:cs="Times New Roman"/>
          <w:b/>
          <w:bCs/>
          <w:i/>
          <w:iCs/>
          <w:color w:val="000000"/>
          <w:sz w:val="28"/>
          <w:szCs w:val="28"/>
        </w:rPr>
        <w:t>ысли по аналогии</w:t>
      </w:r>
      <w:r w:rsidRPr="007F6F43">
        <w:rPr>
          <w:rFonts w:ascii="Times New Roman" w:hAnsi="Times New Roman" w:cs="Times New Roman"/>
          <w:color w:val="000000"/>
          <w:sz w:val="28"/>
          <w:szCs w:val="28"/>
        </w:rPr>
        <w:t>”, т.е. для оценки понимания изучаемого материала можно задавать “вопросы по аналогии”: “На что похоже?”</w:t>
      </w:r>
      <w:proofErr w:type="gramStart"/>
      <w:r w:rsidRPr="007F6F43">
        <w:rPr>
          <w:rFonts w:ascii="Times New Roman" w:hAnsi="Times New Roman" w:cs="Times New Roman"/>
          <w:color w:val="000000"/>
          <w:sz w:val="28"/>
          <w:szCs w:val="28"/>
        </w:rPr>
        <w:t xml:space="preserve"> ,</w:t>
      </w:r>
      <w:proofErr w:type="gramEnd"/>
      <w:r w:rsidRPr="007F6F43">
        <w:rPr>
          <w:rFonts w:ascii="Times New Roman" w:hAnsi="Times New Roman" w:cs="Times New Roman"/>
          <w:color w:val="000000"/>
          <w:sz w:val="28"/>
          <w:szCs w:val="28"/>
        </w:rPr>
        <w:t xml:space="preserve"> “С чем можно сравнить?” и т.д. Дети, проводя сравнения, “наводят мосты” между тем, что они знали и тем, что узнали.</w:t>
      </w:r>
    </w:p>
    <w:p w:rsidR="00F00BB1" w:rsidRPr="007F6F43" w:rsidRDefault="00F00BB1" w:rsidP="00F00BB1">
      <w:pPr>
        <w:spacing w:after="0" w:line="240" w:lineRule="auto"/>
        <w:rPr>
          <w:rFonts w:ascii="Times New Roman" w:hAnsi="Times New Roman" w:cs="Times New Roman"/>
          <w:color w:val="000000"/>
          <w:sz w:val="28"/>
          <w:szCs w:val="28"/>
        </w:rPr>
      </w:pPr>
      <w:r w:rsidRPr="007F6F43">
        <w:rPr>
          <w:rFonts w:ascii="Times New Roman" w:hAnsi="Times New Roman" w:cs="Times New Roman"/>
          <w:color w:val="000000"/>
          <w:sz w:val="28"/>
          <w:szCs w:val="28"/>
        </w:rPr>
        <w:t>“</w:t>
      </w:r>
      <w:r w:rsidRPr="007F6F43">
        <w:rPr>
          <w:rFonts w:ascii="Times New Roman" w:hAnsi="Times New Roman" w:cs="Times New Roman"/>
          <w:b/>
          <w:i/>
          <w:color w:val="000000"/>
          <w:sz w:val="28"/>
          <w:szCs w:val="28"/>
        </w:rPr>
        <w:t>Р</w:t>
      </w:r>
      <w:r w:rsidRPr="007F6F43">
        <w:rPr>
          <w:rFonts w:ascii="Times New Roman" w:hAnsi="Times New Roman" w:cs="Times New Roman"/>
          <w:b/>
          <w:bCs/>
          <w:i/>
          <w:iCs/>
          <w:color w:val="000000"/>
          <w:sz w:val="28"/>
          <w:szCs w:val="28"/>
        </w:rPr>
        <w:t xml:space="preserve">азмышление от </w:t>
      </w:r>
      <w:proofErr w:type="gramStart"/>
      <w:r w:rsidRPr="007F6F43">
        <w:rPr>
          <w:rFonts w:ascii="Times New Roman" w:hAnsi="Times New Roman" w:cs="Times New Roman"/>
          <w:b/>
          <w:bCs/>
          <w:i/>
          <w:iCs/>
          <w:color w:val="000000"/>
          <w:sz w:val="28"/>
          <w:szCs w:val="28"/>
        </w:rPr>
        <w:t>обратного</w:t>
      </w:r>
      <w:proofErr w:type="gramEnd"/>
      <w:r w:rsidRPr="007F6F43">
        <w:rPr>
          <w:rFonts w:ascii="Times New Roman" w:hAnsi="Times New Roman" w:cs="Times New Roman"/>
          <w:color w:val="000000"/>
          <w:sz w:val="28"/>
          <w:szCs w:val="28"/>
        </w:rPr>
        <w:t>”. Этот способ помогает школьникам лучше понять причины тех или иных явлений, самим увидеть доказательства различных законов природы и общества.</w:t>
      </w:r>
    </w:p>
    <w:p w:rsidR="00F00BB1" w:rsidRPr="007F6F43" w:rsidRDefault="00F00BB1" w:rsidP="00F00BB1">
      <w:pPr>
        <w:pStyle w:val="a7"/>
        <w:rPr>
          <w:rFonts w:ascii="Times New Roman" w:hAnsi="Times New Roman" w:cs="Times New Roman"/>
          <w:sz w:val="28"/>
          <w:szCs w:val="28"/>
        </w:rPr>
      </w:pPr>
    </w:p>
    <w:p w:rsidR="00432B96" w:rsidRPr="00093518" w:rsidRDefault="00432B96" w:rsidP="0084432A">
      <w:pPr>
        <w:spacing w:after="0" w:line="240" w:lineRule="auto"/>
        <w:jc w:val="both"/>
        <w:rPr>
          <w:rFonts w:ascii="Times New Roman" w:eastAsia="Calibri" w:hAnsi="Times New Roman" w:cs="Times New Roman"/>
          <w:sz w:val="28"/>
          <w:szCs w:val="28"/>
        </w:rPr>
      </w:pPr>
    </w:p>
    <w:p w:rsidR="00193C7A" w:rsidRDefault="00193C7A" w:rsidP="0084432A">
      <w:pPr>
        <w:spacing w:after="0" w:line="240" w:lineRule="auto"/>
        <w:jc w:val="both"/>
        <w:rPr>
          <w:rFonts w:ascii="Times New Roman" w:eastAsia="Calibri" w:hAnsi="Times New Roman" w:cs="Times New Roman"/>
          <w:sz w:val="28"/>
          <w:szCs w:val="28"/>
        </w:rPr>
      </w:pPr>
    </w:p>
    <w:p w:rsidR="0084432A" w:rsidRPr="007F6F43" w:rsidRDefault="0084432A" w:rsidP="0084432A">
      <w:pPr>
        <w:spacing w:after="0" w:line="240" w:lineRule="auto"/>
        <w:jc w:val="both"/>
        <w:rPr>
          <w:rFonts w:ascii="Times New Roman" w:eastAsia="Calibri" w:hAnsi="Times New Roman" w:cs="Times New Roman"/>
          <w:sz w:val="28"/>
          <w:szCs w:val="28"/>
        </w:rPr>
      </w:pPr>
      <w:r w:rsidRPr="007F6F43">
        <w:rPr>
          <w:rFonts w:ascii="Times New Roman" w:eastAsia="Calibri" w:hAnsi="Times New Roman" w:cs="Times New Roman"/>
          <w:sz w:val="28"/>
          <w:szCs w:val="28"/>
        </w:rPr>
        <w:t>В конце хочется сказать, что подготовка к уроку в сотрудничестве - довольно трудоемкий процесс, требующий от учителя определенного энтузиазма. Кроме того, объем материала, подлежащего изучению на уроке в сотрудничестве, меньше, чем объем материала обычного урока. Следовательно, должны быть достаточно очевидные преимущества обучения в сотрудничестве на основе малых групп, делающих данные приемы и технологию привлекательной для учителей и учеников.</w:t>
      </w:r>
    </w:p>
    <w:p w:rsidR="0084432A" w:rsidRPr="0084432A" w:rsidRDefault="0084432A" w:rsidP="0084432A">
      <w:pPr>
        <w:pStyle w:val="a7"/>
        <w:rPr>
          <w:rFonts w:ascii="Times New Roman" w:hAnsi="Times New Roman" w:cs="Times New Roman"/>
          <w:sz w:val="28"/>
          <w:szCs w:val="28"/>
        </w:rPr>
      </w:pPr>
      <w:r w:rsidRPr="007F6F43">
        <w:rPr>
          <w:rFonts w:ascii="Times New Roman" w:hAnsi="Times New Roman" w:cs="Times New Roman"/>
          <w:sz w:val="28"/>
          <w:szCs w:val="28"/>
        </w:rPr>
        <w:t xml:space="preserve">   </w:t>
      </w:r>
    </w:p>
    <w:p w:rsidR="0084432A" w:rsidRPr="0084432A" w:rsidRDefault="0084432A" w:rsidP="0084432A">
      <w:pPr>
        <w:pStyle w:val="a7"/>
        <w:rPr>
          <w:rFonts w:ascii="Times New Roman" w:hAnsi="Times New Roman" w:cs="Times New Roman"/>
          <w:sz w:val="28"/>
          <w:szCs w:val="28"/>
        </w:rPr>
      </w:pPr>
    </w:p>
    <w:p w:rsidR="0084432A" w:rsidRPr="0084432A" w:rsidRDefault="0084432A" w:rsidP="0084432A">
      <w:pPr>
        <w:pStyle w:val="a7"/>
        <w:rPr>
          <w:rFonts w:ascii="Times New Roman" w:hAnsi="Times New Roman" w:cs="Times New Roman"/>
          <w:sz w:val="28"/>
          <w:szCs w:val="28"/>
        </w:rPr>
      </w:pPr>
    </w:p>
    <w:p w:rsidR="00F00BB1" w:rsidRPr="00344CC8" w:rsidRDefault="00F00BB1" w:rsidP="00F00BB1">
      <w:pPr>
        <w:pStyle w:val="a7"/>
        <w:rPr>
          <w:rFonts w:ascii="Times New Roman" w:hAnsi="Times New Roman"/>
          <w:sz w:val="32"/>
          <w:szCs w:val="32"/>
        </w:rPr>
      </w:pPr>
    </w:p>
    <w:sectPr w:rsidR="00F00BB1" w:rsidRPr="00344CC8" w:rsidSect="00961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D1062"/>
    <w:multiLevelType w:val="multilevel"/>
    <w:tmpl w:val="5CEC4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A997469"/>
    <w:multiLevelType w:val="hybridMultilevel"/>
    <w:tmpl w:val="68DE9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664F9C"/>
    <w:multiLevelType w:val="multilevel"/>
    <w:tmpl w:val="CAD87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B90147E"/>
    <w:multiLevelType w:val="hybridMultilevel"/>
    <w:tmpl w:val="3F422AA4"/>
    <w:lvl w:ilvl="0" w:tplc="5B68375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D93532"/>
    <w:multiLevelType w:val="multilevel"/>
    <w:tmpl w:val="DE920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417E1"/>
    <w:rsid w:val="00093518"/>
    <w:rsid w:val="001114A6"/>
    <w:rsid w:val="00193C7A"/>
    <w:rsid w:val="00344CC8"/>
    <w:rsid w:val="00432B96"/>
    <w:rsid w:val="00470106"/>
    <w:rsid w:val="00631114"/>
    <w:rsid w:val="00657570"/>
    <w:rsid w:val="0066389C"/>
    <w:rsid w:val="00754970"/>
    <w:rsid w:val="007F6F43"/>
    <w:rsid w:val="0080600D"/>
    <w:rsid w:val="0084432A"/>
    <w:rsid w:val="008B2965"/>
    <w:rsid w:val="00940D8A"/>
    <w:rsid w:val="00961AAC"/>
    <w:rsid w:val="00A117BD"/>
    <w:rsid w:val="00A81EB7"/>
    <w:rsid w:val="00AC551A"/>
    <w:rsid w:val="00B91014"/>
    <w:rsid w:val="00BB50A8"/>
    <w:rsid w:val="00EE6BF9"/>
    <w:rsid w:val="00F00BB1"/>
    <w:rsid w:val="00F41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AAC"/>
  </w:style>
  <w:style w:type="paragraph" w:styleId="1">
    <w:name w:val="heading 1"/>
    <w:basedOn w:val="a"/>
    <w:next w:val="a"/>
    <w:link w:val="10"/>
    <w:uiPriority w:val="9"/>
    <w:qFormat/>
    <w:rsid w:val="00093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4A6"/>
    <w:pPr>
      <w:ind w:left="720"/>
      <w:contextualSpacing/>
    </w:pPr>
  </w:style>
  <w:style w:type="paragraph" w:styleId="a4">
    <w:name w:val="Normal (Web)"/>
    <w:basedOn w:val="a"/>
    <w:uiPriority w:val="99"/>
    <w:unhideWhenUsed/>
    <w:rsid w:val="00111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114A6"/>
    <w:rPr>
      <w:color w:val="0000FF" w:themeColor="hyperlink"/>
      <w:u w:val="single"/>
    </w:rPr>
  </w:style>
  <w:style w:type="character" w:customStyle="1" w:styleId="serp-urlitem">
    <w:name w:val="serp-url__item"/>
    <w:basedOn w:val="a0"/>
    <w:rsid w:val="001114A6"/>
  </w:style>
  <w:style w:type="character" w:customStyle="1" w:styleId="a6">
    <w:name w:val="Без интервала Знак"/>
    <w:basedOn w:val="a0"/>
    <w:link w:val="a7"/>
    <w:locked/>
    <w:rsid w:val="00F00BB1"/>
  </w:style>
  <w:style w:type="paragraph" w:styleId="a7">
    <w:name w:val="No Spacing"/>
    <w:link w:val="a6"/>
    <w:qFormat/>
    <w:rsid w:val="00F00BB1"/>
    <w:pPr>
      <w:spacing w:after="0" w:line="240" w:lineRule="auto"/>
    </w:pPr>
  </w:style>
  <w:style w:type="character" w:customStyle="1" w:styleId="10">
    <w:name w:val="Заголовок 1 Знак"/>
    <w:basedOn w:val="a0"/>
    <w:link w:val="1"/>
    <w:uiPriority w:val="9"/>
    <w:rsid w:val="000935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4A6"/>
    <w:pPr>
      <w:ind w:left="720"/>
      <w:contextualSpacing/>
    </w:pPr>
  </w:style>
  <w:style w:type="paragraph" w:styleId="a4">
    <w:name w:val="Normal (Web)"/>
    <w:basedOn w:val="a"/>
    <w:uiPriority w:val="99"/>
    <w:unhideWhenUsed/>
    <w:rsid w:val="00111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114A6"/>
    <w:rPr>
      <w:color w:val="0000FF" w:themeColor="hyperlink"/>
      <w:u w:val="single"/>
    </w:rPr>
  </w:style>
  <w:style w:type="character" w:customStyle="1" w:styleId="serp-urlitem">
    <w:name w:val="serp-url__item"/>
    <w:basedOn w:val="a0"/>
    <w:rsid w:val="001114A6"/>
  </w:style>
</w:styles>
</file>

<file path=word/webSettings.xml><?xml version="1.0" encoding="utf-8"?>
<w:webSettings xmlns:r="http://schemas.openxmlformats.org/officeDocument/2006/relationships" xmlns:w="http://schemas.openxmlformats.org/wordprocessingml/2006/main">
  <w:divs>
    <w:div w:id="831024611">
      <w:bodyDiv w:val="1"/>
      <w:marLeft w:val="0"/>
      <w:marRight w:val="0"/>
      <w:marTop w:val="0"/>
      <w:marBottom w:val="0"/>
      <w:divBdr>
        <w:top w:val="none" w:sz="0" w:space="0" w:color="auto"/>
        <w:left w:val="none" w:sz="0" w:space="0" w:color="auto"/>
        <w:bottom w:val="none" w:sz="0" w:space="0" w:color="auto"/>
        <w:right w:val="none" w:sz="0" w:space="0" w:color="auto"/>
      </w:divBdr>
    </w:div>
    <w:div w:id="870848984">
      <w:bodyDiv w:val="1"/>
      <w:marLeft w:val="0"/>
      <w:marRight w:val="0"/>
      <w:marTop w:val="0"/>
      <w:marBottom w:val="0"/>
      <w:divBdr>
        <w:top w:val="none" w:sz="0" w:space="0" w:color="auto"/>
        <w:left w:val="none" w:sz="0" w:space="0" w:color="auto"/>
        <w:bottom w:val="none" w:sz="0" w:space="0" w:color="auto"/>
        <w:right w:val="none" w:sz="0" w:space="0" w:color="auto"/>
      </w:divBdr>
    </w:div>
    <w:div w:id="1668828477">
      <w:bodyDiv w:val="1"/>
      <w:marLeft w:val="0"/>
      <w:marRight w:val="0"/>
      <w:marTop w:val="0"/>
      <w:marBottom w:val="0"/>
      <w:divBdr>
        <w:top w:val="none" w:sz="0" w:space="0" w:color="auto"/>
        <w:left w:val="none" w:sz="0" w:space="0" w:color="auto"/>
        <w:bottom w:val="none" w:sz="0" w:space="0" w:color="auto"/>
        <w:right w:val="none" w:sz="0" w:space="0" w:color="auto"/>
      </w:divBdr>
    </w:div>
    <w:div w:id="18076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2660</Words>
  <Characters>15167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школа</cp:lastModifiedBy>
  <cp:revision>17</cp:revision>
  <dcterms:created xsi:type="dcterms:W3CDTF">2016-03-23T09:34:00Z</dcterms:created>
  <dcterms:modified xsi:type="dcterms:W3CDTF">2019-02-26T07:04:00Z</dcterms:modified>
</cp:coreProperties>
</file>