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учреждение</w:t>
      </w: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</w:t>
      </w: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экологический центр «ЭкоСфера» г.Липецка</w:t>
      </w: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F15B8D" w:rsidRDefault="00F15B8D" w:rsidP="00F1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F15B8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«Социализация детей через воспитательную деятельность</w:t>
      </w:r>
    </w:p>
    <w:p w:rsidR="00F15B8D" w:rsidRPr="00F15B8D" w:rsidRDefault="00F15B8D" w:rsidP="00F15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F15B8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эколого-краеведческого направления»</w:t>
      </w: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</w:t>
      </w: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Армашова Марина Владимировна</w:t>
      </w: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 ДО ЭЦ «ЭкоСфера» г. Липецка</w:t>
      </w: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Pr="005968A5" w:rsidRDefault="00F15B8D" w:rsidP="00F15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B8D" w:rsidRDefault="00F15B8D" w:rsidP="00F15B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Липецк,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B87B45" w:rsidRDefault="00F15B8D" w:rsidP="009262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418DE" w:rsidRPr="00F15B8D" w:rsidRDefault="00B87B45" w:rsidP="00B8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D418DE" w:rsidRPr="00091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Мир, окружающий ребенка, —</w:t>
      </w:r>
    </w:p>
    <w:p w:rsidR="00D418DE" w:rsidRPr="00091236" w:rsidRDefault="00D418DE" w:rsidP="009262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91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 прежде всего мир природы с безграничным</w:t>
      </w:r>
    </w:p>
    <w:p w:rsidR="00D418DE" w:rsidRPr="00091236" w:rsidRDefault="00D418DE" w:rsidP="009262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91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богатством явлений, с неисчерпаемой красотой.</w:t>
      </w:r>
    </w:p>
    <w:p w:rsidR="00D418DE" w:rsidRPr="00091236" w:rsidRDefault="00D418DE" w:rsidP="009262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912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Здесь, в природе, вечный источник детского разума.</w:t>
      </w:r>
    </w:p>
    <w:p w:rsidR="00D418DE" w:rsidRPr="00091236" w:rsidRDefault="00D418DE" w:rsidP="009262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9123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В. Сухомлинский</w:t>
      </w:r>
    </w:p>
    <w:p w:rsidR="002F24BC" w:rsidRDefault="002F24BC" w:rsidP="009F3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201" w:rsidRPr="00E52C2F" w:rsidRDefault="00F07201" w:rsidP="00E5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представляет собой последовательное, всестороннее включение ребенка в общество, эмоционально позитивное усвоение им общественных норм и ценностей, формирование собственной активной позиции личности. Прежде всего, социализация связана с вхождением ребенка в мир взрослых…</w:t>
      </w:r>
    </w:p>
    <w:p w:rsidR="008850B3" w:rsidRPr="00E52C2F" w:rsidRDefault="008850B3" w:rsidP="00E5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научно-технической революции, когда происходит глубочайшее и разностороннее воздействие общества на природу, все возрастающее значение приобретает экологическое образование (обучение и воспитание) подрастающего поколения. В связи с этим возникает необходимость модернизации и обновления общего и  дополнительного экологического образования, которая позволила бы воспитывать и обучать поколение людей, способных к рациональному природопользованию, к гармонизации взаимоотношений с окружающей средой.</w:t>
      </w:r>
    </w:p>
    <w:p w:rsidR="008850B3" w:rsidRPr="00E52C2F" w:rsidRDefault="008850B3" w:rsidP="0001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изучает не объекты окружающего мира, а отношение к ним людей, вследствие чего оно влияет на этические, ценностные идеалы, стремится ограничить потребительский смысл жизни человека. Главное для устойчивого развития – переход к экологической культуре, а культуры вне воспитания не бывает.</w:t>
      </w:r>
    </w:p>
    <w:p w:rsidR="00EC28E3" w:rsidRPr="00E52C2F" w:rsidRDefault="00EC28E3" w:rsidP="00E5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 воспитание младших школьников означает формирование у них экологического сознания</w:t>
      </w:r>
      <w:r w:rsidRPr="00E5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сознательного отношения к окружающей природной среде с целью охраны и рационального использования природных ресурсов. Главной целью экологического воспитания является формирование личности, характеризующейся развитым экологическим сознанием и культурой.</w:t>
      </w:r>
    </w:p>
    <w:p w:rsidR="00EC28E3" w:rsidRPr="00E52C2F" w:rsidRDefault="00EC28E3" w:rsidP="0001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условий формирования экологической личности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ознакомление каждого ребенка школьного возраста с природой той местнос</w:t>
      </w:r>
      <w:r w:rsidR="00F84556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на которой он проживает. По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этому, один из важнейших </w:t>
      </w:r>
      <w:r w:rsidR="00DF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принципов организации </w:t>
      </w:r>
      <w:r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7827AD"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объединения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“</w:t>
      </w:r>
      <w:r w:rsidR="007827AD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мир экологии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— </w:t>
      </w:r>
      <w:r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краеведческий,</w:t>
      </w:r>
      <w:r w:rsidR="00F94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которого дает возможность детям полнее понять местные и региональные экологические проблемы. В связи с этим в содержание бесед, экскурсий была включена информация о состоянии природы родного города и области.</w:t>
      </w:r>
    </w:p>
    <w:p w:rsidR="002C34DF" w:rsidRPr="00DF527D" w:rsidRDefault="00F07FAE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2C34DF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моей работы </w:t>
      </w:r>
      <w:r w:rsidR="002C34DF" w:rsidRPr="00DF52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</w:t>
      </w:r>
      <w:r w:rsidR="002C34DF" w:rsidRPr="00DF52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экологическое воспитание детей в дополнительном образовании.</w:t>
      </w:r>
    </w:p>
    <w:p w:rsidR="00414D60" w:rsidRPr="00E52C2F" w:rsidRDefault="002C34DF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этой цели поставлены следующие </w:t>
      </w:r>
      <w:r w:rsidR="00414D60"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0D483E" w:rsidRPr="00E52C2F" w:rsidRDefault="00414D60" w:rsidP="00E52C2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представление об экологии как одном из важнейших направлений изучения взаимосвязей и взаимодействий между природой и человеком, о взаимосвязи мира живой и неживой природы;</w:t>
      </w:r>
    </w:p>
    <w:p w:rsidR="000D483E" w:rsidRPr="00E52C2F" w:rsidRDefault="002F24BC" w:rsidP="00E52C2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любознательность и формировать интерес</w:t>
      </w:r>
      <w:r w:rsidR="00414D60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природы методам</w:t>
      </w:r>
      <w:r w:rsidR="000D483E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искусства и естественных наук;</w:t>
      </w:r>
    </w:p>
    <w:p w:rsidR="000D483E" w:rsidRPr="00E52C2F" w:rsidRDefault="002F24BC" w:rsidP="00E52C2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1E2577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и творческие способности </w:t>
      </w:r>
      <w:r w:rsidR="000D483E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0D483E" w:rsidRPr="00E52C2F" w:rsidRDefault="000D483E" w:rsidP="00E52C2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самостоятельной исследовательской работы;</w:t>
      </w:r>
    </w:p>
    <w:p w:rsidR="002F24BC" w:rsidRPr="00E52C2F" w:rsidRDefault="002F24BC" w:rsidP="00E52C2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чувство ответственности за сохранение окружающего мира, природы; </w:t>
      </w:r>
    </w:p>
    <w:p w:rsidR="001E2577" w:rsidRPr="00E52C2F" w:rsidRDefault="000D483E" w:rsidP="00E52C2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полученные знания и умения для решения практических задач в повседневной жизни; </w:t>
      </w:r>
    </w:p>
    <w:p w:rsidR="001E2577" w:rsidRPr="00E52C2F" w:rsidRDefault="001E2577" w:rsidP="00E52C2F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дальнейшее изучение природы</w:t>
      </w:r>
      <w:r w:rsidR="002C34DF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</w:p>
    <w:p w:rsidR="002C34DF" w:rsidRPr="00E52C2F" w:rsidRDefault="002C34DF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Экологическое воспитание детей предполагает:</w:t>
      </w:r>
    </w:p>
    <w:p w:rsidR="002C34DF" w:rsidRPr="00E52C2F" w:rsidRDefault="002C34DF" w:rsidP="00E52C2F">
      <w:pPr>
        <w:numPr>
          <w:ilvl w:val="0"/>
          <w:numId w:val="7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 гуманного отношения к природе  (нравственное воспитание);</w:t>
      </w:r>
    </w:p>
    <w:p w:rsidR="002C34DF" w:rsidRPr="00E52C2F" w:rsidRDefault="002C34DF" w:rsidP="00E52C2F">
      <w:pPr>
        <w:numPr>
          <w:ilvl w:val="0"/>
          <w:numId w:val="7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системы экологических знаний и представлений (интеллектуальное развитие);</w:t>
      </w:r>
    </w:p>
    <w:p w:rsidR="002C34DF" w:rsidRPr="00E52C2F" w:rsidRDefault="002C34DF" w:rsidP="00E52C2F">
      <w:pPr>
        <w:numPr>
          <w:ilvl w:val="0"/>
          <w:numId w:val="7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эстетических чувств (умения увидеть и прочувствовать красоту природы, восхититься ею, желания сохранить её);</w:t>
      </w:r>
    </w:p>
    <w:p w:rsidR="008850B3" w:rsidRPr="00E52C2F" w:rsidRDefault="002C34DF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выработка первоначальных практических навыков по уходу за растениями и животными</w:t>
      </w:r>
    </w:p>
    <w:p w:rsidR="00273A12" w:rsidRPr="00E52C2F" w:rsidRDefault="00273A12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экологического воспитания и образования обеспечивается через все виды деятельности:</w:t>
      </w:r>
    </w:p>
    <w:p w:rsidR="00273A12" w:rsidRPr="00E52C2F" w:rsidRDefault="00273A12" w:rsidP="00E52C2F">
      <w:pPr>
        <w:numPr>
          <w:ilvl w:val="0"/>
          <w:numId w:val="1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(фронтальные, групповые, индивидуальные, игровые сюжетные, занятия - путешествия, занятия - сказки, занятия-опыты);</w:t>
      </w:r>
    </w:p>
    <w:p w:rsidR="00273A12" w:rsidRPr="00E52C2F" w:rsidRDefault="00273A12" w:rsidP="00E52C2F">
      <w:pPr>
        <w:numPr>
          <w:ilvl w:val="0"/>
          <w:numId w:val="1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наблюдения за объектами живой и неживой природы;</w:t>
      </w:r>
    </w:p>
    <w:p w:rsidR="00273A12" w:rsidRPr="00E52C2F" w:rsidRDefault="00273A12" w:rsidP="00E52C2F">
      <w:pPr>
        <w:numPr>
          <w:ilvl w:val="0"/>
          <w:numId w:val="1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детском творческом объединении;</w:t>
      </w:r>
    </w:p>
    <w:p w:rsidR="00273A12" w:rsidRPr="00E52C2F" w:rsidRDefault="00273A12" w:rsidP="00E52C2F">
      <w:pPr>
        <w:numPr>
          <w:ilvl w:val="0"/>
          <w:numId w:val="1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исследовательской деятельности;</w:t>
      </w:r>
    </w:p>
    <w:p w:rsidR="00273A12" w:rsidRPr="00E52C2F" w:rsidRDefault="00273A12" w:rsidP="00E52C2F">
      <w:pPr>
        <w:numPr>
          <w:ilvl w:val="0"/>
          <w:numId w:val="1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и развлечения;</w:t>
      </w:r>
    </w:p>
    <w:p w:rsidR="00273A12" w:rsidRPr="00E52C2F" w:rsidRDefault="00273A12" w:rsidP="00E52C2F">
      <w:pPr>
        <w:numPr>
          <w:ilvl w:val="0"/>
          <w:numId w:val="1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видео- и прослушивание  аудиоматериалов о природе;</w:t>
      </w:r>
    </w:p>
    <w:p w:rsidR="00273A12" w:rsidRPr="00E52C2F" w:rsidRDefault="00273A12" w:rsidP="00E52C2F">
      <w:pPr>
        <w:numPr>
          <w:ilvl w:val="0"/>
          <w:numId w:val="12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разговоры с воспитанниками о природе.</w:t>
      </w:r>
    </w:p>
    <w:p w:rsidR="001E2577" w:rsidRPr="00E52C2F" w:rsidRDefault="00010785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273A12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остановиться  на некоторых формах и методах работы, проводимых в детском объединении «Путешествие в мир экологии», в направлении экологического воспитания  учащихся.  </w:t>
      </w:r>
    </w:p>
    <w:p w:rsidR="001E2577" w:rsidRPr="00E52C2F" w:rsidRDefault="00681139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уделяю такой форме работы, как экскурсии. Воспитанники знакомятся</w:t>
      </w:r>
      <w:r w:rsidR="00144647" w:rsidRPr="00E52C2F">
        <w:rPr>
          <w:rStyle w:val="c1"/>
          <w:rFonts w:ascii="Times New Roman" w:hAnsi="Times New Roman" w:cs="Times New Roman"/>
          <w:sz w:val="28"/>
          <w:szCs w:val="28"/>
        </w:rPr>
        <w:t xml:space="preserve"> с различными видами растений, насекомых и животных, с условиями их обитания.</w:t>
      </w:r>
      <w:r w:rsidR="00144647" w:rsidRPr="00E52C2F">
        <w:rPr>
          <w:rFonts w:ascii="Times New Roman" w:hAnsi="Times New Roman" w:cs="Times New Roman"/>
          <w:sz w:val="28"/>
          <w:szCs w:val="28"/>
        </w:rPr>
        <w:t xml:space="preserve"> (экскурсия в музейно-выставочный зал Краеведческого музея, «По улицам города», «Наш микрорайон», «Вечный огонь»).</w:t>
      </w:r>
    </w:p>
    <w:p w:rsidR="00681139" w:rsidRPr="00E52C2F" w:rsidRDefault="00681139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чувственного познания, накопления конкретных сведений о растениях, животных, явления неживой природы выдвигает наблюдение в разряд наиболее значимых методов. С его помощью воспитанники познают не только внешние параметры объектов природы (окрас, строение, запах, и пр.), но и их связь со средой.</w:t>
      </w:r>
    </w:p>
    <w:p w:rsidR="00BE6F7A" w:rsidRPr="00E52C2F" w:rsidRDefault="00681139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Наблюдения, опыты и практические работы с предметами природы способствуют накоплению у воспитанников запаса достоверных конкретно-образных представлений об окружающей действительности, фактических знаний, которые являются материалом  для последующего их осознания, обобщения, приведения в систему, раскрытия причин и взаимосвязей, существующих в природе. </w:t>
      </w:r>
    </w:p>
    <w:p w:rsidR="00561DB5" w:rsidRPr="00E52C2F" w:rsidRDefault="00561DB5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</w:t>
      </w:r>
      <w:r w:rsidR="00144647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занимательной форме выявить особенности природных явлений, сезонных изменений в природе, определить качества предмета </w:t>
      </w:r>
      <w:r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 загадки, стихи, пословицы, поговорки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DB5" w:rsidRPr="00E52C2F" w:rsidRDefault="00561DB5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художественной литературы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сочетании с малыми формами фольклора  вызывает у детей гамму чувств – переживание, восхищение, нежность, восторг. Они рождают в детях веру в весомость и значимость слов.</w:t>
      </w:r>
    </w:p>
    <w:p w:rsidR="00F50B07" w:rsidRPr="00E52C2F" w:rsidRDefault="00561DB5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и наиболее интересных для </w:t>
      </w:r>
      <w:r w:rsidR="00BB6CFC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экологического воспитания </w:t>
      </w:r>
      <w:r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игры.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Игры экологического содержания </w:t>
      </w:r>
      <w:r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использую, прежде всего, с целью уточнения, закрепления, обобщения, систематизации знаний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Играя, </w:t>
      </w:r>
      <w:r w:rsidR="00BB6CFC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усваивают знания об объектах и явлениях природы, учатся устанавливать взаимосвязи между ними и средой, узнают о способах приспособления живых существ к условиям мест обитания, о последовательной смене сезонов и об изменениях в живой и неживой природе. </w:t>
      </w:r>
    </w:p>
    <w:p w:rsidR="00E52C2F" w:rsidRPr="00E52C2F" w:rsidRDefault="00561DB5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знакомства </w:t>
      </w:r>
      <w:r w:rsidR="00BB6CFC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природой, воспитания любви к ней, создания у детей практического опыта трудовой деятельности организую </w:t>
      </w:r>
      <w:r w:rsidR="00F50B07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5943B3" w:rsidRPr="00E5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зимнем саду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содержатся комнатные растения, за которыми </w:t>
      </w:r>
      <w:r w:rsidR="00BB6CFC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ухаживают. </w:t>
      </w:r>
      <w:r w:rsidR="00F50B07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или совместный труд в детском творческом объединении по поддержанию необходимых условий для жизни растений и животных позволяет приобрести воспитанниками умения, правильные способы практического взаимодействия с   природой  т. е. приобщиться к сознательному процессу.          </w:t>
      </w:r>
    </w:p>
    <w:p w:rsidR="00E22C37" w:rsidRPr="00E52C2F" w:rsidRDefault="00144647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hAnsi="Times New Roman" w:cs="Times New Roman"/>
          <w:sz w:val="28"/>
          <w:szCs w:val="28"/>
        </w:rPr>
        <w:t xml:space="preserve">Использование проектного метода в системе экологического воспитания </w:t>
      </w:r>
      <w:r w:rsidR="009F316D" w:rsidRPr="00E52C2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52C2F">
        <w:rPr>
          <w:rFonts w:ascii="Times New Roman" w:hAnsi="Times New Roman" w:cs="Times New Roman"/>
          <w:sz w:val="28"/>
          <w:szCs w:val="28"/>
        </w:rPr>
        <w:t>является наиболее эффективным, так как он позволяет сочетать интересы всех участников</w:t>
      </w:r>
      <w:r w:rsidR="009F316D" w:rsidRPr="00E52C2F">
        <w:rPr>
          <w:rFonts w:ascii="Times New Roman" w:hAnsi="Times New Roman" w:cs="Times New Roman"/>
          <w:sz w:val="28"/>
          <w:szCs w:val="28"/>
        </w:rPr>
        <w:t>.</w:t>
      </w:r>
      <w:r w:rsidR="00E22C37" w:rsidRPr="00E52C2F">
        <w:rPr>
          <w:rStyle w:val="c1"/>
          <w:rFonts w:ascii="Times New Roman" w:hAnsi="Times New Roman" w:cs="Times New Roman"/>
          <w:color w:val="000000"/>
          <w:sz w:val="28"/>
          <w:szCs w:val="28"/>
        </w:rPr>
        <w:t> Основываясь на личностно-ориентированном подходе к обучению и воспитанию, экологический проект развивает познавательный интерес, любознательность к различным областям знаний, формирует навыки сотрудничества, практические умения у детей, в данном случае, в области экологического воспитания.</w:t>
      </w:r>
    </w:p>
    <w:p w:rsidR="000F50E1" w:rsidRPr="00E52C2F" w:rsidRDefault="00E52C2F" w:rsidP="00E52C2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Pr="00E52C2F">
        <w:rPr>
          <w:bCs/>
          <w:sz w:val="28"/>
          <w:szCs w:val="28"/>
        </w:rPr>
        <w:t>В</w:t>
      </w:r>
      <w:r w:rsidR="003C2ED5" w:rsidRPr="00E52C2F">
        <w:rPr>
          <w:bCs/>
          <w:sz w:val="28"/>
          <w:szCs w:val="28"/>
        </w:rPr>
        <w:t xml:space="preserve">оспитанники </w:t>
      </w:r>
      <w:r w:rsidRPr="00E52C2F">
        <w:rPr>
          <w:bCs/>
          <w:sz w:val="28"/>
          <w:szCs w:val="28"/>
        </w:rPr>
        <w:t xml:space="preserve">объединения </w:t>
      </w:r>
      <w:r w:rsidR="003C2ED5" w:rsidRPr="00E52C2F">
        <w:rPr>
          <w:bCs/>
          <w:sz w:val="28"/>
          <w:szCs w:val="28"/>
        </w:rPr>
        <w:t>активно участвуют  в реализации  экопроектов как на уровне учреждения (</w:t>
      </w:r>
      <w:r w:rsidR="003C2ED5" w:rsidRPr="00E52C2F">
        <w:rPr>
          <w:sz w:val="28"/>
          <w:szCs w:val="28"/>
        </w:rPr>
        <w:t xml:space="preserve">«Капелька», «Подснежники», «Покормите птиц», «Вместо елки – букет» и др.), так и в городских и областных экологических </w:t>
      </w:r>
      <w:r w:rsidR="003C2ED5" w:rsidRPr="00E52C2F">
        <w:rPr>
          <w:sz w:val="28"/>
          <w:szCs w:val="28"/>
        </w:rPr>
        <w:lastRenderedPageBreak/>
        <w:t xml:space="preserve">акциях:  «Зеленый супермаркет», «Весенняя неделя добра», «Чистый город»» и  т. д., участвуют во Всероссийских и Международных акциях и датах: «Знакомьтесь: белый </w:t>
      </w:r>
      <w:r w:rsidR="000F50E1" w:rsidRPr="00E52C2F">
        <w:rPr>
          <w:sz w:val="28"/>
          <w:szCs w:val="28"/>
        </w:rPr>
        <w:t>кит», «Дни защиты от экологической опасности»,  «День птиц»,   и др.</w:t>
      </w:r>
    </w:p>
    <w:p w:rsidR="00E52C2F" w:rsidRPr="00E52C2F" w:rsidRDefault="00E52C2F" w:rsidP="00E52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остановиться и на таких формах работы с воспитанниками как воспитательные мероприятия экологическо-биологической направленности. Все они проводятся по заранее  разработанным сценариям, играют свою роль в процессах обучения и воспитания воспитанников.</w:t>
      </w:r>
    </w:p>
    <w:p w:rsidR="00E52C2F" w:rsidRPr="00F94A74" w:rsidRDefault="00E52C2F" w:rsidP="0001078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те формы</w:t>
      </w:r>
      <w:r w:rsidR="00F9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7D" w:rsidRPr="00F94A74"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="004B4ED6" w:rsidRPr="00F9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F9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позволяют ребёнку проявить себя, приобрести социальный опыт и ощутить себя успешным в той или иной сфере.</w:t>
      </w:r>
    </w:p>
    <w:p w:rsidR="00010785" w:rsidRPr="00F94A74" w:rsidRDefault="00010785" w:rsidP="00010785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010785" w:rsidRPr="00F94A74" w:rsidRDefault="00761CFD" w:rsidP="00010785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F94A74">
        <w:rPr>
          <w:sz w:val="28"/>
          <w:szCs w:val="28"/>
        </w:rPr>
        <w:t>Список используемой литературы:</w:t>
      </w:r>
    </w:p>
    <w:p w:rsidR="00010785" w:rsidRPr="00F94A74" w:rsidRDefault="00761CFD" w:rsidP="00010785">
      <w:pPr>
        <w:pStyle w:val="c0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F94A74">
        <w:rPr>
          <w:sz w:val="28"/>
          <w:szCs w:val="28"/>
        </w:rPr>
        <w:t xml:space="preserve">Александрова В. П., Гусейнов А. Н. и др. Изучаем экологию города / М: Бином, 2009. </w:t>
      </w:r>
    </w:p>
    <w:p w:rsidR="00761CFD" w:rsidRPr="00F94A74" w:rsidRDefault="00761CFD" w:rsidP="00010785">
      <w:pPr>
        <w:pStyle w:val="c0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F94A74">
        <w:rPr>
          <w:sz w:val="28"/>
          <w:szCs w:val="28"/>
        </w:rPr>
        <w:t>Байбородова Л. В., Серебренников Л. Н. Проектная деятельность школьников в разновозрастных группах: учеб.пособие. М.: Просвещение, 2012.</w:t>
      </w:r>
    </w:p>
    <w:p w:rsidR="00761CFD" w:rsidRPr="00F94A74" w:rsidRDefault="00761CFD" w:rsidP="00010785">
      <w:pPr>
        <w:pStyle w:val="c0"/>
        <w:shd w:val="clear" w:color="auto" w:fill="FFFFFF"/>
        <w:spacing w:before="0" w:beforeAutospacing="0" w:after="0" w:afterAutospacing="0"/>
        <w:ind w:left="150"/>
        <w:jc w:val="both"/>
        <w:rPr>
          <w:sz w:val="28"/>
          <w:szCs w:val="28"/>
        </w:rPr>
      </w:pPr>
      <w:r w:rsidRPr="00F94A74">
        <w:rPr>
          <w:sz w:val="28"/>
          <w:szCs w:val="28"/>
        </w:rPr>
        <w:t xml:space="preserve">3. Гин А. А. 150 творческих задач о том, что нас окружает / М:     Вита-пресс, 2012. </w:t>
      </w:r>
    </w:p>
    <w:p w:rsidR="00873F29" w:rsidRPr="00F94A74" w:rsidRDefault="00761CFD" w:rsidP="00010785">
      <w:pPr>
        <w:pStyle w:val="c0"/>
        <w:shd w:val="clear" w:color="auto" w:fill="FFFFFF"/>
        <w:spacing w:before="0" w:beforeAutospacing="0" w:after="240" w:afterAutospacing="0"/>
        <w:ind w:left="150"/>
        <w:jc w:val="both"/>
        <w:rPr>
          <w:sz w:val="28"/>
          <w:szCs w:val="28"/>
        </w:rPr>
      </w:pPr>
      <w:r w:rsidRPr="00F94A74">
        <w:rPr>
          <w:sz w:val="28"/>
          <w:szCs w:val="28"/>
        </w:rPr>
        <w:t>4. Колотилина Л. Н., Севрук Ю. А. Ресурсосбережение: внеурочные занятия по экологии / М: ВАКО, 2015.</w:t>
      </w:r>
    </w:p>
    <w:p w:rsidR="00010785" w:rsidRPr="00F94A74" w:rsidRDefault="00010785" w:rsidP="00E2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785" w:rsidRPr="00F94A74" w:rsidRDefault="00010785" w:rsidP="00E2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785" w:rsidRPr="00F94A74" w:rsidRDefault="00010785" w:rsidP="00E2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785" w:rsidRPr="00F94A74" w:rsidRDefault="00010785" w:rsidP="00E2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785" w:rsidRPr="00F94A74" w:rsidRDefault="00010785" w:rsidP="00E22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1A9" w:rsidRPr="00F94A74" w:rsidRDefault="00DA11A9" w:rsidP="00091236">
      <w:pPr>
        <w:spacing w:line="240" w:lineRule="auto"/>
        <w:jc w:val="both"/>
        <w:rPr>
          <w:b/>
          <w:sz w:val="32"/>
          <w:szCs w:val="32"/>
        </w:rPr>
      </w:pPr>
    </w:p>
    <w:sectPr w:rsidR="00DA11A9" w:rsidRPr="00F94A74" w:rsidSect="006027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90" w:rsidRDefault="00664A90" w:rsidP="00D166EE">
      <w:pPr>
        <w:spacing w:after="0" w:line="240" w:lineRule="auto"/>
      </w:pPr>
      <w:r>
        <w:separator/>
      </w:r>
    </w:p>
  </w:endnote>
  <w:endnote w:type="continuationSeparator" w:id="1">
    <w:p w:rsidR="00664A90" w:rsidRDefault="00664A90" w:rsidP="00D1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EE" w:rsidRDefault="00D16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90" w:rsidRDefault="00664A90" w:rsidP="00D166EE">
      <w:pPr>
        <w:spacing w:after="0" w:line="240" w:lineRule="auto"/>
      </w:pPr>
      <w:r>
        <w:separator/>
      </w:r>
    </w:p>
  </w:footnote>
  <w:footnote w:type="continuationSeparator" w:id="1">
    <w:p w:rsidR="00664A90" w:rsidRDefault="00664A90" w:rsidP="00D1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BC4"/>
    <w:multiLevelType w:val="hybridMultilevel"/>
    <w:tmpl w:val="A456E98E"/>
    <w:lvl w:ilvl="0" w:tplc="A6BE5EA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DD01FA"/>
    <w:multiLevelType w:val="multilevel"/>
    <w:tmpl w:val="E7C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576A0"/>
    <w:multiLevelType w:val="hybridMultilevel"/>
    <w:tmpl w:val="A828A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2F5ABC"/>
    <w:multiLevelType w:val="multilevel"/>
    <w:tmpl w:val="679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82EA9"/>
    <w:multiLevelType w:val="hybridMultilevel"/>
    <w:tmpl w:val="4CBC454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2552DC0"/>
    <w:multiLevelType w:val="hybridMultilevel"/>
    <w:tmpl w:val="C5BEA0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04411C"/>
    <w:multiLevelType w:val="multilevel"/>
    <w:tmpl w:val="00F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B643F"/>
    <w:multiLevelType w:val="multilevel"/>
    <w:tmpl w:val="3F7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F421BD"/>
    <w:multiLevelType w:val="multilevel"/>
    <w:tmpl w:val="362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55D65"/>
    <w:multiLevelType w:val="multilevel"/>
    <w:tmpl w:val="7F4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4170D3"/>
    <w:multiLevelType w:val="multilevel"/>
    <w:tmpl w:val="1E5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D7735"/>
    <w:multiLevelType w:val="hybridMultilevel"/>
    <w:tmpl w:val="D4EC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CA3"/>
    <w:rsid w:val="00010785"/>
    <w:rsid w:val="0002026E"/>
    <w:rsid w:val="00036309"/>
    <w:rsid w:val="0004711C"/>
    <w:rsid w:val="00091236"/>
    <w:rsid w:val="000D483E"/>
    <w:rsid w:val="000F50E1"/>
    <w:rsid w:val="00142E35"/>
    <w:rsid w:val="00144647"/>
    <w:rsid w:val="00191CA3"/>
    <w:rsid w:val="001E2577"/>
    <w:rsid w:val="00235604"/>
    <w:rsid w:val="00273A12"/>
    <w:rsid w:val="002C34DF"/>
    <w:rsid w:val="002F24BC"/>
    <w:rsid w:val="003150E4"/>
    <w:rsid w:val="003477E5"/>
    <w:rsid w:val="00354B72"/>
    <w:rsid w:val="00363B0F"/>
    <w:rsid w:val="00377D63"/>
    <w:rsid w:val="003A666E"/>
    <w:rsid w:val="003C2ED5"/>
    <w:rsid w:val="00414D60"/>
    <w:rsid w:val="00492307"/>
    <w:rsid w:val="0049559E"/>
    <w:rsid w:val="004B4ED6"/>
    <w:rsid w:val="00561DB5"/>
    <w:rsid w:val="00581B5D"/>
    <w:rsid w:val="005943B3"/>
    <w:rsid w:val="00594F14"/>
    <w:rsid w:val="005B3548"/>
    <w:rsid w:val="006027E9"/>
    <w:rsid w:val="006043A9"/>
    <w:rsid w:val="00611DDD"/>
    <w:rsid w:val="00664A90"/>
    <w:rsid w:val="00681139"/>
    <w:rsid w:val="007030EA"/>
    <w:rsid w:val="00761CFD"/>
    <w:rsid w:val="007827AD"/>
    <w:rsid w:val="00873F29"/>
    <w:rsid w:val="008850B3"/>
    <w:rsid w:val="008A3FEF"/>
    <w:rsid w:val="008B2ACC"/>
    <w:rsid w:val="00920850"/>
    <w:rsid w:val="00926209"/>
    <w:rsid w:val="009F316D"/>
    <w:rsid w:val="00A5272B"/>
    <w:rsid w:val="00A60703"/>
    <w:rsid w:val="00A724D5"/>
    <w:rsid w:val="00A732F0"/>
    <w:rsid w:val="00AB2190"/>
    <w:rsid w:val="00B413A7"/>
    <w:rsid w:val="00B87B45"/>
    <w:rsid w:val="00BB6CFC"/>
    <w:rsid w:val="00BD5A0B"/>
    <w:rsid w:val="00BE5DD0"/>
    <w:rsid w:val="00BE6F7A"/>
    <w:rsid w:val="00BF1D3D"/>
    <w:rsid w:val="00C660E1"/>
    <w:rsid w:val="00CA6DCD"/>
    <w:rsid w:val="00CC453C"/>
    <w:rsid w:val="00D166EE"/>
    <w:rsid w:val="00D418DE"/>
    <w:rsid w:val="00D97765"/>
    <w:rsid w:val="00DA11A9"/>
    <w:rsid w:val="00DF527D"/>
    <w:rsid w:val="00E05B20"/>
    <w:rsid w:val="00E1408B"/>
    <w:rsid w:val="00E22C37"/>
    <w:rsid w:val="00E52C2F"/>
    <w:rsid w:val="00E717A3"/>
    <w:rsid w:val="00E72BDF"/>
    <w:rsid w:val="00E76D46"/>
    <w:rsid w:val="00EB1B58"/>
    <w:rsid w:val="00EC28E3"/>
    <w:rsid w:val="00EF0997"/>
    <w:rsid w:val="00F07201"/>
    <w:rsid w:val="00F07FAE"/>
    <w:rsid w:val="00F15B8D"/>
    <w:rsid w:val="00F21EB1"/>
    <w:rsid w:val="00F30A19"/>
    <w:rsid w:val="00F50B07"/>
    <w:rsid w:val="00F84556"/>
    <w:rsid w:val="00F94A74"/>
    <w:rsid w:val="00FE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F29"/>
  </w:style>
  <w:style w:type="paragraph" w:customStyle="1" w:styleId="c0">
    <w:name w:val="c0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F29"/>
  </w:style>
  <w:style w:type="character" w:customStyle="1" w:styleId="c1">
    <w:name w:val="c1"/>
    <w:basedOn w:val="a0"/>
    <w:rsid w:val="00873F29"/>
  </w:style>
  <w:style w:type="paragraph" w:customStyle="1" w:styleId="c10">
    <w:name w:val="c10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3F29"/>
  </w:style>
  <w:style w:type="paragraph" w:customStyle="1" w:styleId="a4">
    <w:name w:val="Знак"/>
    <w:basedOn w:val="a"/>
    <w:rsid w:val="003C2E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1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6EE"/>
  </w:style>
  <w:style w:type="paragraph" w:styleId="a7">
    <w:name w:val="footer"/>
    <w:basedOn w:val="a"/>
    <w:link w:val="a8"/>
    <w:uiPriority w:val="99"/>
    <w:unhideWhenUsed/>
    <w:rsid w:val="00D1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6EE"/>
  </w:style>
  <w:style w:type="paragraph" w:styleId="a9">
    <w:name w:val="List Paragraph"/>
    <w:basedOn w:val="a"/>
    <w:uiPriority w:val="34"/>
    <w:qFormat/>
    <w:rsid w:val="00414D60"/>
    <w:pPr>
      <w:ind w:left="720"/>
      <w:contextualSpacing/>
    </w:pPr>
  </w:style>
  <w:style w:type="paragraph" w:customStyle="1" w:styleId="c9">
    <w:name w:val="c9"/>
    <w:basedOn w:val="a"/>
    <w:rsid w:val="00E2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F29"/>
  </w:style>
  <w:style w:type="paragraph" w:customStyle="1" w:styleId="c0">
    <w:name w:val="c0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F29"/>
  </w:style>
  <w:style w:type="character" w:customStyle="1" w:styleId="c1">
    <w:name w:val="c1"/>
    <w:basedOn w:val="a0"/>
    <w:rsid w:val="00873F29"/>
  </w:style>
  <w:style w:type="paragraph" w:customStyle="1" w:styleId="c10">
    <w:name w:val="c10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3F29"/>
  </w:style>
  <w:style w:type="paragraph" w:customStyle="1" w:styleId="a4">
    <w:name w:val="Знак"/>
    <w:basedOn w:val="a"/>
    <w:rsid w:val="003C2E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1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6EE"/>
  </w:style>
  <w:style w:type="paragraph" w:styleId="a7">
    <w:name w:val="footer"/>
    <w:basedOn w:val="a"/>
    <w:link w:val="a8"/>
    <w:uiPriority w:val="99"/>
    <w:unhideWhenUsed/>
    <w:rsid w:val="00D1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6EE"/>
  </w:style>
  <w:style w:type="paragraph" w:styleId="a9">
    <w:name w:val="List Paragraph"/>
    <w:basedOn w:val="a"/>
    <w:uiPriority w:val="34"/>
    <w:qFormat/>
    <w:rsid w:val="00414D60"/>
    <w:pPr>
      <w:ind w:left="720"/>
      <w:contextualSpacing/>
    </w:pPr>
  </w:style>
  <w:style w:type="paragraph" w:customStyle="1" w:styleId="c9">
    <w:name w:val="c9"/>
    <w:basedOn w:val="a"/>
    <w:rsid w:val="00E2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Армашова</dc:creator>
  <cp:keywords/>
  <dc:description/>
  <cp:lastModifiedBy>UZER</cp:lastModifiedBy>
  <cp:revision>18</cp:revision>
  <cp:lastPrinted>2016-12-04T16:59:00Z</cp:lastPrinted>
  <dcterms:created xsi:type="dcterms:W3CDTF">2016-12-02T05:50:00Z</dcterms:created>
  <dcterms:modified xsi:type="dcterms:W3CDTF">2019-11-21T17:27:00Z</dcterms:modified>
</cp:coreProperties>
</file>