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A3" w:rsidRPr="00224A2C" w:rsidRDefault="00224A2C">
      <w:pPr>
        <w:rPr>
          <w:b/>
          <w:sz w:val="28"/>
          <w:szCs w:val="28"/>
        </w:rPr>
      </w:pPr>
      <w:bookmarkStart w:id="0" w:name="_GoBack"/>
      <w:r w:rsidRPr="00224A2C">
        <w:rPr>
          <w:b/>
          <w:sz w:val="28"/>
          <w:szCs w:val="28"/>
        </w:rPr>
        <w:t>Экспериментальная деятельность в детском саду по ФГОС</w:t>
      </w:r>
    </w:p>
    <w:bookmarkEnd w:id="0"/>
    <w:p w:rsidR="00224A2C" w:rsidRDefault="00224A2C">
      <w:r w:rsidRPr="00224A2C">
        <w:t>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анализировать практическую работу — это задачи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</w:p>
    <w:p w:rsidR="00224A2C" w:rsidRPr="00224A2C" w:rsidRDefault="00224A2C" w:rsidP="00224A2C">
      <w:pPr>
        <w:rPr>
          <w:b/>
        </w:rPr>
      </w:pPr>
      <w:r w:rsidRPr="00224A2C">
        <w:rPr>
          <w:b/>
        </w:rPr>
        <w:t>Опытно-экспериментальная деятельность в ДОУ: задачи, приёмы, виды</w:t>
      </w:r>
    </w:p>
    <w:p w:rsidR="00224A2C" w:rsidRDefault="00224A2C" w:rsidP="00224A2C">
      <w:r>
        <w:t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224A2C" w:rsidRDefault="00224A2C" w:rsidP="00224A2C">
      <w:r w:rsidRPr="00224A2C">
        <w:t xml:space="preserve"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 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</w:t>
      </w:r>
      <w:proofErr w:type="gramStart"/>
      <w:r w:rsidRPr="00224A2C">
        <w:t>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  <w:proofErr w:type="gramEnd"/>
    </w:p>
    <w:p w:rsidR="00224A2C" w:rsidRPr="00224A2C" w:rsidRDefault="00224A2C" w:rsidP="00224A2C">
      <w:pPr>
        <w:rPr>
          <w:b/>
        </w:rPr>
      </w:pPr>
      <w:r w:rsidRPr="00224A2C">
        <w:rPr>
          <w:b/>
        </w:rPr>
        <w:t>Задачи опытно-экспериментальной деятельности в ДОУ — таблица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Образовательные задачи</w:t>
      </w:r>
      <w:r w:rsidRPr="00224A2C">
        <w:rPr>
          <w:u w:val="single"/>
        </w:rPr>
        <w:tab/>
      </w:r>
    </w:p>
    <w:p w:rsidR="00224A2C" w:rsidRDefault="00224A2C" w:rsidP="00224A2C">
      <w:r>
        <w:t>-</w:t>
      </w:r>
      <w:r>
        <w:t>Формирование представление о предметах: их свойствах и качествах.</w:t>
      </w:r>
    </w:p>
    <w:p w:rsidR="00224A2C" w:rsidRDefault="00224A2C" w:rsidP="00224A2C">
      <w:r>
        <w:t>-</w:t>
      </w:r>
      <w:r>
        <w:t>Формирование способности определять взаимосвязи между предметами и явлениями.</w:t>
      </w:r>
    </w:p>
    <w:p w:rsidR="00224A2C" w:rsidRDefault="00224A2C" w:rsidP="00224A2C">
      <w:r>
        <w:t>-</w:t>
      </w:r>
      <w:r>
        <w:t>Формирование умения делать выводы, открытия.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Развивающие задачи</w:t>
      </w:r>
      <w:r w:rsidRPr="00224A2C">
        <w:rPr>
          <w:u w:val="single"/>
        </w:rPr>
        <w:tab/>
      </w:r>
    </w:p>
    <w:p w:rsidR="00224A2C" w:rsidRDefault="00224A2C" w:rsidP="00224A2C">
      <w:r>
        <w:lastRenderedPageBreak/>
        <w:t>-</w:t>
      </w:r>
      <w:r>
        <w:t>Развитие мыслительных способностей: сравнение, сопоставление, систематизация, обобщение, анализ.</w:t>
      </w:r>
    </w:p>
    <w:p w:rsidR="00224A2C" w:rsidRDefault="00224A2C" w:rsidP="00224A2C">
      <w:r>
        <w:t>-</w:t>
      </w:r>
      <w:r>
        <w:t>Развитие мелкой моторики и координации движений.</w:t>
      </w:r>
    </w:p>
    <w:p w:rsidR="00224A2C" w:rsidRDefault="00224A2C" w:rsidP="00224A2C">
      <w:r>
        <w:t>-</w:t>
      </w:r>
      <w:r>
        <w:t>Развитие визуального, слухового, сенсорного восприятия.</w:t>
      </w:r>
    </w:p>
    <w:p w:rsidR="00224A2C" w:rsidRDefault="00224A2C" w:rsidP="00224A2C">
      <w:r>
        <w:t>-</w:t>
      </w:r>
      <w:r>
        <w:t>Развитие внимания и памяти.</w:t>
      </w:r>
    </w:p>
    <w:p w:rsidR="00224A2C" w:rsidRDefault="00224A2C" w:rsidP="00224A2C">
      <w:r>
        <w:t>-</w:t>
      </w:r>
      <w:r>
        <w:t>Развитие речевых способностей.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Воспитательные задачи</w:t>
      </w:r>
      <w:r w:rsidRPr="00224A2C">
        <w:rPr>
          <w:u w:val="single"/>
        </w:rPr>
        <w:tab/>
      </w:r>
    </w:p>
    <w:p w:rsidR="00224A2C" w:rsidRDefault="00224A2C" w:rsidP="00224A2C">
      <w:r>
        <w:t>-</w:t>
      </w:r>
      <w:r>
        <w:t>Создание положительной мотивации к самостоятельному экспериментированию.</w:t>
      </w:r>
    </w:p>
    <w:p w:rsidR="00224A2C" w:rsidRDefault="00224A2C" w:rsidP="00224A2C">
      <w:r>
        <w:t>-</w:t>
      </w:r>
      <w:r>
        <w:t>Создание дружеской атмосферы в группе во время проведения исследований.</w:t>
      </w:r>
    </w:p>
    <w:p w:rsidR="00224A2C" w:rsidRDefault="00224A2C" w:rsidP="00224A2C">
      <w:r>
        <w:t>-</w:t>
      </w:r>
      <w:r>
        <w:t>Воспитание умения работать в коллективе, чувства взаимопомощи.</w:t>
      </w:r>
    </w:p>
    <w:p w:rsidR="00224A2C" w:rsidRDefault="00224A2C" w:rsidP="00224A2C">
      <w:r>
        <w:t>-</w:t>
      </w:r>
      <w:r>
        <w:t>Воспитание усидчивости и аккуратности.</w:t>
      </w:r>
    </w:p>
    <w:p w:rsidR="00224A2C" w:rsidRPr="00224A2C" w:rsidRDefault="00224A2C" w:rsidP="00224A2C">
      <w:pPr>
        <w:rPr>
          <w:b/>
        </w:rPr>
      </w:pPr>
      <w:r w:rsidRPr="00224A2C">
        <w:rPr>
          <w:b/>
        </w:rPr>
        <w:t>Методы и приёмы опытно-экспериментальной деятельности в ДОУ</w:t>
      </w:r>
    </w:p>
    <w:p w:rsidR="00224A2C" w:rsidRDefault="00224A2C" w:rsidP="00224A2C">
      <w:r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:rsidR="00224A2C" w:rsidRDefault="00224A2C" w:rsidP="00224A2C">
      <w:r>
        <w:t>-</w:t>
      </w:r>
      <w:r w:rsidRPr="00224A2C">
        <w:rPr>
          <w:u w:val="single"/>
        </w:rPr>
        <w:t>Проблемно-поисковый метод</w:t>
      </w:r>
      <w:r w:rsidRPr="00224A2C">
        <w:t xml:space="preserve">. Воспитателем создаётся проблемная ситуация, в которой детям предстоит определить </w:t>
      </w:r>
      <w:proofErr w:type="gramStart"/>
      <w:r w:rsidRPr="00224A2C">
        <w:t>требующих</w:t>
      </w:r>
      <w:proofErr w:type="gramEnd"/>
      <w:r w:rsidRPr="00224A2C">
        <w:t xml:space="preserve">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224A2C" w:rsidRDefault="00224A2C" w:rsidP="00224A2C">
      <w:r>
        <w:t>-</w:t>
      </w:r>
      <w:r w:rsidRPr="00224A2C">
        <w:rPr>
          <w:u w:val="single"/>
        </w:rPr>
        <w:t>Наблюдения за объектом</w:t>
      </w:r>
      <w:r w:rsidRPr="00224A2C">
        <w:t>.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224A2C" w:rsidRDefault="00224A2C" w:rsidP="00224A2C">
      <w:r>
        <w:t>-</w:t>
      </w:r>
      <w:r w:rsidRPr="00224A2C">
        <w:rPr>
          <w:u w:val="single"/>
        </w:rPr>
        <w:t>Опыты и эксперименты.</w:t>
      </w:r>
      <w:r w:rsidRPr="00224A2C">
        <w:t xml:space="preserve"> 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224A2C" w:rsidRPr="00224A2C" w:rsidRDefault="00224A2C" w:rsidP="00224A2C">
      <w:pPr>
        <w:rPr>
          <w:b/>
        </w:rPr>
      </w:pPr>
      <w:r w:rsidRPr="00224A2C">
        <w:rPr>
          <w:b/>
        </w:rPr>
        <w:t xml:space="preserve">Виды детского экспериментирования 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По характеру познавательной деятельности детей</w:t>
      </w:r>
      <w:r w:rsidRPr="00224A2C">
        <w:rPr>
          <w:u w:val="single"/>
        </w:rPr>
        <w:tab/>
      </w:r>
    </w:p>
    <w:p w:rsidR="00224A2C" w:rsidRDefault="00224A2C" w:rsidP="00224A2C">
      <w:r>
        <w:lastRenderedPageBreak/>
        <w:t>-</w:t>
      </w:r>
      <w:proofErr w:type="gramStart"/>
      <w:r>
        <w:t>иллюстративное</w:t>
      </w:r>
      <w:proofErr w:type="gramEnd"/>
      <w:r>
        <w:t xml:space="preserve"> (детям известен результат, и опыт подтверждает знакомые факты);</w:t>
      </w:r>
    </w:p>
    <w:p w:rsidR="00224A2C" w:rsidRDefault="00224A2C" w:rsidP="00224A2C">
      <w:r>
        <w:t>-</w:t>
      </w:r>
      <w:r>
        <w:t>поисковое (результат неизвестен, его необходимо получить опытным путём);</w:t>
      </w:r>
    </w:p>
    <w:p w:rsidR="00224A2C" w:rsidRDefault="00224A2C" w:rsidP="00224A2C">
      <w:r>
        <w:t>-</w:t>
      </w:r>
      <w:r>
        <w:t>решение познавательных задач.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По месту в образовательном цикле</w:t>
      </w:r>
      <w:r w:rsidRPr="00224A2C">
        <w:rPr>
          <w:u w:val="single"/>
        </w:rPr>
        <w:tab/>
      </w:r>
    </w:p>
    <w:p w:rsidR="00224A2C" w:rsidRDefault="00224A2C" w:rsidP="00224A2C">
      <w:r>
        <w:t>-</w:t>
      </w:r>
      <w:r>
        <w:t>первичное;</w:t>
      </w:r>
    </w:p>
    <w:p w:rsidR="00224A2C" w:rsidRDefault="00224A2C" w:rsidP="00224A2C">
      <w:r>
        <w:t>-</w:t>
      </w:r>
      <w:r>
        <w:t>повторное;</w:t>
      </w:r>
    </w:p>
    <w:p w:rsidR="00224A2C" w:rsidRDefault="00224A2C" w:rsidP="00224A2C">
      <w:r>
        <w:t>-</w:t>
      </w:r>
      <w:r>
        <w:t>заключительное;</w:t>
      </w:r>
    </w:p>
    <w:p w:rsidR="00224A2C" w:rsidRDefault="00224A2C" w:rsidP="00224A2C">
      <w:r>
        <w:t>-</w:t>
      </w:r>
      <w:r>
        <w:t>итоговое.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По характеру мыслительных операций</w:t>
      </w:r>
      <w:r w:rsidRPr="00224A2C">
        <w:rPr>
          <w:u w:val="single"/>
        </w:rPr>
        <w:tab/>
      </w:r>
    </w:p>
    <w:p w:rsidR="00224A2C" w:rsidRDefault="00224A2C" w:rsidP="00224A2C">
      <w:r>
        <w:t>-</w:t>
      </w:r>
      <w:r>
        <w:t>констатирующее (наблюдение особенностей объекта или явления вне связи с другими объектами или явлениями);</w:t>
      </w:r>
    </w:p>
    <w:p w:rsidR="00224A2C" w:rsidRDefault="00224A2C" w:rsidP="00224A2C">
      <w:r>
        <w:t>-</w:t>
      </w:r>
      <w:r>
        <w:t>сравнительное (есть возможность увидеть изменение свойств или качеств объекта во время какого-либо процесса);</w:t>
      </w:r>
    </w:p>
    <w:p w:rsidR="00224A2C" w:rsidRDefault="00224A2C" w:rsidP="00224A2C">
      <w:r>
        <w:t>-</w:t>
      </w:r>
      <w:r>
        <w:t>обобщающее (есть возможность определить закономерность какого-либо процесса, рассмотренного в виде отдельных этапов в предыдущих экспериментах).</w:t>
      </w:r>
    </w:p>
    <w:p w:rsidR="00224A2C" w:rsidRPr="00224A2C" w:rsidRDefault="00224A2C" w:rsidP="00224A2C">
      <w:pPr>
        <w:rPr>
          <w:u w:val="single"/>
        </w:rPr>
      </w:pPr>
      <w:r w:rsidRPr="00224A2C">
        <w:rPr>
          <w:u w:val="single"/>
        </w:rPr>
        <w:t>По способу применения</w:t>
      </w:r>
      <w:r w:rsidRPr="00224A2C">
        <w:rPr>
          <w:u w:val="single"/>
        </w:rPr>
        <w:tab/>
      </w:r>
    </w:p>
    <w:p w:rsidR="00224A2C" w:rsidRDefault="00224A2C" w:rsidP="00224A2C">
      <w:r>
        <w:t>-</w:t>
      </w:r>
      <w:r>
        <w:t>демонстрационное;</w:t>
      </w:r>
    </w:p>
    <w:p w:rsidR="00224A2C" w:rsidRDefault="00224A2C" w:rsidP="00224A2C">
      <w:r>
        <w:t>-</w:t>
      </w:r>
      <w:r>
        <w:t>фронтальное.</w:t>
      </w:r>
    </w:p>
    <w:p w:rsidR="00224A2C" w:rsidRDefault="00224A2C" w:rsidP="00224A2C">
      <w:r w:rsidRPr="00224A2C">
        <w:t>В опытно-экспериментальной деятельности осуществляется развитие умственных и практических способностей детей. Если в процессе исследования задачей было получение новой информации при помощи совершенствования практических навыков, то опытно-экспериментальная деятельность в этом случае носит познавательный характер. Формирование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 w:rsidR="00224A2C" w:rsidRPr="00224A2C" w:rsidRDefault="00224A2C" w:rsidP="00224A2C">
      <w:pPr>
        <w:rPr>
          <w:b/>
        </w:rPr>
      </w:pPr>
      <w:r w:rsidRPr="00224A2C">
        <w:rPr>
          <w:b/>
        </w:rPr>
        <w:t>Виды занятий по экспериментированию</w:t>
      </w:r>
    </w:p>
    <w:p w:rsidR="00224A2C" w:rsidRDefault="00224A2C" w:rsidP="00224A2C">
      <w:r w:rsidRPr="00224A2C">
        <w:rPr>
          <w:u w:val="single"/>
        </w:rPr>
        <w:t>-</w:t>
      </w:r>
      <w:r w:rsidRPr="00224A2C">
        <w:rPr>
          <w:u w:val="single"/>
        </w:rPr>
        <w:t>Игры-эксперименты.</w:t>
      </w:r>
      <w:r>
        <w:t xml:space="preserve">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224A2C" w:rsidRDefault="00224A2C" w:rsidP="00224A2C"/>
    <w:p w:rsidR="00224A2C" w:rsidRDefault="00224A2C" w:rsidP="00224A2C">
      <w:r w:rsidRPr="00224A2C">
        <w:rPr>
          <w:u w:val="single"/>
        </w:rPr>
        <w:t>-Моделирование.</w:t>
      </w:r>
      <w:r w:rsidRPr="00224A2C">
        <w:t xml:space="preserve">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</w:t>
      </w:r>
      <w:r w:rsidRPr="00224A2C">
        <w:lastRenderedPageBreak/>
        <w:t>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</w:t>
      </w:r>
    </w:p>
    <w:p w:rsidR="00224A2C" w:rsidRDefault="00224A2C" w:rsidP="00224A2C">
      <w:r w:rsidRPr="00224A2C">
        <w:rPr>
          <w:u w:val="single"/>
        </w:rPr>
        <w:t>-Опыты.</w:t>
      </w:r>
      <w:r w:rsidRPr="00224A2C">
        <w:t xml:space="preserve">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224A2C" w:rsidRDefault="00224A2C" w:rsidP="00224A2C">
      <w:r w:rsidRPr="00224A2C">
        <w:t>Результаты работы в рамках опытно-экспериментальной направленности показывают личностные изменения воспитанников. Дети становятся самостоятельнее, расширяется круг их интересов, они инициативны в выдвижении и проверке гипотез, ищут необычные подходы к решению проблемных ситуаций. Таким образом, занятия по детскому экспериментированию выполняют социальный заказ на воспитание разносторонне развитой личности и закладывают в детях качества успешных исследователей.</w:t>
      </w:r>
    </w:p>
    <w:sectPr w:rsidR="002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1E"/>
    <w:rsid w:val="00224A2C"/>
    <w:rsid w:val="007030EF"/>
    <w:rsid w:val="00BC5844"/>
    <w:rsid w:val="00EA7F68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2020-03-01T07:01:00Z</dcterms:created>
  <dcterms:modified xsi:type="dcterms:W3CDTF">2020-03-01T07:01:00Z</dcterms:modified>
</cp:coreProperties>
</file>