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9" w:rsidRDefault="00FC3889" w:rsidP="00F41D24">
      <w:pPr>
        <w:rPr>
          <w:rFonts w:ascii="Times New Roman" w:hAnsi="Times New Roman" w:cs="Times New Roman"/>
          <w:b/>
          <w:sz w:val="24"/>
          <w:szCs w:val="28"/>
        </w:rPr>
      </w:pPr>
    </w:p>
    <w:p w:rsidR="00FC3889" w:rsidRPr="0073030D" w:rsidRDefault="00FC3889" w:rsidP="00FC3889">
      <w:pPr>
        <w:jc w:val="center"/>
        <w:rPr>
          <w:b/>
          <w:sz w:val="28"/>
          <w:szCs w:val="28"/>
        </w:rPr>
      </w:pPr>
      <w:r w:rsidRPr="0073030D">
        <w:rPr>
          <w:b/>
          <w:sz w:val="28"/>
          <w:szCs w:val="28"/>
        </w:rPr>
        <w:t xml:space="preserve">Муниципальное бюджетное  дошкольное образовательное учреждение городского округа Королёв Московской области </w:t>
      </w:r>
    </w:p>
    <w:p w:rsidR="00FC3889" w:rsidRPr="00DD5496" w:rsidRDefault="00FC3889" w:rsidP="00DD5496">
      <w:pPr>
        <w:jc w:val="center"/>
        <w:rPr>
          <w:sz w:val="28"/>
          <w:szCs w:val="28"/>
        </w:rPr>
      </w:pPr>
      <w:r w:rsidRPr="0073030D">
        <w:rPr>
          <w:b/>
          <w:sz w:val="28"/>
          <w:szCs w:val="28"/>
        </w:rPr>
        <w:t>«Детский сад комбинированного вида №26 «Росинка</w:t>
      </w:r>
    </w:p>
    <w:p w:rsidR="007506C8" w:rsidRDefault="007506C8" w:rsidP="007506C8">
      <w:pPr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</w:pPr>
      <w:r>
        <w:rPr>
          <w:b/>
          <w:sz w:val="48"/>
          <w:szCs w:val="48"/>
        </w:rPr>
        <w:t xml:space="preserve">                              </w:t>
      </w:r>
      <w:r w:rsidR="00FC3889" w:rsidRPr="006C6C15">
        <w:rPr>
          <w:b/>
          <w:sz w:val="48"/>
          <w:szCs w:val="48"/>
        </w:rPr>
        <w:t>Проект</w:t>
      </w:r>
      <w:r w:rsidR="00FC3889">
        <w:rPr>
          <w:b/>
          <w:sz w:val="48"/>
          <w:szCs w:val="48"/>
        </w:rPr>
        <w:t xml:space="preserve"> </w:t>
      </w:r>
    </w:p>
    <w:p w:rsidR="007506C8" w:rsidRPr="007506C8" w:rsidRDefault="007506C8" w:rsidP="007506C8">
      <w:pPr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      </w:t>
      </w:r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в старшей группе к парциальной </w:t>
      </w:r>
      <w:r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    </w:t>
      </w:r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программе "От </w:t>
      </w:r>
      <w:proofErr w:type="spellStart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>Фребеля</w:t>
      </w:r>
      <w:proofErr w:type="spellEnd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     </w:t>
      </w:r>
      <w:proofErr w:type="spellStart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>робота</w:t>
      </w:r>
      <w:proofErr w:type="gramStart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>:р</w:t>
      </w:r>
      <w:proofErr w:type="gramEnd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>астим</w:t>
      </w:r>
      <w:proofErr w:type="spellEnd"/>
      <w:r w:rsidRPr="007506C8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 будущих инженеров"</w:t>
      </w:r>
    </w:p>
    <w:p w:rsidR="00FC3889" w:rsidRPr="007506C8" w:rsidRDefault="007506C8" w:rsidP="007506C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DD5496" w:rsidRPr="007506C8">
        <w:rPr>
          <w:rFonts w:ascii="Times New Roman" w:hAnsi="Times New Roman" w:cs="Times New Roman"/>
          <w:b/>
          <w:i/>
          <w:sz w:val="48"/>
          <w:szCs w:val="48"/>
        </w:rPr>
        <w:t>«Загадочная астрономия</w:t>
      </w:r>
      <w:r w:rsidR="00FC3889" w:rsidRPr="007506C8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C3889" w:rsidRPr="00EE2B26" w:rsidRDefault="007506C8" w:rsidP="00FC3889">
      <w:pPr>
        <w:ind w:left="11340"/>
        <w:rPr>
          <w:sz w:val="28"/>
          <w:szCs w:val="28"/>
        </w:rPr>
      </w:pPr>
      <w:r w:rsidRPr="007506C8">
        <w:rPr>
          <w:rFonts w:ascii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D7EE429" wp14:editId="0803FD26">
            <wp:simplePos x="0" y="0"/>
            <wp:positionH relativeFrom="column">
              <wp:posOffset>2339340</wp:posOffset>
            </wp:positionH>
            <wp:positionV relativeFrom="paragraph">
              <wp:posOffset>26035</wp:posOffset>
            </wp:positionV>
            <wp:extent cx="3740150" cy="2829560"/>
            <wp:effectExtent l="0" t="0" r="0" b="0"/>
            <wp:wrapTight wrapText="bothSides">
              <wp:wrapPolygon edited="0">
                <wp:start x="0" y="0"/>
                <wp:lineTo x="0" y="21522"/>
                <wp:lineTo x="21453" y="21522"/>
                <wp:lineTo x="21453" y="0"/>
                <wp:lineTo x="0" y="0"/>
              </wp:wrapPolygon>
            </wp:wrapTight>
            <wp:docPr id="14" name="Рисунок 1" descr="http://www.notebookufa.ru/images/raket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tebookufa.ru/images/raketa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889" w:rsidRPr="00EE2B26" w:rsidRDefault="00FC3889" w:rsidP="00FC3889">
      <w:pPr>
        <w:ind w:left="11340"/>
        <w:jc w:val="right"/>
        <w:rPr>
          <w:sz w:val="28"/>
          <w:szCs w:val="28"/>
        </w:rPr>
      </w:pPr>
    </w:p>
    <w:p w:rsidR="00FC3889" w:rsidRPr="00EE2B26" w:rsidRDefault="00FC3889" w:rsidP="00FC3889">
      <w:pPr>
        <w:ind w:left="11340"/>
        <w:rPr>
          <w:sz w:val="28"/>
          <w:szCs w:val="28"/>
        </w:rPr>
      </w:pPr>
    </w:p>
    <w:p w:rsidR="00FC3889" w:rsidRPr="00EE2B26" w:rsidRDefault="00FC3889" w:rsidP="00FC3889">
      <w:pPr>
        <w:ind w:left="11340"/>
        <w:rPr>
          <w:sz w:val="28"/>
          <w:szCs w:val="28"/>
        </w:rPr>
      </w:pPr>
    </w:p>
    <w:p w:rsidR="00FC3889" w:rsidRPr="00EE2B26" w:rsidRDefault="00FC3889" w:rsidP="00FC3889">
      <w:pPr>
        <w:ind w:left="11340"/>
        <w:rPr>
          <w:sz w:val="28"/>
          <w:szCs w:val="28"/>
        </w:rPr>
      </w:pPr>
    </w:p>
    <w:p w:rsidR="00FC3889" w:rsidRPr="00EE2B26" w:rsidRDefault="007506C8" w:rsidP="00FC3889">
      <w:pPr>
        <w:ind w:left="113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0960A5" wp14:editId="7ACD7C9E">
            <wp:simplePos x="0" y="0"/>
            <wp:positionH relativeFrom="margin">
              <wp:posOffset>-760095</wp:posOffset>
            </wp:positionH>
            <wp:positionV relativeFrom="margin">
              <wp:posOffset>5761355</wp:posOffset>
            </wp:positionV>
            <wp:extent cx="2956560" cy="2956560"/>
            <wp:effectExtent l="0" t="0" r="0" b="0"/>
            <wp:wrapSquare wrapText="bothSides"/>
            <wp:docPr id="1" name="Рисунок 1" descr="C:\Users\Росинка\Desktop\Мозаика и фрёбель\От фрёбел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Мозаика и фрёбель\От фрёбел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6C8" w:rsidRDefault="007506C8" w:rsidP="007506C8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506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Подготовил и провёл 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Высшей квалификационной          категории:</w:t>
      </w:r>
    </w:p>
    <w:p w:rsidR="007506C8" w:rsidRDefault="007506C8" w:rsidP="007506C8">
      <w:pPr>
        <w:tabs>
          <w:tab w:val="left" w:pos="739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Сёмина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Валентина   Константиновна</w:t>
      </w:r>
    </w:p>
    <w:p w:rsidR="007506C8" w:rsidRDefault="007506C8" w:rsidP="007506C8">
      <w:pPr>
        <w:tabs>
          <w:tab w:val="left" w:pos="739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506C8" w:rsidRDefault="007506C8" w:rsidP="007506C8">
      <w:pPr>
        <w:tabs>
          <w:tab w:val="left" w:pos="739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506C8" w:rsidRPr="007506C8" w:rsidRDefault="007506C8" w:rsidP="007506C8">
      <w:pPr>
        <w:tabs>
          <w:tab w:val="left" w:pos="739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        Королев,2020</w:t>
      </w:r>
    </w:p>
    <w:p w:rsidR="00DD5496" w:rsidRPr="00D32944" w:rsidRDefault="00DD5496" w:rsidP="00D32944">
      <w:pPr>
        <w:rPr>
          <w:sz w:val="28"/>
          <w:szCs w:val="28"/>
        </w:rPr>
      </w:pP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Актуальность проекта</w:t>
      </w:r>
      <w:r w:rsidRPr="00F41D24">
        <w:rPr>
          <w:rFonts w:ascii="Times New Roman" w:hAnsi="Times New Roman" w:cs="Times New Roman"/>
          <w:sz w:val="24"/>
          <w:szCs w:val="28"/>
        </w:rPr>
        <w:t>. Астрономия – наука, досту</w:t>
      </w:r>
      <w:r>
        <w:rPr>
          <w:rFonts w:ascii="Times New Roman" w:hAnsi="Times New Roman" w:cs="Times New Roman"/>
          <w:sz w:val="24"/>
          <w:szCs w:val="28"/>
        </w:rPr>
        <w:t xml:space="preserve">пная только взрослым, тогда чем </w:t>
      </w:r>
      <w:r w:rsidRPr="00F41D24">
        <w:rPr>
          <w:rFonts w:ascii="Times New Roman" w:hAnsi="Times New Roman" w:cs="Times New Roman"/>
          <w:sz w:val="24"/>
          <w:szCs w:val="28"/>
        </w:rPr>
        <w:t xml:space="preserve">можно объяснить интерес дошкольников к неизведанному для них миру вселенной? Мы считаем, что азы науки астрономия могут являться источником познания и умственного развития </w:t>
      </w:r>
      <w:r>
        <w:rPr>
          <w:rFonts w:ascii="Times New Roman" w:hAnsi="Times New Roman" w:cs="Times New Roman"/>
          <w:sz w:val="24"/>
          <w:szCs w:val="28"/>
        </w:rPr>
        <w:t xml:space="preserve">дошкольников </w:t>
      </w:r>
      <w:r w:rsidRPr="006D12BF">
        <w:rPr>
          <w:rFonts w:ascii="Times New Roman" w:hAnsi="Times New Roman" w:cs="Times New Roman"/>
          <w:sz w:val="24"/>
          <w:szCs w:val="28"/>
        </w:rPr>
        <w:t>Формирование познавательной активности у детей можно видеть в разных формах деятельности, в том числе в играх, экспериментировании, наблюдениями за объектами и явлениями.</w:t>
      </w: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Цель:</w:t>
      </w:r>
      <w:r w:rsidRPr="006D12BF">
        <w:rPr>
          <w:rFonts w:ascii="Times New Roman" w:hAnsi="Times New Roman" w:cs="Times New Roman"/>
          <w:sz w:val="24"/>
          <w:szCs w:val="28"/>
        </w:rPr>
        <w:t xml:space="preserve"> формирование у детей представлений об окружающем мире (космосе), как источнике познания, умственного и физического развития дошкольника.</w:t>
      </w:r>
    </w:p>
    <w:p w:rsidR="00DD5496" w:rsidRPr="00F41D24" w:rsidRDefault="00DD5496" w:rsidP="00DD5496">
      <w:pPr>
        <w:rPr>
          <w:rFonts w:ascii="Times New Roman" w:hAnsi="Times New Roman" w:cs="Times New Roman"/>
          <w:b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D5496" w:rsidRPr="006D12BF" w:rsidRDefault="00DD5496" w:rsidP="00DD5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Расширять знания детей о космосе, активизировать познавательный интерес, словарный запас по теме  «Космос, Вселенная»;</w:t>
      </w:r>
    </w:p>
    <w:p w:rsidR="00DD5496" w:rsidRPr="006D12BF" w:rsidRDefault="00DD5496" w:rsidP="00DD5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Развивать мышление, воображение, фантазию, творческую и двигательную активность;</w:t>
      </w:r>
    </w:p>
    <w:p w:rsidR="00DD5496" w:rsidRPr="006D12BF" w:rsidRDefault="00DD5496" w:rsidP="00DD5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Формировать познавательную активность у детей и коммуникативные навыки;</w:t>
      </w:r>
    </w:p>
    <w:p w:rsidR="00DD5496" w:rsidRPr="006D12BF" w:rsidRDefault="00DD5496" w:rsidP="00DD5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Побуждать детей к совместной поисковой деятельности и умение комбинировать различные тематические сюжеты в единый игровой сюжет;</w:t>
      </w:r>
    </w:p>
    <w:p w:rsidR="00DD5496" w:rsidRPr="006D12BF" w:rsidRDefault="00DD5496" w:rsidP="00DD5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Воспитывать чувство сопричастности к жизни страны, взаимопомощь, доброжелательность и толерантность.</w:t>
      </w: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Участники проекта</w:t>
      </w:r>
      <w:r w:rsidRPr="006D12BF">
        <w:rPr>
          <w:rFonts w:ascii="Times New Roman" w:hAnsi="Times New Roman" w:cs="Times New Roman"/>
          <w:sz w:val="24"/>
          <w:szCs w:val="28"/>
        </w:rPr>
        <w:t>: воспитатели, дети и родители старшей группы.</w:t>
      </w: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Ожидаемые результаты</w:t>
      </w:r>
      <w:r w:rsidRPr="006D12BF">
        <w:rPr>
          <w:rFonts w:ascii="Times New Roman" w:hAnsi="Times New Roman" w:cs="Times New Roman"/>
          <w:sz w:val="24"/>
          <w:szCs w:val="28"/>
        </w:rPr>
        <w:t>:</w:t>
      </w:r>
    </w:p>
    <w:p w:rsidR="00DD5496" w:rsidRPr="006D12BF" w:rsidRDefault="00DD5496" w:rsidP="00DD5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Систематизация знаний и элементарных представлений о науке астрономия;</w:t>
      </w:r>
    </w:p>
    <w:p w:rsidR="00DD5496" w:rsidRPr="006D12BF" w:rsidRDefault="00DD5496" w:rsidP="00DD5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 xml:space="preserve">Развитие воображения и логического мышления, повышения </w:t>
      </w:r>
      <w:proofErr w:type="spellStart"/>
      <w:r w:rsidRPr="006D12BF">
        <w:rPr>
          <w:rFonts w:ascii="Times New Roman" w:hAnsi="Times New Roman" w:cs="Times New Roman"/>
          <w:sz w:val="24"/>
          <w:szCs w:val="28"/>
        </w:rPr>
        <w:t>орудиции</w:t>
      </w:r>
      <w:proofErr w:type="spellEnd"/>
      <w:r w:rsidRPr="006D12BF">
        <w:rPr>
          <w:rFonts w:ascii="Times New Roman" w:hAnsi="Times New Roman" w:cs="Times New Roman"/>
          <w:sz w:val="24"/>
          <w:szCs w:val="28"/>
        </w:rPr>
        <w:t xml:space="preserve"> у детей;</w:t>
      </w:r>
    </w:p>
    <w:p w:rsidR="00DD5496" w:rsidRPr="006D12BF" w:rsidRDefault="00DD5496" w:rsidP="00DD5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 xml:space="preserve">Формирование у детей представлений об окружающем мире как источнике </w:t>
      </w:r>
      <w:proofErr w:type="spellStart"/>
      <w:r w:rsidRPr="006D12BF">
        <w:rPr>
          <w:rFonts w:ascii="Times New Roman" w:hAnsi="Times New Roman" w:cs="Times New Roman"/>
          <w:sz w:val="24"/>
          <w:szCs w:val="28"/>
        </w:rPr>
        <w:t>нознания</w:t>
      </w:r>
      <w:proofErr w:type="spellEnd"/>
      <w:r w:rsidRPr="006D12BF">
        <w:rPr>
          <w:rFonts w:ascii="Times New Roman" w:hAnsi="Times New Roman" w:cs="Times New Roman"/>
          <w:sz w:val="24"/>
          <w:szCs w:val="28"/>
        </w:rPr>
        <w:t>, умственного и физического развития ребенка.</w:t>
      </w: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Вид, тип</w:t>
      </w:r>
      <w:r w:rsidRPr="006D12BF">
        <w:rPr>
          <w:rFonts w:ascii="Times New Roman" w:hAnsi="Times New Roman" w:cs="Times New Roman"/>
          <w:sz w:val="24"/>
          <w:szCs w:val="28"/>
        </w:rPr>
        <w:t>: среднесрочный, групповой познавательный.</w:t>
      </w:r>
    </w:p>
    <w:p w:rsidR="00DD5496" w:rsidRPr="006D12BF" w:rsidRDefault="00DD5496" w:rsidP="00DD5496">
      <w:pPr>
        <w:rPr>
          <w:rFonts w:ascii="Times New Roman" w:hAnsi="Times New Roman" w:cs="Times New Roman"/>
          <w:sz w:val="24"/>
          <w:szCs w:val="28"/>
        </w:rPr>
      </w:pPr>
      <w:r w:rsidRPr="00F41D24">
        <w:rPr>
          <w:rFonts w:ascii="Times New Roman" w:hAnsi="Times New Roman" w:cs="Times New Roman"/>
          <w:b/>
          <w:sz w:val="24"/>
          <w:szCs w:val="28"/>
        </w:rPr>
        <w:t>Этапы работы над проектом</w:t>
      </w:r>
      <w:r w:rsidRPr="006D12BF">
        <w:rPr>
          <w:rFonts w:ascii="Times New Roman" w:hAnsi="Times New Roman" w:cs="Times New Roman"/>
          <w:sz w:val="24"/>
          <w:szCs w:val="28"/>
        </w:rPr>
        <w:t>:</w:t>
      </w:r>
    </w:p>
    <w:p w:rsidR="00DD5496" w:rsidRPr="006D12BF" w:rsidRDefault="00DD5496" w:rsidP="00DD54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Подготовительный;</w:t>
      </w:r>
    </w:p>
    <w:p w:rsidR="00DD5496" w:rsidRPr="006D12BF" w:rsidRDefault="00DD5496" w:rsidP="00DD54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Основной (практический);</w:t>
      </w:r>
    </w:p>
    <w:p w:rsidR="00DD5496" w:rsidRPr="006D12BF" w:rsidRDefault="00DD5496" w:rsidP="00DD54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D12BF">
        <w:rPr>
          <w:rFonts w:ascii="Times New Roman" w:hAnsi="Times New Roman" w:cs="Times New Roman"/>
          <w:sz w:val="24"/>
          <w:szCs w:val="28"/>
        </w:rPr>
        <w:t>Заключительный (результат).</w:t>
      </w:r>
    </w:p>
    <w:p w:rsidR="00DD5496" w:rsidRPr="006D12BF" w:rsidRDefault="00DD5496" w:rsidP="00DD5496">
      <w:pPr>
        <w:pStyle w:val="a3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59"/>
        <w:gridCol w:w="2493"/>
        <w:gridCol w:w="1984"/>
        <w:gridCol w:w="2092"/>
      </w:tblGrid>
      <w:tr w:rsidR="00DD5496" w:rsidRPr="006D12BF" w:rsidTr="004475F1">
        <w:tc>
          <w:tcPr>
            <w:tcW w:w="1418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2043" w:type="dxa"/>
            <w:gridSpan w:val="2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2493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Деятельность воспитателя</w:t>
            </w:r>
          </w:p>
        </w:tc>
        <w:tc>
          <w:tcPr>
            <w:tcW w:w="2092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Деятельность детей</w:t>
            </w:r>
          </w:p>
        </w:tc>
      </w:tr>
      <w:tr w:rsidR="00DD5496" w:rsidRPr="006D12BF" w:rsidTr="004475F1">
        <w:tc>
          <w:tcPr>
            <w:tcW w:w="1418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3" w:type="dxa"/>
            <w:gridSpan w:val="2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3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2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D5496" w:rsidRPr="006D12BF" w:rsidTr="004475F1">
        <w:tc>
          <w:tcPr>
            <w:tcW w:w="1418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Подготови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-тельный</w:t>
            </w:r>
            <w:proofErr w:type="gramEnd"/>
          </w:p>
        </w:tc>
        <w:tc>
          <w:tcPr>
            <w:tcW w:w="2043" w:type="dxa"/>
            <w:gridSpan w:val="2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Создать условия для развития познавательно-речевой активности, </w:t>
            </w:r>
            <w:proofErr w:type="spellStart"/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любознатель-ности</w:t>
            </w:r>
            <w:proofErr w:type="spellEnd"/>
            <w:proofErr w:type="gram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, стремление к самостоятельном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 познанию и размышлению, развитие речи.</w:t>
            </w:r>
          </w:p>
        </w:tc>
        <w:tc>
          <w:tcPr>
            <w:tcW w:w="2493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Беседы на темы: «Вселенная, Галактика», «Звезды», «Солнце», «Освоение космоса»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«Чье имя носит наш город?», «Почему звезды падают?»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с детьми и родителями.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Подобрать мультфильмы, подвижные и дидактические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сюжетно-ролевые игры, загадки по теме.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Изучить художественную 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литературу и интернет ресурсы.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Объявить конкурс поделок из природного и бро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сового материала на тему «Космические дали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092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Слушание сказки «Незнайка на луне»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Н.Носова</w:t>
            </w:r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ассматривание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иллюстраций о вселенной, портреты космонавтов, 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энциклопедий, картин и фотографий о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космосе.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рассматривание энциклопедии «Астрономия и космос».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Разучивание подвижных дидактических и сюжетных игр. Чтение «Первый в космосе» В.Бороздина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разгадывание загадок.</w:t>
            </w:r>
          </w:p>
        </w:tc>
      </w:tr>
      <w:tr w:rsidR="00DD5496" w:rsidRPr="006D12BF" w:rsidTr="004475F1">
        <w:tc>
          <w:tcPr>
            <w:tcW w:w="1418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Практиче-ский</w:t>
            </w:r>
            <w:proofErr w:type="spellEnd"/>
            <w:proofErr w:type="gramEnd"/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Реализовать полученные знания в разных видах деятельности, проявлять находчивость, сообразительность, быстроту и ловкость.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Всесторонне развивать и сохранять физическое и психическое здоровье детей.</w:t>
            </w:r>
          </w:p>
        </w:tc>
        <w:tc>
          <w:tcPr>
            <w:tcW w:w="2552" w:type="dxa"/>
            <w:gridSpan w:val="2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Викторина «Звездный короб». Разгадывание кроссворда. Индивидуальная работа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инопланитянина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». ООД 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по аппл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икации «Составь ракету», ООД</w:t>
            </w: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по конструированию «Космический 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рабль». ООД ФЭМП «Соотнеси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цыфру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спутник».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 «Вселенная», «Путешествие по космическим просторам», «Таинственный космос».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Опыты и эксперименты «</w:t>
            </w:r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Неизведанная</w:t>
            </w:r>
            <w:proofErr w:type="gram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невисомость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Досуг «Путешествие к планетам».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Свободная игровая деятельность «Космодром», сюжетно-ролевые игры «Будущие космонавты».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Разучивание стихов по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мнемотаблицам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«Космос».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итературы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«О чем рассказал телескоп»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П.Клушанцева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 Беседы на темы: «Вселенная, Галактика», «Звезды», «Солнце», «Освоение космоса»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«Чье имя носит наш город?», «Почему звезды падают?».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Проводит все занятия, досуги мероприятия.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Контролирует деятельность детей, распределяет роли.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DD5496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12BF">
              <w:rPr>
                <w:rFonts w:ascii="Times New Roman" w:hAnsi="Times New Roman" w:cs="Times New Roman"/>
                <w:sz w:val="24"/>
                <w:szCs w:val="28"/>
              </w:rPr>
              <w:t xml:space="preserve">Разучивание стихов по </w:t>
            </w:r>
            <w:proofErr w:type="spellStart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мнемотаблицам</w:t>
            </w:r>
            <w:proofErr w:type="spellEnd"/>
            <w:r w:rsidRPr="006D12BF">
              <w:rPr>
                <w:rFonts w:ascii="Times New Roman" w:hAnsi="Times New Roman" w:cs="Times New Roman"/>
                <w:sz w:val="24"/>
                <w:szCs w:val="28"/>
              </w:rPr>
              <w:t>. Рисование и конструирование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подвижных играх «Займи место в ракете, «Построй ракету и т.д., настольных играх: «Звездный путь»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детьми презентаций на тему «Вселенная», «Путешествие по космическим просторам», «Таинственный космос».</w:t>
            </w:r>
          </w:p>
          <w:p w:rsidR="00DD5496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дидактическая игра «Разведчики». Участие в опытах и экспериментах. Просмотр мультфильмов «Тайна третьей планеты, 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«Космонавты».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Конструирование из конструкторов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Мегаформерс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«Томик»,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Мегаблокс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DD5496" w:rsidRPr="006D12BF" w:rsidTr="004475F1">
        <w:tc>
          <w:tcPr>
            <w:tcW w:w="1418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Заключительный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радостную атмосферу праздника, повысить настроение от полученных результатов. Проявлять инициативу, творчество.</w:t>
            </w:r>
          </w:p>
        </w:tc>
        <w:tc>
          <w:tcPr>
            <w:tcW w:w="2552" w:type="dxa"/>
            <w:gridSpan w:val="2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День Космонавтики», выставка детских работ, поделок.</w:t>
            </w:r>
          </w:p>
        </w:tc>
        <w:tc>
          <w:tcPr>
            <w:tcW w:w="1984" w:type="dxa"/>
          </w:tcPr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праздника. Награждение участников конкурса.</w:t>
            </w:r>
          </w:p>
        </w:tc>
        <w:tc>
          <w:tcPr>
            <w:tcW w:w="2092" w:type="dxa"/>
          </w:tcPr>
          <w:p w:rsidR="005C53AA" w:rsidRDefault="005C53AA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викторине «Я знаю космос!»</w:t>
            </w:r>
          </w:p>
          <w:p w:rsidR="00DD5496" w:rsidRPr="006D12BF" w:rsidRDefault="00DD5496" w:rsidP="00447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Рассматривание галереи поделок «Космос».</w:t>
            </w:r>
          </w:p>
        </w:tc>
      </w:tr>
    </w:tbl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Системная паутинка по проекту</w:t>
      </w:r>
    </w:p>
    <w:p w:rsidR="00DD5496" w:rsidRDefault="00DD5496" w:rsidP="00DD549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реализации проекта</w:t>
      </w:r>
    </w:p>
    <w:p w:rsidR="00DD5496" w:rsidRDefault="00DD5496" w:rsidP="00DD549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Создание развивающей среды,</w:t>
      </w:r>
    </w:p>
    <w:p w:rsidR="00DD5496" w:rsidRDefault="00DD5496" w:rsidP="00DD5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Совместная деятельность педагогов и детей,</w:t>
      </w:r>
    </w:p>
    <w:p w:rsidR="00DD5496" w:rsidRDefault="00DD5496" w:rsidP="00DD5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Разнообразные формы педагогического воздействия,</w:t>
      </w:r>
    </w:p>
    <w:p w:rsidR="00DD5496" w:rsidRDefault="00DD5496" w:rsidP="00DD54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Взаимодействие с родителями.</w:t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 проекта:</w:t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детей старшего дошкольного возраста систематизировались имеющиеся знания детей по астрономии, они овладели элементарными представлениями о науке астрономия. У всех детей обогатился словарь путем введения определенных слов в практику общения. Появился интерес к поисковой деятельности в процессе проведения элементарных опытов. В результате дети научились составлять схемы, что говорит о развитии внимания и логического мышления у дошкольников.</w:t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по результатам проведенной работы можно отметить, что гипотеза подтвердилась. Астрономия – это не только наука для взрослых! Дети дошкольного возраста при создании определенных условий, при использовании различных форм, методов работы и заинтересованности всех участников педагогического процесса вполне доступно овладевают элементарными знаниями о науке астрономия, в результате чего происходит формирование представлений об окружающем мире, который является источником познания и умственного развития детей.</w:t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Литература</w:t>
      </w:r>
    </w:p>
    <w:p w:rsidR="00DD5496" w:rsidRDefault="00DD5496" w:rsidP="00DD54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Бороздин В. П. Первый в космосе // Бороздин В.П. Звездолётчики / рис.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оформл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Хайлова</w:t>
      </w:r>
      <w:proofErr w:type="spellEnd"/>
      <w:r>
        <w:rPr>
          <w:rFonts w:ascii="Times New Roman" w:hAnsi="Times New Roman" w:cs="Times New Roman"/>
          <w:sz w:val="24"/>
          <w:szCs w:val="28"/>
        </w:rPr>
        <w:t>.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Детская литература, 1963. 56 с.</w:t>
      </w:r>
    </w:p>
    <w:p w:rsidR="00DD5496" w:rsidRDefault="00DD5496" w:rsidP="00DD54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Клушанцев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4"/>
          <w:szCs w:val="28"/>
        </w:rPr>
        <w:t>О.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 чем рассказал телескоп. М., 1980.</w:t>
      </w:r>
    </w:p>
    <w:p w:rsidR="00DD5496" w:rsidRDefault="00DD5496" w:rsidP="00DD54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Носов Н. Незнайка на луне. Роман-сказка (трилогия).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Детская литература, 1965.</w:t>
      </w:r>
    </w:p>
    <w:p w:rsidR="00DD5496" w:rsidRPr="001B66B7" w:rsidRDefault="00DD5496" w:rsidP="00DD54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О.А. Покорение космоса. 2-е изд.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ООО «Издательство Скрипторий 2003» , 2007. 80 с.</w:t>
      </w:r>
      <w:r w:rsidRPr="001B66B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32944" w:rsidP="00DD5496">
      <w:pPr>
        <w:rPr>
          <w:rFonts w:ascii="Times New Roman" w:hAnsi="Times New Roman" w:cs="Times New Roman"/>
          <w:sz w:val="24"/>
          <w:szCs w:val="28"/>
        </w:rPr>
      </w:pPr>
      <w:r w:rsidRPr="00FC388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3CF2527E" wp14:editId="375388AF">
            <wp:extent cx="2348230" cy="1760855"/>
            <wp:effectExtent l="0" t="342900" r="0" b="334645"/>
            <wp:docPr id="2" name="Рисунок 10" descr="C:\Users\Валентина\AppData\Local\Microsoft\Windows\INetCache\Content.Word\IMG_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нтина\AppData\Local\Microsoft\Windows\INetCache\Content.Word\IMG_8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571352">
                      <a:off x="0" y="0"/>
                      <a:ext cx="234823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88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ED157FB" wp14:editId="30290D01">
            <wp:extent cx="2867727" cy="2562541"/>
            <wp:effectExtent l="0" t="209550" r="0" b="199709"/>
            <wp:docPr id="3" name="Рисунок 49" descr="C:\Users\Валентина\AppData\Local\Microsoft\Windows\INetCache\Content.Word\IMG_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алентина\AppData\Local\Microsoft\Windows\INetCache\Content.Word\IMG_8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247058">
                      <a:off x="0" y="0"/>
                      <a:ext cx="2877492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32944" w:rsidP="00DD5496">
      <w:pPr>
        <w:rPr>
          <w:rFonts w:ascii="Times New Roman" w:hAnsi="Times New Roman" w:cs="Times New Roman"/>
          <w:sz w:val="24"/>
          <w:szCs w:val="28"/>
        </w:rPr>
      </w:pPr>
      <w:r w:rsidRPr="001B66B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7CDFC57B" wp14:editId="2FA80189">
            <wp:extent cx="3830461" cy="2370666"/>
            <wp:effectExtent l="19050" t="0" r="0" b="0"/>
            <wp:docPr id="5" name="Рисунок 53" descr="C:\Users\Валентина\AppData\Local\Microsoft\Windows\INetCache\Content.Word\IMG_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Валентина\AppData\Local\Microsoft\Windows\INetCache\Content.Word\IMG_8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93" cy="23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</w:p>
    <w:p w:rsidR="00DD5496" w:rsidRDefault="00DD5496" w:rsidP="00DD5496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DD5496" w:rsidSect="00FC3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7C3"/>
    <w:multiLevelType w:val="hybridMultilevel"/>
    <w:tmpl w:val="A6AC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6CA3"/>
    <w:multiLevelType w:val="hybridMultilevel"/>
    <w:tmpl w:val="DE9EF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97F5B"/>
    <w:multiLevelType w:val="hybridMultilevel"/>
    <w:tmpl w:val="3D22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7380F"/>
    <w:multiLevelType w:val="hybridMultilevel"/>
    <w:tmpl w:val="46DC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164A"/>
    <w:multiLevelType w:val="hybridMultilevel"/>
    <w:tmpl w:val="9560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D8B"/>
    <w:multiLevelType w:val="hybridMultilevel"/>
    <w:tmpl w:val="3E10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1C0"/>
    <w:rsid w:val="001B66B7"/>
    <w:rsid w:val="0028591A"/>
    <w:rsid w:val="00301325"/>
    <w:rsid w:val="0051565A"/>
    <w:rsid w:val="005C33DD"/>
    <w:rsid w:val="005C53AA"/>
    <w:rsid w:val="006D12BF"/>
    <w:rsid w:val="007506C8"/>
    <w:rsid w:val="0095244F"/>
    <w:rsid w:val="00960A86"/>
    <w:rsid w:val="009B5FEE"/>
    <w:rsid w:val="00BB0418"/>
    <w:rsid w:val="00CC272D"/>
    <w:rsid w:val="00CC2979"/>
    <w:rsid w:val="00D031C0"/>
    <w:rsid w:val="00D32944"/>
    <w:rsid w:val="00DD5496"/>
    <w:rsid w:val="00DE7CD9"/>
    <w:rsid w:val="00F41D24"/>
    <w:rsid w:val="00FC388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C0"/>
    <w:pPr>
      <w:ind w:left="720"/>
      <w:contextualSpacing/>
    </w:pPr>
  </w:style>
  <w:style w:type="table" w:styleId="a4">
    <w:name w:val="Table Grid"/>
    <w:basedOn w:val="a1"/>
    <w:uiPriority w:val="59"/>
    <w:rsid w:val="00FF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Ольга</cp:lastModifiedBy>
  <cp:revision>11</cp:revision>
  <dcterms:created xsi:type="dcterms:W3CDTF">2020-03-03T05:15:00Z</dcterms:created>
  <dcterms:modified xsi:type="dcterms:W3CDTF">2020-04-23T07:24:00Z</dcterms:modified>
</cp:coreProperties>
</file>