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1" w:rsidRPr="007D7665" w:rsidRDefault="007D7665" w:rsidP="00BD2AD6">
      <w:pPr>
        <w:pStyle w:val="a4"/>
        <w:jc w:val="center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D7665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Спортивно -д</w:t>
      </w:r>
      <w:r w:rsidR="004850E1" w:rsidRPr="007D7665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еловая игра для педагогов </w:t>
      </w:r>
    </w:p>
    <w:p w:rsidR="004850E1" w:rsidRPr="007D7665" w:rsidRDefault="004850E1" w:rsidP="00BD2AD6">
      <w:pPr>
        <w:pStyle w:val="a4"/>
        <w:jc w:val="center"/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965CC" w:rsidRPr="007D7665" w:rsidRDefault="004850E1" w:rsidP="004A135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D76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 w:rsidR="000965CC" w:rsidRPr="007D76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965CC"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систематизировать знания педагогов по вопросам оздоровления и формирования навыков здорового образа жизни, развивать творческую активность, согласованность действий, взаимопомощь и коллективизм.</w:t>
      </w:r>
    </w:p>
    <w:p w:rsidR="00BD2AD6" w:rsidRPr="007D7665" w:rsidRDefault="004850E1" w:rsidP="004A1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76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Подготовка.</w:t>
      </w:r>
      <w:r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 числа педагогических работников </w:t>
      </w:r>
      <w:r w:rsidR="007D7665"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детского сада</w:t>
      </w:r>
      <w:r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формируется 2 </w:t>
      </w:r>
      <w:r w:rsidR="004A1351"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команды.</w:t>
      </w:r>
    </w:p>
    <w:p w:rsidR="000965CC" w:rsidRPr="007D7665" w:rsidRDefault="000965CC" w:rsidP="004850E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965CC" w:rsidRPr="007D7665" w:rsidRDefault="000965CC" w:rsidP="004A135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1351" w:rsidRPr="007D7665">
        <w:rPr>
          <w:rFonts w:ascii="Times New Roman" w:hAnsi="Times New Roman" w:cs="Times New Roman"/>
          <w:b/>
          <w:sz w:val="28"/>
          <w:szCs w:val="28"/>
        </w:rPr>
        <w:t>: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В детсаду детей не слышно.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Сладкий сон всех одолел.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Педагоги собрались здесь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Отдохнуть от разных дел.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Пошуметь и пообщаться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Песни спеть и помечтать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И, конечно же, в педигры</w:t>
      </w:r>
    </w:p>
    <w:p w:rsidR="0012238C" w:rsidRPr="007D7665" w:rsidRDefault="000965CC" w:rsidP="00096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С настроеньем поиграть.</w:t>
      </w:r>
    </w:p>
    <w:p w:rsidR="000965CC" w:rsidRPr="007D7665" w:rsidRDefault="000965CC" w:rsidP="004A1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Уважаемые педагоги! Сегодня наша встреча посвящена здоровью и ЗОЖ. Мы собрались в этом зале для того, чтобы пообщаться в дружеской обстановке, снять усталость, получить заряд бодрости и приобрести хорошее настроение. Ведь только здоровый педагог может вырастить здорового ребенка. А так, как ведущая деятельность детей - игровая, то и нам предстоит с вами поиграть. Наша игра называется «</w:t>
      </w:r>
      <w:r w:rsidR="004A1351" w:rsidRPr="007D7665">
        <w:rPr>
          <w:rFonts w:ascii="Times New Roman" w:hAnsi="Times New Roman" w:cs="Times New Roman"/>
          <w:sz w:val="28"/>
          <w:szCs w:val="28"/>
        </w:rPr>
        <w:t>Физкульт Ура!</w:t>
      </w:r>
      <w:r w:rsidRPr="007D7665">
        <w:rPr>
          <w:rFonts w:ascii="Times New Roman" w:hAnsi="Times New Roman" w:cs="Times New Roman"/>
          <w:sz w:val="28"/>
          <w:szCs w:val="28"/>
        </w:rPr>
        <w:t>». В игре примут участие две команды. А жюри сегодня не будет. Потому, что в нашей игре должна победить дружба, ее итогом - стать отличное настроение.</w:t>
      </w:r>
    </w:p>
    <w:p w:rsidR="000965CC" w:rsidRPr="007D7665" w:rsidRDefault="000965CC" w:rsidP="001223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12238C" w:rsidRPr="007D7665" w:rsidRDefault="00BD2AD6" w:rsidP="0012238C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7D766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46697A" w:rsidRPr="007D766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2238C" w:rsidRPr="007D7665">
        <w:rPr>
          <w:rStyle w:val="c10"/>
          <w:sz w:val="28"/>
          <w:szCs w:val="28"/>
        </w:rPr>
        <w:t>Блиц-опрос по программе</w:t>
      </w:r>
      <w:r w:rsidR="000965CC" w:rsidRPr="007D7665">
        <w:rPr>
          <w:rStyle w:val="c10"/>
          <w:sz w:val="28"/>
          <w:szCs w:val="28"/>
        </w:rPr>
        <w:t>: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Назовите основные виды движения. (</w:t>
      </w:r>
      <w:r w:rsidRPr="007D7665">
        <w:rPr>
          <w:rStyle w:val="c7"/>
          <w:i/>
          <w:iCs/>
          <w:sz w:val="28"/>
          <w:szCs w:val="28"/>
        </w:rPr>
        <w:t>Ходьба, бег, прыжки, ползание, лазание, бросание, ловля, метание, упражнения на равновесие, строевые упражнения, ритмическая гимнастика</w:t>
      </w:r>
      <w:r w:rsidRPr="007D7665">
        <w:rPr>
          <w:rStyle w:val="c10"/>
          <w:sz w:val="28"/>
          <w:szCs w:val="28"/>
        </w:rPr>
        <w:t>.)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Назовите строевые упражнения. (</w:t>
      </w:r>
      <w:r w:rsidRPr="007D7665">
        <w:rPr>
          <w:rStyle w:val="c7"/>
          <w:i/>
          <w:iCs/>
          <w:sz w:val="28"/>
          <w:szCs w:val="28"/>
        </w:rPr>
        <w:t>Построение в колонну, в шеренгу, перестроение в колонны по двое, по трое. Размыкание, смыкание  в колонне, в шеренге. Повороты направо, налево, кругом.)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Назовите упражнения для развития и укрепления мышц спины и гибкости позвоночника. (</w:t>
      </w:r>
      <w:r w:rsidRPr="007D7665">
        <w:rPr>
          <w:rStyle w:val="c7"/>
          <w:i/>
          <w:iCs/>
          <w:sz w:val="28"/>
          <w:szCs w:val="28"/>
        </w:rPr>
        <w:t>Поднимать руки вверх и опускать вниз, поочередно поднимать согнутые ноги, наклоны вперед - назад, повороты туловища</w:t>
      </w:r>
      <w:r w:rsidRPr="007D7665">
        <w:rPr>
          <w:rStyle w:val="c10"/>
          <w:sz w:val="28"/>
          <w:szCs w:val="28"/>
        </w:rPr>
        <w:t>.)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Назовите упражнения для развития и укрепления мышц брюшного пояса и ног. (</w:t>
      </w:r>
      <w:r w:rsidRPr="007D7665">
        <w:rPr>
          <w:rStyle w:val="c7"/>
          <w:i/>
          <w:iCs/>
          <w:sz w:val="28"/>
          <w:szCs w:val="28"/>
        </w:rPr>
        <w:t>Переступать на месте, не отрывая носки ног от пола, приседать, поднимать прямые ноги вперед махом, выполнять выпад вперед в сторону</w:t>
      </w:r>
      <w:r w:rsidRPr="007D7665">
        <w:rPr>
          <w:rStyle w:val="c10"/>
          <w:sz w:val="28"/>
          <w:szCs w:val="28"/>
        </w:rPr>
        <w:t>.)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Приведи</w:t>
      </w:r>
      <w:r w:rsidR="004A1351" w:rsidRPr="007D7665">
        <w:rPr>
          <w:rStyle w:val="c10"/>
          <w:sz w:val="28"/>
          <w:szCs w:val="28"/>
        </w:rPr>
        <w:t>те пример подвижных игр с бегом</w:t>
      </w:r>
      <w:r w:rsidRPr="007D7665">
        <w:rPr>
          <w:rStyle w:val="c10"/>
          <w:sz w:val="28"/>
          <w:szCs w:val="28"/>
        </w:rPr>
        <w:t xml:space="preserve"> (</w:t>
      </w:r>
      <w:r w:rsidRPr="007D7665">
        <w:rPr>
          <w:rStyle w:val="c7"/>
          <w:i/>
          <w:iCs/>
          <w:sz w:val="28"/>
          <w:szCs w:val="28"/>
        </w:rPr>
        <w:t>«Ловишки», «Мышеловка», «Мы веселые ребята», «Горелки», «Коршун и наседка» и т.д.</w:t>
      </w:r>
      <w:r w:rsidRPr="007D7665">
        <w:rPr>
          <w:rStyle w:val="c10"/>
          <w:sz w:val="28"/>
          <w:szCs w:val="28"/>
        </w:rPr>
        <w:t>)</w:t>
      </w:r>
    </w:p>
    <w:p w:rsidR="0012238C" w:rsidRPr="007D7665" w:rsidRDefault="0012238C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Приведите пример под</w:t>
      </w:r>
      <w:r w:rsidR="004A1351" w:rsidRPr="007D7665">
        <w:rPr>
          <w:rStyle w:val="c10"/>
          <w:sz w:val="28"/>
          <w:szCs w:val="28"/>
        </w:rPr>
        <w:t>вижных игр с бросанием и ловлей</w:t>
      </w:r>
      <w:r w:rsidRPr="007D7665">
        <w:rPr>
          <w:rStyle w:val="c10"/>
          <w:sz w:val="28"/>
          <w:szCs w:val="28"/>
        </w:rPr>
        <w:t xml:space="preserve"> (</w:t>
      </w:r>
      <w:r w:rsidRPr="007D7665">
        <w:rPr>
          <w:rStyle w:val="c7"/>
          <w:i/>
          <w:iCs/>
          <w:sz w:val="28"/>
          <w:szCs w:val="28"/>
        </w:rPr>
        <w:t>«Сбей кеглю», «Попади в обруч», «Охотники и звери»</w:t>
      </w:r>
      <w:r w:rsidRPr="007D7665">
        <w:rPr>
          <w:rStyle w:val="c10"/>
          <w:sz w:val="28"/>
          <w:szCs w:val="28"/>
        </w:rPr>
        <w:t>.)</w:t>
      </w:r>
    </w:p>
    <w:p w:rsidR="0012238C" w:rsidRPr="007D7665" w:rsidRDefault="004A1351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i/>
          <w:sz w:val="22"/>
          <w:szCs w:val="22"/>
        </w:rPr>
      </w:pPr>
      <w:r w:rsidRPr="007D7665">
        <w:rPr>
          <w:rStyle w:val="c10"/>
          <w:sz w:val="28"/>
          <w:szCs w:val="28"/>
        </w:rPr>
        <w:lastRenderedPageBreak/>
        <w:t>- Приведите пример народных игр</w:t>
      </w:r>
      <w:r w:rsidR="0012238C" w:rsidRPr="007D7665">
        <w:rPr>
          <w:rStyle w:val="c10"/>
          <w:sz w:val="28"/>
          <w:szCs w:val="28"/>
        </w:rPr>
        <w:t xml:space="preserve"> (</w:t>
      </w:r>
      <w:r w:rsidR="0012238C" w:rsidRPr="007D7665">
        <w:rPr>
          <w:rStyle w:val="c7"/>
          <w:i/>
          <w:iCs/>
          <w:sz w:val="28"/>
          <w:szCs w:val="28"/>
        </w:rPr>
        <w:t>«Гори, гори ясно!», «Селезень и утица», «У медведя во бору»</w:t>
      </w:r>
      <w:r w:rsidR="0012238C" w:rsidRPr="007D7665">
        <w:rPr>
          <w:rStyle w:val="c10"/>
          <w:sz w:val="28"/>
          <w:szCs w:val="28"/>
        </w:rPr>
        <w:t xml:space="preserve">, </w:t>
      </w:r>
      <w:r w:rsidR="0012238C" w:rsidRPr="007D7665">
        <w:rPr>
          <w:rStyle w:val="c10"/>
          <w:i/>
          <w:sz w:val="28"/>
          <w:szCs w:val="28"/>
        </w:rPr>
        <w:t>«Каравай», «Тополёк», «Колечко», «Два Мороза», «Баба-Яга»)</w:t>
      </w:r>
    </w:p>
    <w:p w:rsidR="0012238C" w:rsidRPr="007D7665" w:rsidRDefault="004A1351" w:rsidP="004A135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- Назовите спортивные игры</w:t>
      </w:r>
      <w:r w:rsidR="0012238C" w:rsidRPr="007D7665">
        <w:rPr>
          <w:rStyle w:val="c10"/>
          <w:sz w:val="28"/>
          <w:szCs w:val="28"/>
        </w:rPr>
        <w:t xml:space="preserve"> (</w:t>
      </w:r>
      <w:r w:rsidR="0012238C" w:rsidRPr="007D7665">
        <w:rPr>
          <w:rStyle w:val="c7"/>
          <w:i/>
          <w:iCs/>
          <w:sz w:val="28"/>
          <w:szCs w:val="28"/>
        </w:rPr>
        <w:t>Городки, элементы баскетбола, бадминтон, элементы футбола, хоккея</w:t>
      </w:r>
      <w:r w:rsidR="0012238C" w:rsidRPr="007D7665">
        <w:rPr>
          <w:rStyle w:val="c10"/>
          <w:sz w:val="28"/>
          <w:szCs w:val="28"/>
        </w:rPr>
        <w:t>.)</w:t>
      </w:r>
    </w:p>
    <w:p w:rsidR="0012238C" w:rsidRPr="007D7665" w:rsidRDefault="0012238C" w:rsidP="0046697A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AD6" w:rsidRPr="007D7665" w:rsidRDefault="0012238C" w:rsidP="004669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AD6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 предлагается вспомнить по 2 пальчиковые игры и продемонстрировать их.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AD6" w:rsidRPr="007D7665" w:rsidRDefault="00BD2AD6" w:rsidP="00BD2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столах лежат карточки с 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Как вы понимаете этот афоризм?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2AD6" w:rsidRPr="007D7665" w:rsidRDefault="00BD2AD6" w:rsidP="00BD2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Высказывания мудрых людей, живущих в разное время: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"Надо непременно встряхивать себя физически, чтобы быть здоровым нравственно". Л.Н. Толстой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* "Еще не ясно, в здоровом ли теле здоровый дух, или наоборот - высокий дух порождает здоровье". Ф.А. Абрамов.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* "Здоровье до того тревожит все остальные блага жизни, что поистине, здоровый нищий счастливее больного короля". А. Шопенгауэр.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* "Нельзя лечить тело, не леча душу". Сократ.</w:t>
      </w:r>
    </w:p>
    <w:p w:rsidR="00BD2AD6" w:rsidRPr="007D7665" w:rsidRDefault="00BD2AD6" w:rsidP="00BD2AD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2238C" w:rsidRPr="007D7665" w:rsidRDefault="0012238C" w:rsidP="0012238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b/>
          <w:bCs/>
          <w:sz w:val="28"/>
          <w:szCs w:val="28"/>
        </w:rPr>
        <w:t>4. Игра Аббревиатура</w:t>
      </w:r>
      <w:r w:rsidRPr="007D7665">
        <w:rPr>
          <w:rStyle w:val="c10"/>
          <w:sz w:val="28"/>
          <w:szCs w:val="28"/>
        </w:rPr>
        <w:t> (СССР, М</w:t>
      </w:r>
      <w:r w:rsidR="004A1351" w:rsidRPr="007D7665">
        <w:rPr>
          <w:rStyle w:val="c10"/>
          <w:sz w:val="28"/>
          <w:szCs w:val="28"/>
        </w:rPr>
        <w:t>Б</w:t>
      </w:r>
      <w:r w:rsidRPr="007D7665">
        <w:rPr>
          <w:rStyle w:val="c10"/>
          <w:sz w:val="28"/>
          <w:szCs w:val="28"/>
        </w:rPr>
        <w:t>ДОУ, ФСБ, СНГ, МЧС, ЦРУ</w:t>
      </w:r>
      <w:proofErr w:type="gramStart"/>
      <w:r w:rsidRPr="007D7665">
        <w:rPr>
          <w:rStyle w:val="c10"/>
          <w:sz w:val="28"/>
          <w:szCs w:val="28"/>
        </w:rPr>
        <w:t>,…)</w:t>
      </w:r>
      <w:proofErr w:type="gramEnd"/>
    </w:p>
    <w:p w:rsidR="0012238C" w:rsidRPr="007D7665" w:rsidRDefault="0012238C" w:rsidP="0012238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D7665">
        <w:rPr>
          <w:rStyle w:val="c10"/>
          <w:sz w:val="28"/>
          <w:szCs w:val="28"/>
        </w:rPr>
        <w:t>Педагоги предлагают расшифровку аббревиатуры в соответствии с физкультурно-оздоровительной тематикой. Например: СССР – самые сильные и смелые ребята, МЧС – мы чемпионы спорта и так далее.</w:t>
      </w:r>
    </w:p>
    <w:p w:rsidR="0012238C" w:rsidRPr="007D7665" w:rsidRDefault="0012238C" w:rsidP="00BD2AD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D2AD6" w:rsidRPr="007D7665" w:rsidRDefault="00442E90" w:rsidP="00BD2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BD2AD6"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D2AD6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каждой команды показывают 2 варианта физкультминутки.</w:t>
      </w:r>
    </w:p>
    <w:p w:rsidR="00BD2AD6" w:rsidRPr="007D7665" w:rsidRDefault="00BD2AD6" w:rsidP="00BD2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D6" w:rsidRPr="007D7665" w:rsidRDefault="00442E90" w:rsidP="004669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BD2AD6"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D2AD6" w:rsidRPr="007D766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AD6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Закончить пословицы о здоровье (</w:t>
      </w:r>
      <w:r w:rsidR="0046697A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поочереди</w:t>
      </w:r>
      <w:r w:rsidR="00BD2AD6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6697A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D2AD6"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Чистота –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(залог здоровья)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дороже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(золота)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в порядке –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(спасибо зарядке)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быть здоров –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(закаляйся).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В здоровом теле –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(здоровый дух).</w:t>
      </w:r>
      <w:r w:rsidRPr="007D766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за деньги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(не купишь)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AD6" w:rsidRPr="007D7665" w:rsidRDefault="00BD2AD6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 платье с нову,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(а здоровье смолоду)</w:t>
      </w: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AD6" w:rsidRPr="007D7665" w:rsidRDefault="00BD2AD6" w:rsidP="00BD2AD6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здоровье –</w:t>
      </w:r>
      <w:r w:rsidRPr="007D766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(будет все).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Голову держи в холоде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а ноги в тепле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Заболел живот, держи 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(закрытым рот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Быстрого и ловкого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болезнь не догонит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Землю сушит зной, человека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болезни)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К слабому и болезнь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пристает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657AFD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Любящий чистоту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будет здоровым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0965CC" w:rsidRPr="007D7665" w:rsidRDefault="00657AFD" w:rsidP="004850E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Кто курит табак (</w:t>
      </w:r>
      <w:r w:rsidRPr="007D7665">
        <w:rPr>
          <w:rStyle w:val="apple-converted-space"/>
          <w:rFonts w:ascii="Times New Roman" w:hAnsi="Times New Roman" w:cs="Times New Roman"/>
          <w:i/>
          <w:sz w:val="28"/>
          <w:szCs w:val="28"/>
        </w:rPr>
        <w:t>тот сам себе враг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 xml:space="preserve">Щи да каша - … </w:t>
      </w:r>
      <w:r w:rsidRPr="007D7665">
        <w:rPr>
          <w:rFonts w:ascii="Times New Roman" w:hAnsi="Times New Roman" w:cs="Times New Roman"/>
          <w:i/>
          <w:sz w:val="28"/>
          <w:szCs w:val="28"/>
        </w:rPr>
        <w:t>пища наша.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 xml:space="preserve">Болен - лечись, а здоров - … </w:t>
      </w:r>
      <w:r w:rsidRPr="007D7665">
        <w:rPr>
          <w:rFonts w:ascii="Times New Roman" w:hAnsi="Times New Roman" w:cs="Times New Roman"/>
          <w:i/>
          <w:sz w:val="28"/>
          <w:szCs w:val="28"/>
        </w:rPr>
        <w:t>берегись.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 xml:space="preserve">Здоров будешь – все </w:t>
      </w:r>
      <w:r w:rsidRPr="007D7665">
        <w:rPr>
          <w:rFonts w:ascii="Times New Roman" w:hAnsi="Times New Roman" w:cs="Times New Roman"/>
          <w:i/>
          <w:sz w:val="28"/>
          <w:szCs w:val="28"/>
        </w:rPr>
        <w:t>… добудешь.</w:t>
      </w:r>
    </w:p>
    <w:p w:rsidR="000965CC" w:rsidRPr="007D7665" w:rsidRDefault="000965CC" w:rsidP="000965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Курить – здоровью …</w:t>
      </w:r>
      <w:r w:rsidRPr="007D7665">
        <w:rPr>
          <w:rFonts w:ascii="Times New Roman" w:hAnsi="Times New Roman" w:cs="Times New Roman"/>
          <w:i/>
          <w:sz w:val="28"/>
          <w:szCs w:val="28"/>
        </w:rPr>
        <w:t>вредить.</w:t>
      </w:r>
    </w:p>
    <w:p w:rsidR="00657AFD" w:rsidRPr="007D7665" w:rsidRDefault="000965CC" w:rsidP="004850E1">
      <w:pPr>
        <w:pStyle w:val="a4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 xml:space="preserve">Чеснок да лук от … </w:t>
      </w:r>
      <w:r w:rsidRPr="007D7665">
        <w:rPr>
          <w:rFonts w:ascii="Times New Roman" w:hAnsi="Times New Roman" w:cs="Times New Roman"/>
          <w:i/>
          <w:sz w:val="28"/>
          <w:szCs w:val="28"/>
        </w:rPr>
        <w:t>семи недуг.</w:t>
      </w:r>
    </w:p>
    <w:p w:rsidR="00BD2AD6" w:rsidRPr="007D7665" w:rsidRDefault="00BD2AD6" w:rsidP="004850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697A" w:rsidRPr="007D7665" w:rsidRDefault="00442E90" w:rsidP="00442E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7665">
        <w:rPr>
          <w:rFonts w:ascii="Times New Roman" w:hAnsi="Times New Roman" w:cs="Times New Roman"/>
          <w:b/>
          <w:sz w:val="28"/>
          <w:szCs w:val="28"/>
        </w:rPr>
        <w:t>7</w:t>
      </w:r>
      <w:r w:rsidR="0046697A" w:rsidRPr="007D7665">
        <w:rPr>
          <w:rFonts w:ascii="Times New Roman" w:hAnsi="Times New Roman" w:cs="Times New Roman"/>
          <w:b/>
          <w:sz w:val="28"/>
          <w:szCs w:val="28"/>
        </w:rPr>
        <w:t>.</w:t>
      </w:r>
      <w:r w:rsidR="0046697A" w:rsidRPr="007D7665">
        <w:rPr>
          <w:rFonts w:ascii="Times New Roman" w:hAnsi="Times New Roman" w:cs="Times New Roman"/>
          <w:sz w:val="28"/>
          <w:szCs w:val="28"/>
        </w:rPr>
        <w:t xml:space="preserve"> </w:t>
      </w:r>
      <w:r w:rsidR="0046697A"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Профилактика нарушений осанки</w:t>
      </w:r>
      <w:r w:rsidR="0046697A" w:rsidRPr="007D766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46697A" w:rsidRPr="007D76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(2-3 мин.) все педагоги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Сделаем разминку.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Держим ровно спинку.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Голову назад, вперёд,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Вправо, влево поворот.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Руки вверх поднять прямые,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Вот высокие какие.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А теперь танцует таз,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Посмотрите — ка на нас!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Этим славным упражненьем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Поднимаем настроенье!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Дальше будем приседать: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Дружно сесть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И дружно встать.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Прыгать нам совсем не лень,</w:t>
      </w:r>
    </w:p>
    <w:p w:rsidR="0046697A" w:rsidRPr="007D7665" w:rsidRDefault="0046697A" w:rsidP="00466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Словно мячик целый день!</w:t>
      </w:r>
    </w:p>
    <w:p w:rsidR="0046697A" w:rsidRPr="007D7665" w:rsidRDefault="0046697A" w:rsidP="00BD2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AD6" w:rsidRPr="007D7665" w:rsidRDefault="00BD2AD6" w:rsidP="00442E9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Рефлексия «Бабушка и Красная шапочка» (обыгрывают воспитатели).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Входят Красная шапочка и ее Бабушка. Между ними происходит такой диалог: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Бабушка, бабушка, почему у тебя такое морщинистое лицо</w:t>
      </w:r>
      <w:r w:rsidR="00442E90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потому что я не любила умываться по утрам и вечерам, моя внученька.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Бабушка, а почему у тебя такие желтые зубы?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Потому, что я их не чистила и курила, как и твой дедушка.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Бабушка, бабушка, почему у тебя такие тусклые глаза?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Потому, что я не любила есть морковку, моя внученька.</w:t>
      </w:r>
    </w:p>
    <w:p w:rsidR="00BD2AD6" w:rsidRPr="007D7665" w:rsidRDefault="00BD2AD6" w:rsidP="00BD2A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Бабушка, бабушка, а почему ты вся дрожишь и медленно ходишь?</w:t>
      </w:r>
    </w:p>
    <w:p w:rsidR="0046697A" w:rsidRPr="007D7665" w:rsidRDefault="00BD2AD6" w:rsidP="00442E9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потому, моя Деточка, что по утрам я никогда не делала зарядку…</w:t>
      </w:r>
    </w:p>
    <w:p w:rsidR="0046697A" w:rsidRPr="007D7665" w:rsidRDefault="00BD2AD6" w:rsidP="00442E9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один голос, обращаясь к присутствующим:</w:t>
      </w:r>
      <w:r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66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если вы не хотите, чтобы вас съел Серый волк, как бабушку, ведите здоровый образ жизни!</w:t>
      </w:r>
    </w:p>
    <w:p w:rsidR="00BD2AD6" w:rsidRPr="007D7665" w:rsidRDefault="00442E90" w:rsidP="0046697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BD2AD6" w:rsidRPr="007D7665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такая у нас сегодня рефлексия и такая установка.</w:t>
      </w:r>
      <w:r w:rsidR="00BD2AD6" w:rsidRPr="007D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2AD6" w:rsidRDefault="00BD2AD6" w:rsidP="0046697A">
      <w:pPr>
        <w:pStyle w:val="a4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D76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Будьте здоровы!</w:t>
      </w:r>
    </w:p>
    <w:p w:rsidR="007D7665" w:rsidRDefault="007D7665" w:rsidP="0046697A">
      <w:pPr>
        <w:pStyle w:val="a4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46697A">
      <w:pPr>
        <w:pStyle w:val="a4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46697A">
      <w:pPr>
        <w:pStyle w:val="a4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46697A">
      <w:pPr>
        <w:pStyle w:val="a4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D766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АНО ДО «Планета детства «Лада»</w:t>
      </w: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P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D7665" w:rsidRDefault="007D7665" w:rsidP="007D7665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iCs/>
          <w:sz w:val="52"/>
          <w:szCs w:val="52"/>
          <w:bdr w:val="none" w:sz="0" w:space="0" w:color="auto" w:frame="1"/>
        </w:rPr>
      </w:pPr>
      <w:r w:rsidRPr="007D7665">
        <w:rPr>
          <w:rStyle w:val="a3"/>
          <w:rFonts w:ascii="Times New Roman" w:hAnsi="Times New Roman" w:cs="Times New Roman"/>
          <w:iCs/>
          <w:sz w:val="52"/>
          <w:szCs w:val="52"/>
          <w:bdr w:val="none" w:sz="0" w:space="0" w:color="auto" w:frame="1"/>
        </w:rPr>
        <w:t xml:space="preserve">Спортивно -деловая игра для педагогов </w:t>
      </w: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Подготовила: </w:t>
      </w:r>
      <w:r w:rsidR="00CC3F07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воспитатель высшей категории Крылова Е.В.</w:t>
      </w: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Default="007D7665" w:rsidP="007D7665">
      <w:pPr>
        <w:pStyle w:val="a4"/>
        <w:ind w:left="-567" w:right="283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</w:p>
    <w:p w:rsidR="007D7665" w:rsidRPr="007D7665" w:rsidRDefault="007D7665" w:rsidP="00CC3F07">
      <w:pPr>
        <w:pStyle w:val="a4"/>
        <w:ind w:left="-567" w:right="283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Г. Тольятти</w:t>
      </w:r>
      <w:bookmarkStart w:id="0" w:name="_GoBack"/>
      <w:bookmarkEnd w:id="0"/>
    </w:p>
    <w:sectPr w:rsidR="007D7665" w:rsidRPr="007D7665" w:rsidSect="005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5A4"/>
    <w:multiLevelType w:val="hybridMultilevel"/>
    <w:tmpl w:val="FF0AB7A0"/>
    <w:lvl w:ilvl="0" w:tplc="A20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6"/>
    <w:rsid w:val="000965CC"/>
    <w:rsid w:val="0012238C"/>
    <w:rsid w:val="00442E90"/>
    <w:rsid w:val="0046697A"/>
    <w:rsid w:val="004850E1"/>
    <w:rsid w:val="004A1351"/>
    <w:rsid w:val="00584FDE"/>
    <w:rsid w:val="00657AFD"/>
    <w:rsid w:val="007D7665"/>
    <w:rsid w:val="00B05098"/>
    <w:rsid w:val="00BD2AD6"/>
    <w:rsid w:val="00CC3F07"/>
    <w:rsid w:val="00D679A6"/>
    <w:rsid w:val="00E276D9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AD6"/>
  </w:style>
  <w:style w:type="character" w:styleId="a3">
    <w:name w:val="Strong"/>
    <w:basedOn w:val="a0"/>
    <w:uiPriority w:val="22"/>
    <w:qFormat/>
    <w:rsid w:val="00BD2AD6"/>
    <w:rPr>
      <w:b/>
      <w:bCs/>
    </w:rPr>
  </w:style>
  <w:style w:type="paragraph" w:styleId="a4">
    <w:name w:val="No Spacing"/>
    <w:uiPriority w:val="1"/>
    <w:qFormat/>
    <w:rsid w:val="00BD2AD6"/>
    <w:pPr>
      <w:spacing w:after="0" w:line="240" w:lineRule="auto"/>
    </w:pPr>
  </w:style>
  <w:style w:type="paragraph" w:customStyle="1" w:styleId="c11">
    <w:name w:val="c11"/>
    <w:basedOn w:val="a"/>
    <w:rsid w:val="0012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238C"/>
  </w:style>
  <w:style w:type="character" w:customStyle="1" w:styleId="c7">
    <w:name w:val="c7"/>
    <w:basedOn w:val="a0"/>
    <w:rsid w:val="0012238C"/>
  </w:style>
  <w:style w:type="paragraph" w:styleId="a5">
    <w:name w:val="Balloon Text"/>
    <w:basedOn w:val="a"/>
    <w:link w:val="a6"/>
    <w:uiPriority w:val="99"/>
    <w:semiHidden/>
    <w:unhideWhenUsed/>
    <w:rsid w:val="007D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AD6"/>
  </w:style>
  <w:style w:type="character" w:styleId="a3">
    <w:name w:val="Strong"/>
    <w:basedOn w:val="a0"/>
    <w:uiPriority w:val="22"/>
    <w:qFormat/>
    <w:rsid w:val="00BD2AD6"/>
    <w:rPr>
      <w:b/>
      <w:bCs/>
    </w:rPr>
  </w:style>
  <w:style w:type="paragraph" w:styleId="a4">
    <w:name w:val="No Spacing"/>
    <w:uiPriority w:val="1"/>
    <w:qFormat/>
    <w:rsid w:val="00BD2AD6"/>
    <w:pPr>
      <w:spacing w:after="0" w:line="240" w:lineRule="auto"/>
    </w:pPr>
  </w:style>
  <w:style w:type="paragraph" w:customStyle="1" w:styleId="c11">
    <w:name w:val="c11"/>
    <w:basedOn w:val="a"/>
    <w:rsid w:val="0012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238C"/>
  </w:style>
  <w:style w:type="character" w:customStyle="1" w:styleId="c7">
    <w:name w:val="c7"/>
    <w:basedOn w:val="a0"/>
    <w:rsid w:val="0012238C"/>
  </w:style>
  <w:style w:type="paragraph" w:styleId="a5">
    <w:name w:val="Balloon Text"/>
    <w:basedOn w:val="a"/>
    <w:link w:val="a6"/>
    <w:uiPriority w:val="99"/>
    <w:semiHidden/>
    <w:unhideWhenUsed/>
    <w:rsid w:val="007D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1</cp:lastModifiedBy>
  <cp:revision>3</cp:revision>
  <cp:lastPrinted>2020-10-29T07:00:00Z</cp:lastPrinted>
  <dcterms:created xsi:type="dcterms:W3CDTF">2020-10-29T07:04:00Z</dcterms:created>
  <dcterms:modified xsi:type="dcterms:W3CDTF">2020-12-11T12:53:00Z</dcterms:modified>
</cp:coreProperties>
</file>