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098" w:rsidRDefault="001C409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44.05pt;margin-top:-56.55pt;width:228.75pt;height:405pt;z-index:251663360;mso-width-relative:margin;mso-height-relative:margin" filled="f" stroked="f">
            <v:textbox style="mso-next-textbox:#_x0000_s1032">
              <w:txbxContent>
                <w:p w:rsidR="001C4098" w:rsidRDefault="001C4098" w:rsidP="001C4098">
                  <w:pPr>
                    <w:spacing w:after="0"/>
                    <w:ind w:firstLine="284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1C4098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Важность занятий артикуляционной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гимнастикой</w:t>
                  </w:r>
                </w:p>
                <w:p w:rsidR="001C4098" w:rsidRDefault="001C4098" w:rsidP="001C4098">
                  <w:pPr>
                    <w:spacing w:after="0"/>
                    <w:ind w:firstLine="284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трудно переоценить.</w:t>
                  </w:r>
                </w:p>
                <w:p w:rsidR="001C4098" w:rsidRPr="001C4098" w:rsidRDefault="001C4098" w:rsidP="001C4098">
                  <w:pPr>
                    <w:spacing w:after="0"/>
                    <w:ind w:firstLine="284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Помимо того, что ребенок учится правильно и четко произносить звуки и слова, подобные занятия способствуют:</w:t>
                  </w: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br/>
                    <w:t>- Улучшению кровоснабжения артикуляционных органов и их нервную проводимость;</w:t>
                  </w: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br/>
                    <w:t>- Улучшению подвижности артикуляционных органов;</w:t>
                  </w: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br/>
                    <w:t>- Укреплению мышечной системы языка, губ, щек;</w:t>
                  </w: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br/>
                    <w:t>- Уменьшению напряженности артикуляционных органов;</w:t>
                  </w: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br/>
                    <w:t>- Подготовки ребенка к правильному произношению звуков;</w:t>
                  </w: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br/>
                    <w:t>- Развитию гибкости органов речевого аппарата;</w:t>
                  </w: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br/>
                    <w:t>- Научить ребенка удерживать определенную артикуляционную позу.</w:t>
                  </w:r>
                </w:p>
                <w:p w:rsidR="001C4098" w:rsidRPr="001C4098" w:rsidRDefault="001C4098" w:rsidP="001C4098">
                  <w:pPr>
                    <w:rPr>
                      <w:color w:val="00206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36.8pt;margin-top:-63.3pt;width:216.35pt;height:576.3pt;z-index:251661312;mso-height-percent:200;mso-height-percent:200;mso-width-relative:margin;mso-height-relative:margin" filled="f" stroked="f">
            <v:textbox style="mso-next-textbox:#_x0000_s1028;mso-fit-shape-to-text:t">
              <w:txbxContent>
                <w:p w:rsidR="001C4098" w:rsidRPr="001C4098" w:rsidRDefault="001C4098" w:rsidP="001C4098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1C4098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Для чего нужна артикуляционная гимнастика</w:t>
                  </w:r>
                </w:p>
                <w:p w:rsidR="001C4098" w:rsidRPr="001C4098" w:rsidRDefault="001C4098" w:rsidP="001C4098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Люди правильно произносят различные звуки благодаря хорошей подвижности и дифференцированной работе органов артикуляционного аппарата: языку, нижней челюсти, мягкому небу, голосовым связкам. Работа по развитию основных движений органов артикуляционного аппарата проводится в форме артикуляционной гимнастики.</w:t>
                  </w:r>
                </w:p>
                <w:p w:rsidR="001C4098" w:rsidRPr="001C4098" w:rsidRDefault="001C4098" w:rsidP="001C4098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Хорошая речь – яркий показатель всестороннего развития ребенка и подготовленности его к обучению в школе.</w:t>
                  </w:r>
                </w:p>
                <w:p w:rsidR="001C4098" w:rsidRPr="001C4098" w:rsidRDefault="001C4098" w:rsidP="001C4098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 настоящее время все большее и большее количество детей имеют речевые недостатки, неправильно произносят один или несколько звуков, большинство из которых носят временный, непостоянный характер.</w:t>
                  </w:r>
                </w:p>
                <w:p w:rsidR="001C4098" w:rsidRPr="001C4098" w:rsidRDefault="001C4098" w:rsidP="001C4098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Артикуляционная гимнастика – это совокупность </w:t>
                  </w:r>
                </w:p>
                <w:p w:rsidR="001C4098" w:rsidRPr="001C4098" w:rsidRDefault="001C4098" w:rsidP="001C4098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специальных упражнений, направленных </w:t>
                  </w:r>
                  <w:proofErr w:type="gramStart"/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на</w:t>
                  </w:r>
                  <w:proofErr w:type="gramEnd"/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1C4098" w:rsidRPr="001C4098" w:rsidRDefault="001C4098" w:rsidP="001C4098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укрепление мышц </w:t>
                  </w:r>
                </w:p>
                <w:p w:rsidR="001C4098" w:rsidRPr="001C4098" w:rsidRDefault="001C4098" w:rsidP="001C4098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артикуляционного аппарата,</w:t>
                  </w:r>
                </w:p>
                <w:p w:rsidR="001C4098" w:rsidRPr="001C4098" w:rsidRDefault="001C4098" w:rsidP="001C4098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развитие силы, подвижности и </w:t>
                  </w:r>
                  <w:proofErr w:type="spellStart"/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дифференцированности</w:t>
                  </w:r>
                  <w:proofErr w:type="spellEnd"/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движений органов, участвующих в речевом процессе.</w:t>
                  </w:r>
                  <w:r w:rsidRPr="001C409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br/>
                  </w:r>
                </w:p>
                <w:p w:rsidR="001C4098" w:rsidRDefault="001C4098"/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-1137285</wp:posOffset>
            </wp:positionV>
            <wp:extent cx="10759977" cy="7620000"/>
            <wp:effectExtent l="19050" t="0" r="3273" b="0"/>
            <wp:wrapNone/>
            <wp:docPr id="1" name="Рисунок 1" descr="https://ds04.infourok.ru/uploads/ex/106b/0000faca-5f174c34/hello_html_m66310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6b/0000faca-5f174c34/hello_html_m66310d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9977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098" w:rsidRDefault="001C4098">
      <w:r>
        <w:rPr>
          <w:noProof/>
        </w:rPr>
        <w:pict>
          <v:shape id="_x0000_s1034" type="#_x0000_t202" style="position:absolute;margin-left:565.45pt;margin-top:424.25pt;width:291.35pt;height:35.7pt;z-index:25166745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1C4098" w:rsidRPr="001C4098" w:rsidRDefault="001C4098">
                  <w:pP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1C4098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Подготовила: Калинина Л.В.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525.3pt;margin-top:161.75pt;width:245.25pt;height:117pt;z-index:251665408;mso-width-relative:margin;mso-height-relative:margin" filled="f" stroked="f">
            <v:textbox>
              <w:txbxContent>
                <w:p w:rsidR="001C4098" w:rsidRPr="001C4098" w:rsidRDefault="001C4098" w:rsidP="001C4098">
                  <w:pPr>
                    <w:jc w:val="center"/>
                    <w:rPr>
                      <w:b/>
                      <w:color w:val="002060"/>
                      <w:sz w:val="52"/>
                      <w:szCs w:val="56"/>
                    </w:rPr>
                  </w:pPr>
                  <w:r w:rsidRPr="001C4098">
                    <w:rPr>
                      <w:rFonts w:ascii="Times New Roman" w:hAnsi="Times New Roman" w:cs="Times New Roman"/>
                      <w:b/>
                      <w:color w:val="002060"/>
                      <w:sz w:val="52"/>
                      <w:szCs w:val="56"/>
                    </w:rPr>
                    <w:t>Артикуляционная гимнастика</w:t>
                  </w:r>
                </w:p>
              </w:txbxContent>
            </v:textbox>
          </v:shape>
        </w:pict>
      </w:r>
      <w:r>
        <w:br w:type="page"/>
      </w:r>
    </w:p>
    <w:p w:rsidR="001C4098" w:rsidRDefault="00251B62">
      <w:r>
        <w:rPr>
          <w:noProof/>
        </w:rPr>
        <w:lastRenderedPageBreak/>
        <w:pict>
          <v:shape id="_x0000_s1038" type="#_x0000_t202" style="position:absolute;margin-left:534.3pt;margin-top:-59.25pt;width:229.5pt;height:400.6pt;z-index:251675648;mso-height-percent:200;mso-height-percent:200;mso-width-relative:margin;mso-height-relative:margin" filled="f" stroked="f">
            <v:textbox style="mso-fit-shape-to-text:t">
              <w:txbxContent>
                <w:p w:rsidR="00251B62" w:rsidRPr="002B4BEF" w:rsidRDefault="002B4BEF" w:rsidP="002B4BEF">
                  <w:pPr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2B4BEF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2) </w:t>
                  </w:r>
                  <w:r w:rsidR="00251B62" w:rsidRPr="002B4BEF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Следить, чтобы кончик языка не высовывался, не загибался внутрь, а находился у корней верхних зубов.</w:t>
                  </w:r>
                </w:p>
                <w:p w:rsidR="00251B62" w:rsidRPr="002B4BEF" w:rsidRDefault="00251B62" w:rsidP="002B4BEF">
                  <w:pPr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2B4BEF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Нижняя челюсть неподвижна; работает только язык.</w:t>
                  </w:r>
                </w:p>
                <w:p w:rsidR="00251B62" w:rsidRPr="002B4BEF" w:rsidRDefault="00251B62" w:rsidP="002B4BEF">
                  <w:pPr>
                    <w:pStyle w:val="a5"/>
                    <w:numPr>
                      <w:ilvl w:val="0"/>
                      <w:numId w:val="12"/>
                    </w:numPr>
                    <w:ind w:left="709" w:hanging="349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2B4BEF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Шитье на разных швейных машинках. Широко открыть рот. Поднять язык за верхние зубы, боковые края прижать к коренным зубам и произносить: «</w:t>
                  </w:r>
                  <w:proofErr w:type="spellStart"/>
                  <w:r w:rsidRPr="002B4BEF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Д-д-д-д-д</w:t>
                  </w:r>
                  <w:proofErr w:type="spellEnd"/>
                  <w:r w:rsidRPr="002B4BEF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» (шьем на электрической швейной машинке), «</w:t>
                  </w:r>
                  <w:proofErr w:type="spellStart"/>
                  <w:r w:rsidRPr="002B4BEF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Т-т-т-т-т</w:t>
                  </w:r>
                  <w:proofErr w:type="spellEnd"/>
                  <w:r w:rsidRPr="002B4BEF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» (шьем на ручной швейной машинке).</w:t>
                  </w:r>
                  <w:r w:rsidRPr="002B4BEF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br/>
                    <w:t>Строчка. Кончик языка «иголочкой» ритмично касается верхней губы, начиная с уголка рта.</w:t>
                  </w:r>
                </w:p>
                <w:p w:rsidR="002B4BEF" w:rsidRDefault="00251B62" w:rsidP="002B4BEF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2B4BEF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Речевая зарядка.</w:t>
                  </w:r>
                </w:p>
                <w:p w:rsidR="00251B62" w:rsidRPr="002B4BEF" w:rsidRDefault="00251B62" w:rsidP="002B4BEF">
                  <w:p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2B4BEF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  «Ох! Ох! Ох!» — ворчит Горох. Помидоры: «Ах! Ах! Висим мы на кустах». Лук: «Ух! Ух!  Ух! Какой на мне кожух!</w:t>
                  </w:r>
                </w:p>
                <w:p w:rsidR="00251B62" w:rsidRPr="002B4BEF" w:rsidRDefault="00251B62">
                  <w:pPr>
                    <w:rPr>
                      <w:color w:val="00206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-32.7pt;margin-top:-59.25pt;width:215.25pt;height:422.9pt;z-index:251669504;mso-height-percent:200;mso-height-percent:200;mso-width-relative:margin;mso-height-relative:margin" filled="f" stroked="f">
            <v:textbox style="mso-fit-shape-to-text:t">
              <w:txbxContent>
                <w:p w:rsidR="00251B62" w:rsidRPr="00251B62" w:rsidRDefault="00251B62" w:rsidP="00251B62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251B6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Правила выполнения</w:t>
                  </w:r>
                </w:p>
                <w:p w:rsidR="00251B62" w:rsidRDefault="00251B62" w:rsidP="00251B62">
                  <w:pPr>
                    <w:ind w:firstLine="284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</w:pPr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>Делать артикуляционную гимнастику нужно ежедневно, 1-2 раза в день по 3-5 минут. Все упражнения должны выполняться без напряжения (ребенок сидит спокойно, плечи не поднимаются). Каждое упражнение следует выполнять по 5 раз, каждый подход не дольше 5 секунд (под счет, который ведет взрослый). В день добавлять по одному новому упражнению, а при затруднении выполнения упражнения нуж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 xml:space="preserve">но вернуться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>к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 xml:space="preserve"> более простому.</w:t>
                  </w:r>
                </w:p>
                <w:p w:rsidR="00251B62" w:rsidRPr="00251B62" w:rsidRDefault="00251B62" w:rsidP="00251B62">
                  <w:pPr>
                    <w:ind w:firstLine="284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</w:pPr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 xml:space="preserve">Хотелось бы отметить, что артикуляционные упражнения </w:t>
                  </w:r>
                  <w:proofErr w:type="gramStart"/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>имеют огромную роль</w:t>
                  </w:r>
                  <w:proofErr w:type="gramEnd"/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>, так как они способствуют развитию речевого аппарата, благодаря чему дети учатся управлять им и помогают справиться с произношением даже самых сложных звуков.</w:t>
                  </w:r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 xml:space="preserve">                      </w:t>
                  </w:r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>Желаю удачи!</w:t>
                  </w:r>
                </w:p>
                <w:p w:rsidR="00251B62" w:rsidRDefault="00251B62"/>
              </w:txbxContent>
            </v:textbox>
          </v:shape>
        </w:pict>
      </w:r>
      <w:r w:rsidR="001C409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-1127760</wp:posOffset>
            </wp:positionV>
            <wp:extent cx="10760710" cy="7610475"/>
            <wp:effectExtent l="19050" t="0" r="2540" b="0"/>
            <wp:wrapNone/>
            <wp:docPr id="4" name="Рисунок 4" descr="https://ds04.infourok.ru/uploads/ex/0bce/000aba2d-c5258209/hello_html_m16f4d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bce/000aba2d-c5258209/hello_html_m16f4d30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71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7D7" w:rsidRDefault="00251B62">
      <w:r w:rsidRPr="00251B62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u w:val="single"/>
          <w:shd w:val="clear" w:color="auto" w:fill="FFFFFF"/>
          <w:lang w:eastAsia="ru-RU"/>
        </w:rPr>
        <w:pict>
          <v:shape id="_x0000_s1037" type="#_x0000_t202" style="position:absolute;margin-left:243.75pt;margin-top:307.25pt;width:235.05pt;height:191.35pt;z-index:251673600;mso-height-percent:200;mso-height-percent:200;mso-width-relative:margin;mso-height-relative:margin" filled="f" stroked="f">
            <v:textbox style="mso-fit-shape-to-text:t">
              <w:txbxContent>
                <w:p w:rsidR="00251B62" w:rsidRPr="00251B62" w:rsidRDefault="00251B62" w:rsidP="00251B6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251B62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Упражнения для языка</w:t>
                  </w:r>
                </w:p>
                <w:p w:rsidR="00251B62" w:rsidRPr="002B4BEF" w:rsidRDefault="00251B62" w:rsidP="002B4BEF">
                  <w:pPr>
                    <w:pStyle w:val="a5"/>
                    <w:numPr>
                      <w:ilvl w:val="0"/>
                      <w:numId w:val="11"/>
                    </w:num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2B4BEF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«Чьи зубы чище?»</w:t>
                  </w:r>
                </w:p>
                <w:p w:rsidR="00251B62" w:rsidRDefault="00251B62" w:rsidP="002B4BE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Цель: Вырабатывать подъем языка вверх и умение владеть языком. </w:t>
                  </w:r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br/>
                    <w:t>Описание: Широко открыть рот и кончиком языка «почистить» верхние зубы с внутренней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 </w:t>
                  </w:r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стороны, делая движения языком из стороны в сторону.</w:t>
                  </w:r>
                  <w:r w:rsidRPr="00251B62">
                    <w:rPr>
                      <w:rFonts w:ascii="Times New Roman" w:hAnsi="Times New Roman" w:cs="Times New Roman"/>
                      <w:sz w:val="24"/>
                    </w:rPr>
                    <w:t> </w:t>
                  </w:r>
                </w:p>
                <w:p w:rsidR="00251B62" w:rsidRPr="00251B62" w:rsidRDefault="00251B62" w:rsidP="002B4BEF">
                  <w:pPr>
                    <w:spacing w:before="30" w:after="30" w:line="259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251B62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1)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51B62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Губы в улыбке, верхние и нижние зубы видны.</w:t>
                  </w:r>
                </w:p>
                <w:p w:rsidR="00251B62" w:rsidRPr="00251B62" w:rsidRDefault="00251B62" w:rsidP="00251B62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251B62">
                    <w:rPr>
                      <w:rFonts w:ascii="Times New Roman" w:hAnsi="Times New Roman" w:cs="Times New Roman"/>
                      <w:sz w:val="24"/>
                    </w:rPr>
                    <w:br/>
                  </w:r>
                </w:p>
                <w:p w:rsidR="00251B62" w:rsidRDefault="00251B62"/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243.75pt;margin-top:2.75pt;width:227.55pt;height:294.65pt;z-index:251671552;mso-height-percent:200;mso-height-percent:200;mso-width-relative:margin;mso-height-relative:margin" filled="f" stroked="f">
            <v:textbox style="mso-fit-shape-to-text:t">
              <w:txbxContent>
                <w:p w:rsidR="00251B62" w:rsidRPr="00251B62" w:rsidRDefault="00251B62" w:rsidP="00251B62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4"/>
                    </w:rPr>
                  </w:pPr>
                  <w:r w:rsidRPr="00251B6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4"/>
                    </w:rPr>
                    <w:t xml:space="preserve">Упражнение для </w:t>
                  </w:r>
                  <w:proofErr w:type="spellStart"/>
                  <w:r w:rsidRPr="00251B6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4"/>
                    </w:rPr>
                    <w:t>жевательн</w:t>
                  </w:r>
                  <w:proofErr w:type="gramStart"/>
                  <w:r w:rsidRPr="00251B6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4"/>
                    </w:rPr>
                    <w:t>о</w:t>
                  </w:r>
                  <w:proofErr w:type="spellEnd"/>
                  <w:r w:rsidRPr="00251B6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4"/>
                    </w:rPr>
                    <w:t>-</w:t>
                  </w:r>
                  <w:proofErr w:type="gramEnd"/>
                  <w:r w:rsidRPr="00251B6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4"/>
                    </w:rPr>
                    <w:t xml:space="preserve"> артикуляционных мышц.</w:t>
                  </w:r>
                </w:p>
                <w:p w:rsidR="00251B62" w:rsidRPr="00251B62" w:rsidRDefault="00251B62" w:rsidP="00251B62">
                  <w:pPr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 xml:space="preserve">      Стучит швейная </w:t>
                  </w:r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>машинка. Максимально часто открывать рот с произнесен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>ием слогов: «Б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>а-</w:t>
                  </w:r>
                  <w:proofErr w:type="gramEnd"/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>ба-ба-ба-ба</w:t>
                  </w:r>
                  <w:proofErr w:type="spellEnd"/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 xml:space="preserve">, </w:t>
                  </w:r>
                  <w:proofErr w:type="spellStart"/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>бы-бы-бы-бы-бы</w:t>
                  </w:r>
                  <w:proofErr w:type="spellEnd"/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 xml:space="preserve">, </w:t>
                  </w:r>
                  <w:proofErr w:type="spellStart"/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>пы-бы-пы-бы-пы-бы</w:t>
                  </w:r>
                  <w:proofErr w:type="spellEnd"/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>».</w:t>
                  </w:r>
                </w:p>
                <w:p w:rsidR="00251B62" w:rsidRPr="00251B62" w:rsidRDefault="00251B62" w:rsidP="00251B6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8"/>
                    </w:rPr>
                  </w:pPr>
                  <w:r w:rsidRPr="00251B62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8"/>
                    </w:rPr>
                    <w:t>Упражнения для губ</w:t>
                  </w:r>
                </w:p>
                <w:p w:rsidR="00251B62" w:rsidRPr="00251B62" w:rsidRDefault="00251B62" w:rsidP="00251B62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 xml:space="preserve">1) </w:t>
                  </w:r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>Застегивание и расстегивание молнии. Улыбнуться, крепко сомкнуть губы, удерживать их в таком положении под счет до «пяти» (застегнули молнию). Разом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>кнуть губы (расстегнули молнию).</w:t>
                  </w:r>
                </w:p>
                <w:p w:rsidR="00251B62" w:rsidRPr="00251B62" w:rsidRDefault="00251B62" w:rsidP="00251B62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 xml:space="preserve">2) </w:t>
                  </w:r>
                  <w:r w:rsidRPr="00251B62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  <w:t>Большие пуговицы, и маленькие пуговки. Максимально округлить губы (большая пуговица), вытянуть губы узкой «трубочкой» (маленькая пуговка).</w:t>
                  </w:r>
                </w:p>
                <w:p w:rsidR="00251B62" w:rsidRPr="00251B62" w:rsidRDefault="00251B62" w:rsidP="00251B62">
                  <w:pP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sectPr w:rsidR="000007D7" w:rsidSect="001C40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B5966"/>
    <w:multiLevelType w:val="hybridMultilevel"/>
    <w:tmpl w:val="000C0C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A2722"/>
    <w:multiLevelType w:val="multilevel"/>
    <w:tmpl w:val="0DA27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DB2F7D"/>
    <w:multiLevelType w:val="hybridMultilevel"/>
    <w:tmpl w:val="9C4469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803EC"/>
    <w:multiLevelType w:val="multilevel"/>
    <w:tmpl w:val="61A0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D60B1C"/>
    <w:multiLevelType w:val="hybridMultilevel"/>
    <w:tmpl w:val="DDD01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955EF1"/>
    <w:multiLevelType w:val="multilevel"/>
    <w:tmpl w:val="18C22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4D2B18"/>
    <w:multiLevelType w:val="multilevel"/>
    <w:tmpl w:val="E0CC7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901AB7"/>
    <w:multiLevelType w:val="hybridMultilevel"/>
    <w:tmpl w:val="B8B468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833DD1"/>
    <w:multiLevelType w:val="hybridMultilevel"/>
    <w:tmpl w:val="69402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F7140E"/>
    <w:multiLevelType w:val="multilevel"/>
    <w:tmpl w:val="39AA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391D64"/>
    <w:multiLevelType w:val="hybridMultilevel"/>
    <w:tmpl w:val="62A83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0876D3"/>
    <w:multiLevelType w:val="hybridMultilevel"/>
    <w:tmpl w:val="0BF65E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8"/>
  </w:num>
  <w:num w:numId="6">
    <w:abstractNumId w:val="11"/>
  </w:num>
  <w:num w:numId="7">
    <w:abstractNumId w:val="0"/>
  </w:num>
  <w:num w:numId="8">
    <w:abstractNumId w:val="7"/>
  </w:num>
  <w:num w:numId="9">
    <w:abstractNumId w:val="2"/>
  </w:num>
  <w:num w:numId="10">
    <w:abstractNumId w:val="9"/>
  </w:num>
  <w:num w:numId="11">
    <w:abstractNumId w:val="4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4098"/>
    <w:rsid w:val="000007D7"/>
    <w:rsid w:val="001C4098"/>
    <w:rsid w:val="00251B62"/>
    <w:rsid w:val="002B4BEF"/>
    <w:rsid w:val="00F43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0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1B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petri</dc:creator>
  <cp:lastModifiedBy>petri</cp:lastModifiedBy>
  <cp:revision>1</cp:revision>
  <dcterms:created xsi:type="dcterms:W3CDTF">2021-02-18T16:28:00Z</dcterms:created>
  <dcterms:modified xsi:type="dcterms:W3CDTF">2021-02-18T16:58:00Z</dcterms:modified>
</cp:coreProperties>
</file>