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E1" w:rsidRPr="005416E1" w:rsidRDefault="005416E1" w:rsidP="005416E1">
      <w:pPr>
        <w:jc w:val="center"/>
        <w:rPr>
          <w:rFonts w:ascii="Times New Roman" w:hAnsi="Times New Roman" w:cs="Times New Roman"/>
          <w:b/>
          <w:sz w:val="32"/>
          <w:szCs w:val="32"/>
        </w:rPr>
      </w:pPr>
      <w:r w:rsidRPr="005416E1">
        <w:rPr>
          <w:rFonts w:ascii="Times New Roman" w:hAnsi="Times New Roman" w:cs="Times New Roman"/>
          <w:b/>
          <w:sz w:val="32"/>
          <w:szCs w:val="32"/>
        </w:rPr>
        <w:t>Формирование основ финансовой грамотности у дошкольников через игровую деятельность</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Чтоб не стало дитя, лишь беспомощным ртом-</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Приучай его с детства заниматься трудом,</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Чем он раньше познает, как хлеб достаётся-</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Тем полезней ему будет в жизни потом!</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Проблема низкой финансовой грамотности в стране диктует необходимость интенсивной просветительской работы по формированию у населения экономического сознания, культуры сбережения. Эта работа должна начинаться в детском саду – первом звене системы непрерывного образования. В этот период закладывается позитивное отношение к «рукотворному миру», к себе и к окружающим людям. К сожалению, </w:t>
      </w:r>
      <w:r w:rsidRPr="005416E1">
        <w:rPr>
          <w:rFonts w:ascii="Times New Roman" w:hAnsi="Times New Roman" w:cs="Times New Roman"/>
          <w:b/>
          <w:bCs/>
          <w:sz w:val="32"/>
          <w:szCs w:val="32"/>
        </w:rPr>
        <w:t>финансовой грамотности</w:t>
      </w:r>
      <w:r w:rsidRPr="005416E1">
        <w:rPr>
          <w:rFonts w:ascii="Times New Roman" w:hAnsi="Times New Roman" w:cs="Times New Roman"/>
          <w:sz w:val="32"/>
          <w:szCs w:val="32"/>
        </w:rPr>
        <w:t> почти не обучают в детских садах. А </w:t>
      </w:r>
      <w:r w:rsidRPr="005416E1">
        <w:rPr>
          <w:rFonts w:ascii="Times New Roman" w:hAnsi="Times New Roman" w:cs="Times New Roman"/>
          <w:b/>
          <w:bCs/>
          <w:sz w:val="32"/>
          <w:szCs w:val="32"/>
        </w:rPr>
        <w:t>грамотное </w:t>
      </w:r>
      <w:r w:rsidRPr="005416E1">
        <w:rPr>
          <w:rFonts w:ascii="Times New Roman" w:hAnsi="Times New Roman" w:cs="Times New Roman"/>
          <w:sz w:val="32"/>
          <w:szCs w:val="32"/>
        </w:rPr>
        <w:t>отношение к собственным деньгам и опыт пользования </w:t>
      </w:r>
      <w:r w:rsidRPr="005416E1">
        <w:rPr>
          <w:rFonts w:ascii="Times New Roman" w:hAnsi="Times New Roman" w:cs="Times New Roman"/>
          <w:b/>
          <w:bCs/>
          <w:sz w:val="32"/>
          <w:szCs w:val="32"/>
        </w:rPr>
        <w:t>финансовыми продуктами</w:t>
      </w:r>
      <w:r w:rsidRPr="005416E1">
        <w:rPr>
          <w:rFonts w:ascii="Times New Roman" w:hAnsi="Times New Roman" w:cs="Times New Roman"/>
          <w:sz w:val="32"/>
          <w:szCs w:val="32"/>
        </w:rPr>
        <w:t> в раннем возрасте открывает хорошие возможности и способствует </w:t>
      </w:r>
      <w:r w:rsidRPr="005416E1">
        <w:rPr>
          <w:rFonts w:ascii="Times New Roman" w:hAnsi="Times New Roman" w:cs="Times New Roman"/>
          <w:b/>
          <w:bCs/>
          <w:sz w:val="32"/>
          <w:szCs w:val="32"/>
        </w:rPr>
        <w:t>финансовому благополучию детей</w:t>
      </w:r>
      <w:r w:rsidRPr="005416E1">
        <w:rPr>
          <w:rFonts w:ascii="Times New Roman" w:hAnsi="Times New Roman" w:cs="Times New Roman"/>
          <w:sz w:val="32"/>
          <w:szCs w:val="32"/>
        </w:rPr>
        <w:t>, когда они вырастают. Современные дети участвуют в покупках в магазине, в 4-7 лет детям могут разрешить иметь карманные деньги. При этом многие родители жалуются на то, что дети не знают цену деньгам, ждут дорогих подарков или не ценят новые игрушки, и родители ищут помощи педагогов в решении этих проблем. Работа с дошкольниками по формированию финансовой грамотности через игру позволит решить данную проблему.</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Новизна опыта состоит в использовании игровой деятельности способствующей формированию финансовой грамотности у дошкольников. 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w:t>
      </w:r>
      <w:r w:rsidRPr="005416E1">
        <w:rPr>
          <w:rFonts w:ascii="Times New Roman" w:hAnsi="Times New Roman" w:cs="Times New Roman"/>
          <w:b/>
          <w:bCs/>
          <w:sz w:val="32"/>
          <w:szCs w:val="32"/>
        </w:rPr>
        <w:t>финансовых ресурсов</w:t>
      </w:r>
      <w:r w:rsidRPr="005416E1">
        <w:rPr>
          <w:rFonts w:ascii="Times New Roman" w:hAnsi="Times New Roman" w:cs="Times New Roman"/>
          <w:sz w:val="32"/>
          <w:szCs w:val="32"/>
        </w:rPr>
        <w:t xml:space="preserve"> открывают перед ними большие возможности, способные дарить радость. Чем раньше дети узнают о роли денег в частной, семейной и </w:t>
      </w:r>
      <w:r w:rsidRPr="005416E1">
        <w:rPr>
          <w:rFonts w:ascii="Times New Roman" w:hAnsi="Times New Roman" w:cs="Times New Roman"/>
          <w:sz w:val="32"/>
          <w:szCs w:val="32"/>
        </w:rPr>
        <w:lastRenderedPageBreak/>
        <w:t>общественной жизни, тем раньше могут быть сформированы полезные </w:t>
      </w:r>
      <w:r w:rsidRPr="005416E1">
        <w:rPr>
          <w:rFonts w:ascii="Times New Roman" w:hAnsi="Times New Roman" w:cs="Times New Roman"/>
          <w:b/>
          <w:bCs/>
          <w:sz w:val="32"/>
          <w:szCs w:val="32"/>
        </w:rPr>
        <w:t>финансовые привычки.</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Федеральный государственный образовательный стандарт дошкольного образования ставит задачу формирования общей культуры личности детей. Она включает и экономическую (финансовую) культуру. 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Для формирования у детей основ финансовой грамотности и систематизации знаний я поставила перед собой следующие </w:t>
      </w:r>
      <w:r w:rsidRPr="005416E1">
        <w:rPr>
          <w:rFonts w:ascii="Times New Roman" w:hAnsi="Times New Roman" w:cs="Times New Roman"/>
          <w:b/>
          <w:bCs/>
          <w:sz w:val="32"/>
          <w:szCs w:val="32"/>
        </w:rPr>
        <w:t>задачи:</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t>Создать условия для формирования элементарных экономических знаний у детей.</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t>Научить понимать и ценить окружающий предметный мир (как результат труда людей), видеть красоту человеческого творения и относиться к нему с уважением.</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t>Помочь детям осознать на доступном уровне взаимосвязь понятий: «труд – продукт - деньги» и «стоимость продукта в зависимости от качества».</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t>Развивать эмоциональную сферу детей, умение понимать свое эмоциональное состояние, регулировать собственное поведение, формировать положительную самооценку, способность распознать чувства других людей.</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t>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t>Расширять круг представлений о мире, человеческих отношениях</w:t>
      </w:r>
    </w:p>
    <w:p w:rsidR="005416E1" w:rsidRPr="005416E1" w:rsidRDefault="005416E1" w:rsidP="005416E1">
      <w:pPr>
        <w:numPr>
          <w:ilvl w:val="0"/>
          <w:numId w:val="1"/>
        </w:numPr>
        <w:rPr>
          <w:rFonts w:ascii="Times New Roman" w:hAnsi="Times New Roman" w:cs="Times New Roman"/>
          <w:sz w:val="32"/>
          <w:szCs w:val="32"/>
        </w:rPr>
      </w:pPr>
      <w:r w:rsidRPr="005416E1">
        <w:rPr>
          <w:rFonts w:ascii="Times New Roman" w:hAnsi="Times New Roman" w:cs="Times New Roman"/>
          <w:sz w:val="32"/>
          <w:szCs w:val="32"/>
        </w:rPr>
        <w:lastRenderedPageBreak/>
        <w:t>Формировать правильное отношение к деньгам как предмету жизненной необходимости.</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b/>
          <w:bCs/>
          <w:sz w:val="32"/>
          <w:szCs w:val="32"/>
        </w:rPr>
        <w:t>Цель моего педагогического опыта</w:t>
      </w:r>
      <w:r w:rsidRPr="005416E1">
        <w:rPr>
          <w:rFonts w:ascii="Times New Roman" w:hAnsi="Times New Roman" w:cs="Times New Roman"/>
          <w:sz w:val="32"/>
          <w:szCs w:val="32"/>
        </w:rPr>
        <w:t> - не только расширять экономический кругозор дошкольника, но и дать представление о таких экономических качествах, как трудолюбие, бережливость, хозяйственность, экономность. 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 приносящий радость и удовлетворения. Система работы с детьми построена на основе игр экономической направленности с детьми дошкольного возраста, которые проводятся с детьми в свободное время. Почему игра?</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На мой взгляд, именно через игру эффективнее, ненавязчиво, приходит опыт понимания общественной жизни. Возрастает и чувство собственного достоинства. В игре проявляются и через нее формируются все стороны интеллектуальной и психической жизни ребенка. Через те роли, которые ребенок выполняет в игре, обогащается и его личность. С помощью игры можно ставить детей в такие условия, в которых они могли бы свободно проявлять свою инициативу, самостоятельность, развивать организаторские навыки, стремиться к достижению цели.</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xml:space="preserve">Моя работа по данному направлению началась с первой игры, которою мне пришлось придумать и сделать для детей самой - «Трудолюбивый, и ленивый герой сказки». Дети разделяли героев сказок на трудолюбивых и </w:t>
      </w:r>
      <w:proofErr w:type="gramStart"/>
      <w:r w:rsidRPr="005416E1">
        <w:rPr>
          <w:rFonts w:ascii="Times New Roman" w:hAnsi="Times New Roman" w:cs="Times New Roman"/>
          <w:sz w:val="32"/>
          <w:szCs w:val="32"/>
        </w:rPr>
        <w:t>ленивых..</w:t>
      </w:r>
      <w:proofErr w:type="gramEnd"/>
      <w:r w:rsidRPr="005416E1">
        <w:rPr>
          <w:rFonts w:ascii="Times New Roman" w:hAnsi="Times New Roman" w:cs="Times New Roman"/>
          <w:sz w:val="32"/>
          <w:szCs w:val="32"/>
        </w:rPr>
        <w:t xml:space="preserve"> Именно она повлияла на успешную культурную практику для развития ребенка-дошкольника второй младшей группы.</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xml:space="preserve">Продолжая работать в разновозрастной группе от 4 до 6 лет </w:t>
      </w:r>
      <w:proofErr w:type="gramStart"/>
      <w:r w:rsidRPr="005416E1">
        <w:rPr>
          <w:rFonts w:ascii="Times New Roman" w:hAnsi="Times New Roman" w:cs="Times New Roman"/>
          <w:sz w:val="32"/>
          <w:szCs w:val="32"/>
        </w:rPr>
        <w:t>в своей работе</w:t>
      </w:r>
      <w:proofErr w:type="gramEnd"/>
      <w:r w:rsidRPr="005416E1">
        <w:rPr>
          <w:rFonts w:ascii="Times New Roman" w:hAnsi="Times New Roman" w:cs="Times New Roman"/>
          <w:sz w:val="32"/>
          <w:szCs w:val="32"/>
        </w:rPr>
        <w:t xml:space="preserve"> я использую такие игры: «Маленький покупатель», «Груша-яблоко», «Кто кем работает?», «Кто, как работает?», «Услуги и товары», «Мини-банк», «Магазин».</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lastRenderedPageBreak/>
        <w:t>Наблюдая за играми детей, я видела, что их интересует жизнь взрослых. Они с удовольствием играют в игры: «Семья и семейный бюджет» «Супермаркет», и другие.</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Работа по экономическому воспитанию дошкольника невозможна без участия родителей. Поэтому главным направлением – является работа с семьей.</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Мною запланирована работа с родителями, где мы совместно в течение года сотрудничаем над созданием альбомов, дидактических игр «Совместные покупки», «Самостоятельная покупка», «Таблица расходов», «Магазин цветов», «Семья», «Маленькие покупки», «Доходы семьи», «Расходы семьи крокодила Гены», «Какие бывают деньги».</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Экономические представления дошкольников в основном формируются на основе наглядных примеров взрослых (родителей) и носят ритуальный характер. Дети не знают, почему тот или иной поступок хорош или плох, но знают, как именно они должны поступить («поделиться», «подарить», «положить в копилку» и т. п.).</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На всех этапах требуется поддержка ребенка дома, в семье. Накопленный опыт позволяет определить некоторые направления совместной деятельности педагогов и родителей по экономическому воспитанию дошкольников.</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К ним относятся:</w:t>
      </w:r>
    </w:p>
    <w:p w:rsidR="005416E1" w:rsidRPr="005416E1" w:rsidRDefault="005416E1" w:rsidP="005416E1">
      <w:pPr>
        <w:numPr>
          <w:ilvl w:val="0"/>
          <w:numId w:val="2"/>
        </w:numPr>
        <w:rPr>
          <w:rFonts w:ascii="Times New Roman" w:hAnsi="Times New Roman" w:cs="Times New Roman"/>
          <w:sz w:val="32"/>
          <w:szCs w:val="32"/>
        </w:rPr>
      </w:pPr>
      <w:r w:rsidRPr="005416E1">
        <w:rPr>
          <w:rFonts w:ascii="Times New Roman" w:hAnsi="Times New Roman" w:cs="Times New Roman"/>
          <w:sz w:val="32"/>
          <w:szCs w:val="32"/>
        </w:rPr>
        <w:t>информирование родителей о задачах и содержании экономического воспитания детей в детском саду и дома;</w:t>
      </w:r>
    </w:p>
    <w:p w:rsidR="005416E1" w:rsidRPr="005416E1" w:rsidRDefault="005416E1" w:rsidP="005416E1">
      <w:pPr>
        <w:numPr>
          <w:ilvl w:val="0"/>
          <w:numId w:val="2"/>
        </w:numPr>
        <w:rPr>
          <w:rFonts w:ascii="Times New Roman" w:hAnsi="Times New Roman" w:cs="Times New Roman"/>
          <w:sz w:val="32"/>
          <w:szCs w:val="32"/>
        </w:rPr>
      </w:pPr>
      <w:r w:rsidRPr="005416E1">
        <w:rPr>
          <w:rFonts w:ascii="Times New Roman" w:hAnsi="Times New Roman" w:cs="Times New Roman"/>
          <w:sz w:val="32"/>
          <w:szCs w:val="32"/>
        </w:rPr>
        <w:t>участие родителей в работе по экономическому воспитанию детей в дошкольном учреждении (экономические ярмарки, праздники, конкурсы);</w:t>
      </w:r>
    </w:p>
    <w:p w:rsidR="005416E1" w:rsidRPr="005416E1" w:rsidRDefault="005416E1" w:rsidP="005416E1">
      <w:pPr>
        <w:numPr>
          <w:ilvl w:val="0"/>
          <w:numId w:val="2"/>
        </w:numPr>
        <w:rPr>
          <w:rFonts w:ascii="Times New Roman" w:hAnsi="Times New Roman" w:cs="Times New Roman"/>
          <w:sz w:val="32"/>
          <w:szCs w:val="32"/>
        </w:rPr>
      </w:pPr>
      <w:r w:rsidRPr="005416E1">
        <w:rPr>
          <w:rFonts w:ascii="Times New Roman" w:hAnsi="Times New Roman" w:cs="Times New Roman"/>
          <w:sz w:val="32"/>
          <w:szCs w:val="32"/>
        </w:rPr>
        <w:t>создание обогащенной развивающей среды в домашних условиях.</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xml:space="preserve">Свою работу по обучению детей финансовой грамотности я начала с опроса родителей. Результат анкетирования среди родителей показал, что большинство 68% считают ещё рано внедрять в </w:t>
      </w:r>
      <w:r w:rsidRPr="005416E1">
        <w:rPr>
          <w:rFonts w:ascii="Times New Roman" w:hAnsi="Times New Roman" w:cs="Times New Roman"/>
          <w:sz w:val="32"/>
          <w:szCs w:val="32"/>
        </w:rPr>
        <w:lastRenderedPageBreak/>
        <w:t>образовательный процесс финансовое воспитание, 20% считают, что эта тема детям не интересна, 2% ещё не думали об этом. На самом деле многие родители не понимают насколько важно приобщить ребенка к финансовой грамотности ещё с детства, ведь это полезный и правильный путь подготовки ребенка к жизни, его приспособленности к обществу. Решить данную проблему позволила разъяснительная работа с родителями. Были проведены с родителями беседы, консультации.</w:t>
      </w:r>
    </w:p>
    <w:p w:rsidR="005416E1" w:rsidRPr="005416E1" w:rsidRDefault="005416E1" w:rsidP="005416E1">
      <w:pPr>
        <w:rPr>
          <w:rFonts w:ascii="Times New Roman" w:hAnsi="Times New Roman" w:cs="Times New Roman"/>
          <w:b/>
          <w:bCs/>
          <w:i/>
          <w:iCs/>
          <w:sz w:val="32"/>
          <w:szCs w:val="32"/>
        </w:rPr>
      </w:pPr>
      <w:r w:rsidRPr="005416E1">
        <w:rPr>
          <w:rFonts w:ascii="Times New Roman" w:hAnsi="Times New Roman" w:cs="Times New Roman"/>
          <w:b/>
          <w:bCs/>
          <w:i/>
          <w:iCs/>
          <w:sz w:val="32"/>
          <w:szCs w:val="32"/>
        </w:rPr>
        <w:t>Предполагаемые результаты</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По завершению учебного года дети смогут:</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Активно использовать в игровой деятельности основные экономические понятия и категории, которым было уделено внимание в ходе реализации игр (деньги, цена, товар, семейный бюджет и пр.).</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Осознавать и соизмерять свои потребности и возможности.</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Представлять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Понимать, что расходы семьи не должны быть расточительными и что ребенок может, будучи экономным, их уменьшить.</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 </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Контролировать ответственность за свои поступки, которые могут положительно или отрицательно сказаться на экономическом положении семьи и его самого. </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Понимать, что реклама может помочь, если она правдива, и напротив, навредить, бюджету семьи и здоровью человека.</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xml:space="preserve">- Осознавать на доступном уровне взаимосвязи понятий: «труд – продукт -деньги» и «стоимость продукта в зависимости от качества», признание авторитетными качества человека-хозяина: </w:t>
      </w:r>
      <w:r w:rsidRPr="005416E1">
        <w:rPr>
          <w:rFonts w:ascii="Times New Roman" w:hAnsi="Times New Roman" w:cs="Times New Roman"/>
          <w:sz w:val="32"/>
          <w:szCs w:val="32"/>
        </w:rPr>
        <w:lastRenderedPageBreak/>
        <w:t>бережливость, рациональность, расчетливость, экономность, трудолюбие - и вместе с тем щедрость, честность, отзывчивость, доброта (приводить примеры меценатства, материальной взаимопомощи, поддержки и т. п.).</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 Понимать свое эмоциональное состояние, регулировать собственное поведение, формировать положительную самооценку, способность распознавать чувства других людей.</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Всегда но</w:t>
      </w:r>
      <w:r w:rsidR="00CE1D8A">
        <w:rPr>
          <w:rFonts w:ascii="Times New Roman" w:hAnsi="Times New Roman" w:cs="Times New Roman"/>
          <w:sz w:val="32"/>
          <w:szCs w:val="32"/>
        </w:rPr>
        <w:t>вые начинания тернисты</w:t>
      </w:r>
      <w:bookmarkStart w:id="0" w:name="_GoBack"/>
      <w:bookmarkEnd w:id="0"/>
      <w:r w:rsidRPr="005416E1">
        <w:rPr>
          <w:rFonts w:ascii="Times New Roman" w:hAnsi="Times New Roman" w:cs="Times New Roman"/>
          <w:sz w:val="32"/>
          <w:szCs w:val="32"/>
        </w:rPr>
        <w:t>, трудны как ребенка и для нас педагогов.</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Но я всегда вспоминаю притчу.</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Ребенок, что - пустой сосуд.</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И мудрецы отнюдь не лгут:</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Кем вырастет узнать отнюдь не сложно…</w:t>
      </w:r>
    </w:p>
    <w:p w:rsidR="005416E1" w:rsidRPr="005416E1" w:rsidRDefault="005416E1" w:rsidP="005416E1">
      <w:pPr>
        <w:rPr>
          <w:rFonts w:ascii="Times New Roman" w:hAnsi="Times New Roman" w:cs="Times New Roman"/>
          <w:sz w:val="32"/>
          <w:szCs w:val="32"/>
        </w:rPr>
      </w:pPr>
      <w:r w:rsidRPr="005416E1">
        <w:rPr>
          <w:rFonts w:ascii="Times New Roman" w:hAnsi="Times New Roman" w:cs="Times New Roman"/>
          <w:sz w:val="32"/>
          <w:szCs w:val="32"/>
        </w:rPr>
        <w:t>Лишь «выльет», что в него нальют.</w:t>
      </w:r>
    </w:p>
    <w:p w:rsidR="00E229F1" w:rsidRPr="005416E1" w:rsidRDefault="00E229F1">
      <w:pPr>
        <w:rPr>
          <w:rFonts w:ascii="Times New Roman" w:hAnsi="Times New Roman" w:cs="Times New Roman"/>
          <w:sz w:val="32"/>
          <w:szCs w:val="32"/>
        </w:rPr>
      </w:pPr>
    </w:p>
    <w:sectPr w:rsidR="00E229F1" w:rsidRPr="00541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6799"/>
    <w:multiLevelType w:val="multilevel"/>
    <w:tmpl w:val="712A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810FD"/>
    <w:multiLevelType w:val="multilevel"/>
    <w:tmpl w:val="E18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6"/>
    <w:rsid w:val="000B3736"/>
    <w:rsid w:val="005416E1"/>
    <w:rsid w:val="00CE1D8A"/>
    <w:rsid w:val="00E2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5CA9-5EDF-42DB-A53B-59911EB4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Эбель</dc:creator>
  <cp:keywords/>
  <dc:description/>
  <cp:lastModifiedBy>Герман Эбель</cp:lastModifiedBy>
  <cp:revision>6</cp:revision>
  <dcterms:created xsi:type="dcterms:W3CDTF">2021-06-29T12:44:00Z</dcterms:created>
  <dcterms:modified xsi:type="dcterms:W3CDTF">2021-06-29T12:48:00Z</dcterms:modified>
</cp:coreProperties>
</file>