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CF" w:rsidRDefault="00D12FCF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:rsidR="00D12FCF" w:rsidRDefault="00D33310">
      <w:pPr>
        <w:pStyle w:val="Textbody"/>
        <w:rPr>
          <w:rFonts w:ascii="quot" w:hAnsi="quot" w:hint="eastAsia"/>
          <w:color w:val="000000"/>
          <w:sz w:val="28"/>
          <w:szCs w:val="28"/>
        </w:rPr>
      </w:pPr>
      <w:r>
        <w:rPr>
          <w:rFonts w:ascii="quot" w:hAnsi="quot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РАЗВИТИЕ РЕЧИ ДЕТЕЙ ДОШКОЛЬНОГО ВОЗРАСТА</w:t>
      </w:r>
    </w:p>
    <w:p w:rsidR="00D12FCF" w:rsidRDefault="00D12FCF">
      <w:pPr>
        <w:pStyle w:val="Standard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2FCF" w:rsidRDefault="00D33310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Проблема владения языком издавна привлекала внимание известных исследователей разных специальностей, и неоспоримым остается тот факт, что </w:t>
      </w:r>
      <w:r>
        <w:rPr>
          <w:rFonts w:ascii="Times New Roman" w:hAnsi="Times New Roman"/>
          <w:color w:val="000000"/>
          <w:sz w:val="28"/>
          <w:szCs w:val="28"/>
        </w:rPr>
        <w:t>наша речь очень сложна и разнообразна, и что развивать ее необходимо с первых лет жизни.</w:t>
      </w:r>
    </w:p>
    <w:p w:rsidR="00D12FCF" w:rsidRDefault="00D33310">
      <w:pPr>
        <w:pStyle w:val="Textbody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Дошкольный возраст - это период активного усвоения ребенком разговорного языка, становления и развития всех сторон речи.</w:t>
      </w:r>
    </w:p>
    <w:p w:rsidR="00D12FCF" w:rsidRDefault="00D33310">
      <w:pPr>
        <w:pStyle w:val="Textbody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Причиной острой необходимости развития речи де</w:t>
      </w:r>
      <w:r>
        <w:rPr>
          <w:rFonts w:ascii="Times New Roman" w:hAnsi="Times New Roman"/>
          <w:color w:val="000000"/>
          <w:sz w:val="28"/>
          <w:szCs w:val="28"/>
        </w:rPr>
        <w:t>тей является потребность общения человека с окружающими его людьми, а что бы речь была внятна, понятна и интересна другим необходимо проводить разнообразные игры, разрабатывать методики проведения игр, чтобы дети были заинтересованы в игровой деятельности.</w:t>
      </w:r>
    </w:p>
    <w:p w:rsidR="00D12FCF" w:rsidRDefault="00D33310">
      <w:pPr>
        <w:pStyle w:val="Textbody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речи — это целенаправленная и последовательная педагогическая работа, предполагающая использование арсенала специальных педагогических методов и собственные речевые упражнения ребенка.</w:t>
      </w:r>
    </w:p>
    <w:p w:rsidR="00D12FCF" w:rsidRDefault="00D33310">
      <w:pPr>
        <w:pStyle w:val="Textbody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работе с детьми дошкольного возраста используются следующие</w:t>
      </w:r>
      <w:r>
        <w:rPr>
          <w:rFonts w:ascii="Times New Roman" w:hAnsi="Times New Roman"/>
          <w:color w:val="000000"/>
          <w:sz w:val="28"/>
          <w:szCs w:val="28"/>
        </w:rPr>
        <w:t xml:space="preserve"> средства речевого развития детей: общение взрослых и детей, культурная языковая среда, обучение родной речи и языку на занятиях, различные виды искусства (изобразительное, музыка, театр), художественная литература. Развитие речи в процессе ознакомления с </w:t>
      </w:r>
      <w:r>
        <w:rPr>
          <w:rFonts w:ascii="Times New Roman" w:hAnsi="Times New Roman"/>
          <w:color w:val="000000"/>
          <w:sz w:val="28"/>
          <w:szCs w:val="28"/>
        </w:rPr>
        <w:t>художественной литературой занимает большое место в общей системе работы с детьми. Художественная литература является важнейшим источником и средством развития всех сторон речи детей и уникальным средством воспитания. Она помогает почувствовать красоту род</w:t>
      </w:r>
      <w:r>
        <w:rPr>
          <w:rFonts w:ascii="Times New Roman" w:hAnsi="Times New Roman"/>
          <w:color w:val="000000"/>
          <w:sz w:val="28"/>
          <w:szCs w:val="28"/>
        </w:rPr>
        <w:t>ного языка, развивает образность речи.</w:t>
      </w:r>
    </w:p>
    <w:p w:rsidR="00D12FCF" w:rsidRDefault="00D33310">
      <w:pPr>
        <w:pStyle w:val="Textbody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настоящее время значительно возросли требования к речевому развитию детей дошкольного возраста. Они должны достигнуть определенного уровня развития речевой активности, словаря, грамматического строя речи, перейти от</w:t>
      </w:r>
      <w:r>
        <w:rPr>
          <w:rFonts w:ascii="Times New Roman" w:hAnsi="Times New Roman"/>
          <w:color w:val="000000"/>
          <w:sz w:val="28"/>
          <w:szCs w:val="28"/>
        </w:rPr>
        <w:t xml:space="preserve"> диалогической речи к связному высказыванию. Развивать не только навыки правильной речи, но и формирование выразительности речи.</w:t>
      </w:r>
    </w:p>
    <w:p w:rsidR="00D12FCF" w:rsidRDefault="00D33310">
      <w:pPr>
        <w:pStyle w:val="Textbody"/>
        <w:spacing w:after="0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Педагоги-дошкольники справедливо придают огромное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значение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развитию речи детей, видя в ней условие повышения общей культуры реб</w:t>
      </w:r>
      <w:r>
        <w:rPr>
          <w:rFonts w:ascii="Times New Roman" w:hAnsi="Times New Roman"/>
          <w:color w:val="000000"/>
          <w:sz w:val="28"/>
          <w:szCs w:val="28"/>
        </w:rPr>
        <w:t>енка, условие его умственного, нравственного и эстетического развития. Чистота, грамотность и связность речи ребенка являются одним из условий его готовности к обучению.</w:t>
      </w:r>
    </w:p>
    <w:p w:rsidR="00D12FCF" w:rsidRDefault="00D33310">
      <w:pPr>
        <w:pStyle w:val="Textbody"/>
        <w:spacing w:after="0" w:line="300" w:lineRule="atLeast"/>
        <w:ind w:firstLine="30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Заключение</w:t>
      </w:r>
    </w:p>
    <w:p w:rsidR="00D12FCF" w:rsidRDefault="00D33310">
      <w:pPr>
        <w:pStyle w:val="Textbody"/>
        <w:spacing w:after="0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речи у ребенка совершается как процесс овладения родным языком, б</w:t>
      </w:r>
      <w:r>
        <w:rPr>
          <w:rFonts w:ascii="Times New Roman" w:hAnsi="Times New Roman"/>
          <w:color w:val="000000"/>
          <w:sz w:val="28"/>
          <w:szCs w:val="28"/>
        </w:rPr>
        <w:t>огатством его словаря и грамматических форм, необходимых для понимания каждым человеком других людей и умения выразить свои мысли, желания, переживания.</w:t>
      </w:r>
    </w:p>
    <w:p w:rsidR="00D12FCF" w:rsidRDefault="00D33310">
      <w:pPr>
        <w:pStyle w:val="Textbody"/>
        <w:spacing w:after="0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Речь развивается в процессе повседневного общения ребенка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взрослыми и сверстниками. Успех развития р</w:t>
      </w:r>
      <w:r>
        <w:rPr>
          <w:rFonts w:ascii="Times New Roman" w:hAnsi="Times New Roman"/>
          <w:color w:val="000000"/>
          <w:sz w:val="28"/>
          <w:szCs w:val="28"/>
        </w:rPr>
        <w:t xml:space="preserve">ечи обеспечивается не только богатством и правильностью речи взрослого, но и растущими потребностями ребенка.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Потребность в общении, желание узнать, понять новое, удивительное, стремление быть понятым, сообщить другому о чем-то необходимость воздействовать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на другого, чтобы вызвать с его стороны желаемое ответное действие, являются теми мотивами, которые побуждают маленького ребенка к активному овладению языком.</w:t>
      </w:r>
      <w:proofErr w:type="gramEnd"/>
    </w:p>
    <w:sectPr w:rsidR="00D12FCF" w:rsidSect="00D12FC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310" w:rsidRDefault="00D33310" w:rsidP="00D12FCF">
      <w:r>
        <w:separator/>
      </w:r>
    </w:p>
  </w:endnote>
  <w:endnote w:type="continuationSeparator" w:id="0">
    <w:p w:rsidR="00D33310" w:rsidRDefault="00D33310" w:rsidP="00D12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quo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310" w:rsidRDefault="00D33310" w:rsidP="00D12FCF">
      <w:r w:rsidRPr="00D12FCF">
        <w:rPr>
          <w:color w:val="000000"/>
        </w:rPr>
        <w:separator/>
      </w:r>
    </w:p>
  </w:footnote>
  <w:footnote w:type="continuationSeparator" w:id="0">
    <w:p w:rsidR="00D33310" w:rsidRDefault="00D33310" w:rsidP="00D12F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12FCF"/>
    <w:rsid w:val="00B05704"/>
    <w:rsid w:val="00D12FCF"/>
    <w:rsid w:val="00D33310"/>
    <w:rsid w:val="00F3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2FCF"/>
  </w:style>
  <w:style w:type="paragraph" w:customStyle="1" w:styleId="Heading">
    <w:name w:val="Heading"/>
    <w:basedOn w:val="Standard"/>
    <w:next w:val="Textbody"/>
    <w:rsid w:val="00D12FC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12FCF"/>
    <w:pPr>
      <w:spacing w:after="140" w:line="288" w:lineRule="auto"/>
    </w:pPr>
  </w:style>
  <w:style w:type="paragraph" w:styleId="a3">
    <w:name w:val="List"/>
    <w:basedOn w:val="Textbody"/>
    <w:rsid w:val="00D12FCF"/>
  </w:style>
  <w:style w:type="paragraph" w:customStyle="1" w:styleId="Caption">
    <w:name w:val="Caption"/>
    <w:basedOn w:val="Standard"/>
    <w:rsid w:val="00D12FC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12FC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Викторович</dc:creator>
  <cp:lastModifiedBy>Денис Викторович</cp:lastModifiedBy>
  <cp:revision>2</cp:revision>
  <dcterms:created xsi:type="dcterms:W3CDTF">2021-07-02T02:42:00Z</dcterms:created>
  <dcterms:modified xsi:type="dcterms:W3CDTF">2021-07-02T02:42:00Z</dcterms:modified>
</cp:coreProperties>
</file>