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59" w:rsidRPr="00934859" w:rsidRDefault="00934859" w:rsidP="00934859">
      <w:pPr>
        <w:spacing w:before="100" w:beforeAutospacing="1" w:after="100" w:afterAutospacing="1" w:line="240" w:lineRule="auto"/>
        <w:ind w:left="-1134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margin">
                  <wp:posOffset>-340360</wp:posOffset>
                </wp:positionV>
                <wp:extent cx="6591300" cy="10020300"/>
                <wp:effectExtent l="19050" t="19050" r="38100" b="381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1300" cy="10020300"/>
                        </a:xfrm>
                        <a:prstGeom prst="rect">
                          <a:avLst/>
                        </a:prstGeom>
                        <a:noFill/>
                        <a:ln w="57150" cmpd="tri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.7pt;margin-top:-26.8pt;width:519pt;height:78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" filled="f" strokecolor="#41719c" strokeweight="4.5pt">
                <v:stroke linestyle="thickBetweenThin"/>
                <v:path arrowok="t"/>
                <w10:wrap anchorx="margin" anchory="margin"/>
              </v:rect>
            </w:pict>
          </mc:Fallback>
        </mc:AlternateContent>
      </w:r>
      <w:r w:rsidRPr="009348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5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59F1659" wp14:editId="532925C7">
            <wp:simplePos x="0" y="0"/>
            <wp:positionH relativeFrom="column">
              <wp:posOffset>72611</wp:posOffset>
            </wp:positionH>
            <wp:positionV relativeFrom="paragraph">
              <wp:posOffset>-3672</wp:posOffset>
            </wp:positionV>
            <wp:extent cx="1302854" cy="1649896"/>
            <wp:effectExtent l="19050" t="0" r="0" b="0"/>
            <wp:wrapNone/>
            <wp:docPr id="1" name="Рисунок 1" descr="Логотип Дворц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Дворц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184" r="10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854" cy="164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Бюджетное образовательное учреждение </w:t>
      </w: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дополнительного образования города Омска</w:t>
      </w: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«Городской Дворец детского (юношеского) творчества»</w:t>
      </w: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9571" w:type="dxa"/>
        <w:tblInd w:w="7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34859" w:rsidRPr="00934859" w:rsidTr="00E52BB0">
        <w:trPr>
          <w:trHeight w:val="1445"/>
        </w:trPr>
        <w:tc>
          <w:tcPr>
            <w:tcW w:w="4785" w:type="dxa"/>
          </w:tcPr>
          <w:p w:rsidR="00934859" w:rsidRPr="00934859" w:rsidRDefault="00934859" w:rsidP="009348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8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Рассмотрено на </w:t>
            </w:r>
          </w:p>
          <w:p w:rsidR="00934859" w:rsidRPr="00934859" w:rsidRDefault="00934859" w:rsidP="009348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8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методическом </w:t>
            </w:r>
            <w:proofErr w:type="gramStart"/>
            <w:r w:rsidRPr="009348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совете</w:t>
            </w:r>
            <w:proofErr w:type="gramEnd"/>
          </w:p>
          <w:p w:rsidR="00934859" w:rsidRPr="00934859" w:rsidRDefault="00934859" w:rsidP="009348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8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 ___</w:t>
            </w:r>
          </w:p>
          <w:p w:rsidR="00934859" w:rsidRPr="00934859" w:rsidRDefault="00934859" w:rsidP="009348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8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«___» _____________ 2021 г. </w:t>
            </w:r>
          </w:p>
        </w:tc>
        <w:tc>
          <w:tcPr>
            <w:tcW w:w="4786" w:type="dxa"/>
          </w:tcPr>
          <w:p w:rsidR="00934859" w:rsidRPr="00934859" w:rsidRDefault="00934859" w:rsidP="009348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8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934859" w:rsidRPr="00934859" w:rsidRDefault="00934859" w:rsidP="009348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8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  <w:p w:rsidR="00934859" w:rsidRPr="00934859" w:rsidRDefault="00934859" w:rsidP="009348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8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 Н.П. Разумова</w:t>
            </w:r>
          </w:p>
          <w:p w:rsidR="00934859" w:rsidRPr="00934859" w:rsidRDefault="00934859" w:rsidP="009348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34859" w:rsidRPr="00934859" w:rsidRDefault="00934859" w:rsidP="009348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8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</w:t>
            </w:r>
          </w:p>
          <w:p w:rsidR="00934859" w:rsidRPr="00934859" w:rsidRDefault="00934859" w:rsidP="009348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485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«____» _________ 2021 г.</w:t>
            </w:r>
          </w:p>
        </w:tc>
      </w:tr>
    </w:tbl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КРАТКОСРОЧНАЯ </w:t>
      </w: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</w:t>
      </w: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(ОБЩЕРАЗВИВАЮЩАЯ) ПРОГРАММА </w:t>
      </w:r>
    </w:p>
    <w:p w:rsidR="00934859" w:rsidRPr="00934859" w:rsidRDefault="004511AC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«Пленэр</w:t>
      </w:r>
      <w:r w:rsidR="00934859" w:rsidRPr="0093485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»</w:t>
      </w: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правленность: художественная</w:t>
      </w: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учащихся: от </w:t>
      </w:r>
      <w:r w:rsidR="002A2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93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15</w:t>
      </w:r>
      <w:r w:rsidRPr="0093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Трудоемкость программы: 16 часов</w:t>
      </w: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Автор-составитель: </w:t>
      </w:r>
      <w:r w:rsid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Шекова И.В</w:t>
      </w:r>
      <w:r w:rsidRPr="0093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93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п.д.о</w:t>
      </w:r>
      <w:proofErr w:type="spellEnd"/>
      <w:r w:rsidRPr="0093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859" w:rsidRPr="00934859" w:rsidRDefault="00934859" w:rsidP="009348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7E09" w:rsidRPr="004511AC" w:rsidRDefault="00934859" w:rsidP="004511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48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Омск 2021</w:t>
      </w:r>
    </w:p>
    <w:p w:rsidR="00DB29CA" w:rsidRDefault="00DB29CA" w:rsidP="002774FE">
      <w:pPr>
        <w:shd w:val="clear" w:color="auto" w:fill="FFFFFF"/>
        <w:spacing w:after="0"/>
        <w:ind w:left="284" w:right="28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84AE4" w:rsidRDefault="00684AE4" w:rsidP="002774FE">
      <w:pPr>
        <w:shd w:val="clear" w:color="auto" w:fill="FFFFFF"/>
        <w:spacing w:after="0"/>
        <w:ind w:left="284" w:right="28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67E09" w:rsidRPr="004511AC" w:rsidRDefault="00967E09" w:rsidP="002774FE">
      <w:pPr>
        <w:shd w:val="clear" w:color="auto" w:fill="FFFFFF"/>
        <w:spacing w:after="0"/>
        <w:ind w:left="284" w:right="28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Оглавление</w:t>
      </w:r>
    </w:p>
    <w:p w:rsidR="00967E09" w:rsidRPr="00E52BB0" w:rsidRDefault="00967E09" w:rsidP="002774FE">
      <w:pPr>
        <w:shd w:val="clear" w:color="auto" w:fill="FFFFFF"/>
        <w:spacing w:after="0"/>
        <w:ind w:left="284" w:right="282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2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Пояснительная записка</w:t>
      </w:r>
      <w:r w:rsidR="00833CFF" w:rsidRPr="00E52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B29CA" w:rsidRPr="00E52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</w:t>
      </w:r>
      <w:r w:rsidR="00833CFF" w:rsidRPr="00E52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</w:t>
      </w:r>
      <w:r w:rsidR="00DB29CA" w:rsidRPr="00E52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33CFF" w:rsidRPr="00E52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E52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833CFF" w:rsidRPr="00E52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4511AC" w:rsidRPr="00E52BB0" w:rsidRDefault="004511AC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2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Учебно-тематическое планирование</w:t>
      </w:r>
      <w:r w:rsidR="00833CFF" w:rsidRPr="00E52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E52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833CFF" w:rsidRPr="00E52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</w:p>
    <w:p w:rsidR="004511AC" w:rsidRPr="00E52BB0" w:rsidRDefault="004511AC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2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Содержание программы</w:t>
      </w:r>
      <w:r w:rsidR="00DB29CA" w:rsidRPr="00E52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833CFF" w:rsidRPr="00E52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5</w:t>
      </w:r>
    </w:p>
    <w:p w:rsidR="004511AC" w:rsidRPr="00E52BB0" w:rsidRDefault="004511AC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2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Контрольно-оценочные средства</w:t>
      </w:r>
      <w:r w:rsidR="00DB29CA" w:rsidRPr="00E52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833CFF" w:rsidRPr="00E52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9</w:t>
      </w:r>
    </w:p>
    <w:p w:rsidR="004511AC" w:rsidRPr="00E52BB0" w:rsidRDefault="004511AC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2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Условия реализации программы</w:t>
      </w:r>
      <w:r w:rsidR="00DB29CA" w:rsidRPr="00E52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833CFF" w:rsidRPr="00E52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15</w:t>
      </w:r>
    </w:p>
    <w:p w:rsidR="004511AC" w:rsidRPr="00E52BB0" w:rsidRDefault="004511AC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52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6. Список информационных источников</w:t>
      </w:r>
      <w:r w:rsidR="00DB29CA" w:rsidRPr="00E52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="00833CFF" w:rsidRPr="00E52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</w:t>
      </w:r>
      <w:r w:rsidR="002A2A92" w:rsidRPr="00E52BB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18</w:t>
      </w:r>
    </w:p>
    <w:p w:rsidR="009F1A4C" w:rsidRDefault="009F1A4C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CFF" w:rsidRDefault="00833CFF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CFF" w:rsidRDefault="00833CFF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CFF" w:rsidRDefault="00833CFF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CFF" w:rsidRDefault="00833CFF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CFF" w:rsidRDefault="00833CFF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CFF" w:rsidRDefault="00833CFF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CFF" w:rsidRDefault="00833CFF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33CFF" w:rsidRDefault="00833CFF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CFF" w:rsidRDefault="00833CFF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CFF" w:rsidRDefault="00833CFF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CFF" w:rsidRDefault="00833CFF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CFF" w:rsidRDefault="00833CFF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CFF" w:rsidRDefault="00833CFF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CFF" w:rsidRDefault="00833CFF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CFF" w:rsidRDefault="00833CFF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CFF" w:rsidRDefault="00833CFF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CFF" w:rsidRDefault="00833CFF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CFF" w:rsidRDefault="00833CFF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CFF" w:rsidRDefault="00833CFF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CFF" w:rsidRDefault="00833CFF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CFF" w:rsidRDefault="00833CFF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CFF" w:rsidRDefault="00833CFF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CFF" w:rsidRDefault="00833CFF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3CFF" w:rsidRDefault="00833CFF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29CA" w:rsidRDefault="00DB29CA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29CA" w:rsidRDefault="00DB29CA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29CA" w:rsidRDefault="00DB29CA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29CA" w:rsidRDefault="00DB29CA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29CA" w:rsidRDefault="00DB29CA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29CA" w:rsidRDefault="00DB29CA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29CA" w:rsidRPr="00833CFF" w:rsidRDefault="00DB29CA" w:rsidP="002774FE">
      <w:pPr>
        <w:shd w:val="clear" w:color="auto" w:fill="FFFFFF"/>
        <w:spacing w:after="0"/>
        <w:ind w:left="284" w:right="282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90F76" w:rsidRPr="004511AC" w:rsidRDefault="00F90F76" w:rsidP="00DB29CA">
      <w:pPr>
        <w:numPr>
          <w:ilvl w:val="0"/>
          <w:numId w:val="1"/>
        </w:numPr>
        <w:shd w:val="clear" w:color="auto" w:fill="FFFFFF"/>
        <w:spacing w:after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F90F76" w:rsidRPr="004511AC" w:rsidRDefault="002774FE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Актуальность.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«Пленэр» в переводе с французского – «открытый воздух».</w:t>
      </w:r>
      <w:proofErr w:type="gramEnd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Термин обозначает передачу в картине всего богатства изменений цвета, обусловленных воздействием солнечного света и окружающей атмосферы. Природа - ничем не заменимый источник </w:t>
      </w:r>
      <w:proofErr w:type="gramStart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дает богатейший материал для развития эстетического чувства, наблюдательности, воображения. Эстетическое отношение к природе формирует нравственное отношение к ней. </w:t>
      </w:r>
      <w:proofErr w:type="gramStart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Природа, не являясь носителем общественной морали, в то же время учит ребенка нравственному поведению, благодаря гармонии, красоте, вечному обновлению, строгой закономерности, пропорциям, разнообразию форм, линий, красок.</w:t>
      </w:r>
      <w:proofErr w:type="gramEnd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работы на воздухе ребята постепенно приходят к пониманию того, что добро в отношении к природе заключается в сохранении и приумножении ее богатства, в том числе – красоты, а зло состоит в нанесении ей ущерба, </w:t>
      </w:r>
      <w:r w:rsidR="00EF3ECD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загрязнении окружающей среды.</w:t>
      </w:r>
    </w:p>
    <w:p w:rsidR="00F90F76" w:rsidRPr="004511AC" w:rsidRDefault="00F90F76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 пленэре создает условия для сплочения детей в единый творческий коллектив. Установление межличностных контактов, доброжелательный микроклимат в группе создают особую эмоциональную атмосферу. Занятия на пленэре помогают ребенку найти свое место в коллективе, адаптироваться к конкретной социокультурной ситуации с сохранением своей индивидуальности, получить возможность раскрыть свои таланты. Данная программа предусматривает расширение и углубление общего объема знаний и умений по таким предметам как </w:t>
      </w:r>
      <w:r w:rsidR="00EF3ECD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рисунок, живопись и композиция.</w:t>
      </w:r>
    </w:p>
    <w:p w:rsidR="00F90F76" w:rsidRPr="004511AC" w:rsidRDefault="00EF3ECD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>Все этапы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пленэра решают серьёзные учебно-методические задачи, осваивающие основные принципы организации художественного пространства; значительно обогащают образно-пластический язык учащихся; знакомят с принципами восприятия природных и растительных фор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м; развивают образное мышление,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подготавливая базу к дальнейш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ему развитию полученных навыков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проектной работе.</w:t>
      </w:r>
    </w:p>
    <w:p w:rsidR="00F90F76" w:rsidRPr="004511AC" w:rsidRDefault="00EF3ECD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программе</w:t>
      </w:r>
      <w:r w:rsidR="00F90F76"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отражаются </w:t>
      </w:r>
      <w:proofErr w:type="spellStart"/>
      <w:r w:rsidR="00F90F76"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межп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редметные</w:t>
      </w:r>
      <w:proofErr w:type="spellEnd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связи. Пленэрные занятия неразрывно связаны не только с рисунком, живописью и композицией, но и </w:t>
      </w:r>
      <w:proofErr w:type="spellStart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взаимодополняют</w:t>
      </w:r>
      <w:proofErr w:type="spellEnd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общеобразовательные программы – расширяют и углубляют знания по таким предметам, как физика (расширение знаний о спектре, оптическом смешивание цвета); история (закрепление и использование знаний архитектурных стилей и стилевых направлений); </w:t>
      </w:r>
      <w:proofErr w:type="gramStart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математика (развитие пространственного и логического мышления, формирование таких понятий как: пространство, горизонталь и вертикаль, симметрия, параллель, линия и плоскость); география (изучение особенностей мес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тности, климатических условий); биология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(применение и расширение знаний о растительном и 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животном мире, строении растений,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анатомии человека и животных);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 (развитие эмоциональной сферы, использование понятий ритм, интервал).</w:t>
      </w:r>
      <w:proofErr w:type="gramEnd"/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программе большое значение отводится </w:t>
      </w:r>
      <w:proofErr w:type="spellStart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здоровьесберегающим</w:t>
      </w:r>
      <w:proofErr w:type="spellEnd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технологиям, так как</w:t>
      </w:r>
      <w:r w:rsidR="00EF3ECD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практическая работа происходит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свежем воздухе.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FFFFF"/>
          <w:lang w:eastAsia="ru-RU"/>
        </w:rPr>
        <w:t>Программа является краткосрочной и реализуется в каникулярный период в летнее время, так как долгое пребывание на свежем воздухе требует теплых благоприят</w:t>
      </w:r>
      <w:r w:rsidR="00EF3ECD" w:rsidRPr="004511A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FFFFF"/>
          <w:lang w:eastAsia="ru-RU"/>
        </w:rPr>
        <w:t>ных погодных условий для детей.</w:t>
      </w:r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Краткосрочность программы позволяет проводить занятия в летнее время, на каникулах. Что позволяет решать такую важную задачу, как организация летнего досуга подростков.</w:t>
      </w:r>
    </w:p>
    <w:p w:rsidR="00F90F76" w:rsidRPr="004511AC" w:rsidRDefault="002774FE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Адресат.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F76" w:rsidRPr="004511A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FFFFF"/>
          <w:lang w:eastAsia="ru-RU"/>
        </w:rPr>
        <w:t xml:space="preserve">Программа предназначена для учащихся детской художественной школы "Модерн" от 11-15 лет, а также для детей желающих получить первоначальные навыки работы на пленэре. </w:t>
      </w:r>
      <w:r w:rsidR="00F90F76"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К это</w:t>
      </w:r>
      <w:r w:rsidR="00EF3ECD"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му возрасту начинает происходить</w:t>
      </w:r>
      <w:r w:rsidR="00F90F76"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осмысление и понимание художественной ценности творческого процесса. Характерным для подростка является общее расширение и углубление познавательных интересов. Стремление к общению и чувство взрослости подталкивают подростков к проявлению независимости поступков. Ребята часто стремятся делать что-то особенное, чтобы завоевать внимани</w:t>
      </w:r>
      <w:r w:rsidR="00EF3ECD"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е и уважение среди сверстников.</w:t>
      </w:r>
      <w:r w:rsidR="00F90F76"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Художественная работа на пленэре поможет организовать особую теплую атмосферу</w:t>
      </w:r>
      <w:r w:rsidR="00EF3ECD"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общения и добиться уникальных </w:t>
      </w:r>
      <w:r w:rsidR="00F90F76"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художественных результатов, что позволяет каждому ребенку побывать в центре внимания и п</w:t>
      </w:r>
      <w:r w:rsidR="00EF3ECD"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очувствовать свою значимость. Н</w:t>
      </w:r>
      <w:r w:rsidR="00F90F76"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ередко мимо проходящие люди, засматриваются на работы детей и хваля</w:t>
      </w:r>
      <w:r w:rsidR="00EF3ECD"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т их, что важно для подростков.</w:t>
      </w:r>
    </w:p>
    <w:p w:rsidR="00F90F76" w:rsidRPr="004511AC" w:rsidRDefault="00DB29CA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реализации программы.</w:t>
      </w:r>
      <w:r w:rsidR="00EF3ECD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Очная.</w:t>
      </w:r>
    </w:p>
    <w:p w:rsidR="00F90F76" w:rsidRPr="004511AC" w:rsidRDefault="00DB29CA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Трудоемкость программы - 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часов.</w:t>
      </w:r>
    </w:p>
    <w:p w:rsidR="00F90F76" w:rsidRPr="004511AC" w:rsidRDefault="00DB29CA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набора учащихся. 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программе</w:t>
      </w:r>
      <w:proofErr w:type="gramEnd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зачисляются учащиеся ДХШ “Модерн”, а также дети</w:t>
      </w:r>
      <w:r w:rsidR="00EF3ECD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владеющие элементарными художественными навыками по желанию на основании заявлений родителей (законных представителей). Группы формируются от 10 до 15 человек.</w:t>
      </w:r>
    </w:p>
    <w:p w:rsidR="00F90F76" w:rsidRPr="004511AC" w:rsidRDefault="00DB29CA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организации учебного процесса. 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занятия проходят 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 раза в неделю по 2 часа. Продолжительность одного учебного заня</w:t>
      </w:r>
      <w:r w:rsidR="00EF3ECD" w:rsidRPr="0045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тия - 45 минут. 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Продолжительность перер</w:t>
      </w:r>
      <w:r w:rsidR="00EF3ECD" w:rsidRPr="0045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ыва между занятиями - 5 минут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3ECD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проходят </w:t>
      </w:r>
      <w:proofErr w:type="spellStart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внеаудиторно</w:t>
      </w:r>
      <w:proofErr w:type="spellEnd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открытом воздухе. В случае плохой погодой, занятия мо</w:t>
      </w:r>
      <w:r w:rsidR="00EF3ECD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 проводить на базе «Детского </w:t>
      </w:r>
      <w:proofErr w:type="gramStart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эколого-биологический</w:t>
      </w:r>
      <w:proofErr w:type="gramEnd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</w:t>
      </w:r>
      <w:r w:rsidR="00EF3ECD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краеведческом музее, где учащиеся знакомятся с этнографическим материалом, делают зар</w:t>
      </w:r>
      <w:r w:rsidR="00EF3ECD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исовки бытовой утвари, наброски птиц и животных. А также,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учебном кабинете, выполняя наброски человека.</w:t>
      </w:r>
    </w:p>
    <w:p w:rsidR="00F90F76" w:rsidRPr="004511AC" w:rsidRDefault="00DB29CA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Технологии и формы учебных занятий:</w:t>
      </w:r>
    </w:p>
    <w:p w:rsidR="00F90F76" w:rsidRPr="004511AC" w:rsidRDefault="00F90F76" w:rsidP="00DB29CA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событие;</w:t>
      </w:r>
    </w:p>
    <w:p w:rsidR="00F90F76" w:rsidRPr="004511AC" w:rsidRDefault="00F90F76" w:rsidP="00DB29CA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эвристическая беседа;</w:t>
      </w:r>
    </w:p>
    <w:p w:rsidR="00F90F76" w:rsidRPr="004511AC" w:rsidRDefault="00F90F76" w:rsidP="00DB29CA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беседа;</w:t>
      </w:r>
    </w:p>
    <w:p w:rsidR="00F90F76" w:rsidRPr="004511AC" w:rsidRDefault="00F90F76" w:rsidP="00DB29CA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занятия;</w:t>
      </w:r>
    </w:p>
    <w:p w:rsidR="00F90F76" w:rsidRPr="004511AC" w:rsidRDefault="00F90F76" w:rsidP="00DB29CA">
      <w:pPr>
        <w:numPr>
          <w:ilvl w:val="0"/>
          <w:numId w:val="2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отчет.</w:t>
      </w:r>
    </w:p>
    <w:p w:rsidR="00F90F76" w:rsidRPr="004511AC" w:rsidRDefault="00DB29CA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EF3ECD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приемы:</w:t>
      </w:r>
    </w:p>
    <w:p w:rsidR="00F90F76" w:rsidRPr="004511AC" w:rsidRDefault="00F90F76" w:rsidP="00DB29CA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r w:rsidR="00EF3ECD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(объяснение, беседа, рассказ);</w:t>
      </w:r>
    </w:p>
    <w:p w:rsidR="00F90F76" w:rsidRPr="004511AC" w:rsidRDefault="00F90F76" w:rsidP="00DB29CA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 (показ, наблюдение</w:t>
      </w:r>
      <w:r w:rsidR="00EF3ECD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демонстрация приемов работы);</w:t>
      </w:r>
    </w:p>
    <w:p w:rsidR="00F90F76" w:rsidRPr="004511AC" w:rsidRDefault="00F90F76" w:rsidP="00DB29CA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r w:rsidR="00EF3ECD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gramEnd"/>
      <w:r w:rsidR="00EF3ECD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(выполнение работы с натуры);</w:t>
      </w:r>
    </w:p>
    <w:p w:rsidR="00F90F76" w:rsidRPr="004511AC" w:rsidRDefault="00F90F76" w:rsidP="00DB29CA">
      <w:pPr>
        <w:numPr>
          <w:ilvl w:val="0"/>
          <w:numId w:val="3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эмоциональный (подбор ассоциаций, образов, создан</w:t>
      </w:r>
      <w:r w:rsidR="00EF3ECD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художественных впечатлений).</w:t>
      </w:r>
    </w:p>
    <w:p w:rsidR="00F90F76" w:rsidRPr="004511AC" w:rsidRDefault="00DB29CA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Предложенные методы работы в рамках образовательной программы являются наиболее продуктивными при реализации</w:t>
      </w:r>
      <w:r w:rsidR="00EF3ECD" w:rsidRPr="00451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F90F76" w:rsidRPr="004511AC" w:rsidRDefault="00DB29CA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оценивания 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результатов</w:t>
      </w:r>
      <w:r w:rsidR="00EF3ECD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90F76" w:rsidRPr="004511AC" w:rsidRDefault="00F90F76" w:rsidP="00DB29CA">
      <w:pPr>
        <w:numPr>
          <w:ilvl w:val="0"/>
          <w:numId w:val="4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наблюдение;</w:t>
      </w:r>
    </w:p>
    <w:p w:rsidR="00F90F76" w:rsidRPr="004511AC" w:rsidRDefault="00F90F76" w:rsidP="00DB29CA">
      <w:pPr>
        <w:numPr>
          <w:ilvl w:val="0"/>
          <w:numId w:val="4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критериальное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оценивание художественных работ;</w:t>
      </w:r>
    </w:p>
    <w:p w:rsidR="00F90F76" w:rsidRPr="004511AC" w:rsidRDefault="00F90F76" w:rsidP="00DB29CA">
      <w:pPr>
        <w:numPr>
          <w:ilvl w:val="0"/>
          <w:numId w:val="4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проверочное задание;</w:t>
      </w:r>
    </w:p>
    <w:p w:rsidR="00F90F76" w:rsidRPr="004511AC" w:rsidRDefault="00F90F76" w:rsidP="00DB29CA">
      <w:pPr>
        <w:numPr>
          <w:ilvl w:val="0"/>
          <w:numId w:val="4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опрос;</w:t>
      </w:r>
    </w:p>
    <w:p w:rsidR="00F90F76" w:rsidRPr="004511AC" w:rsidRDefault="00F90F76" w:rsidP="00DB29CA">
      <w:pPr>
        <w:numPr>
          <w:ilvl w:val="0"/>
          <w:numId w:val="4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внутренняя и внешняя оценка художественной работы.</w:t>
      </w:r>
    </w:p>
    <w:p w:rsidR="00F90F76" w:rsidRPr="004511AC" w:rsidRDefault="00DB29CA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F90F76" w:rsidRPr="004511AC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:</w:t>
      </w:r>
      <w:r w:rsidR="00F90F76"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развитие художественных творческих способностей уч</w:t>
      </w:r>
      <w:r w:rsidR="00EF3ECD"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ащихся, их эстетических чу</w:t>
      </w:r>
      <w:proofErr w:type="gramStart"/>
      <w:r w:rsidR="00EF3ECD"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вств ср</w:t>
      </w:r>
      <w:proofErr w:type="gramEnd"/>
      <w:r w:rsidR="00EF3ECD"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едствами работы на пленэре.</w:t>
      </w:r>
    </w:p>
    <w:p w:rsidR="00F90F76" w:rsidRPr="004511AC" w:rsidRDefault="00DB29CA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программы:</w:t>
      </w:r>
    </w:p>
    <w:p w:rsidR="00F90F76" w:rsidRPr="004511AC" w:rsidRDefault="00F90F76" w:rsidP="00DB29CA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по академической художественной подготовке,</w:t>
      </w:r>
    </w:p>
    <w:p w:rsidR="00F90F76" w:rsidRPr="004511AC" w:rsidRDefault="00F90F76" w:rsidP="00DB29CA">
      <w:pPr>
        <w:numPr>
          <w:ilvl w:val="0"/>
          <w:numId w:val="5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наблюдательность и зрительную память;</w:t>
      </w:r>
    </w:p>
    <w:p w:rsidR="00F90F76" w:rsidRPr="004511AC" w:rsidRDefault="00F90F76" w:rsidP="00DB29CA">
      <w:pPr>
        <w:numPr>
          <w:ilvl w:val="0"/>
          <w:numId w:val="5"/>
        </w:numPr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эстетического отношения к собственной деятельности и к окружающей действительности.</w:t>
      </w:r>
    </w:p>
    <w:p w:rsidR="00F90F76" w:rsidRPr="004511AC" w:rsidRDefault="00DB29CA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F90F76" w:rsidRPr="004511AC" w:rsidRDefault="00F90F76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Личностные результаты:</w:t>
      </w:r>
    </w:p>
    <w:p w:rsidR="00F90F76" w:rsidRPr="004511AC" w:rsidRDefault="00F90F76" w:rsidP="00DB29CA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трудолюбие, самодисциплину, волевые усилия;</w:t>
      </w:r>
    </w:p>
    <w:p w:rsidR="00F90F76" w:rsidRPr="004511AC" w:rsidRDefault="00F90F76" w:rsidP="00DB29CA">
      <w:pPr>
        <w:numPr>
          <w:ilvl w:val="0"/>
          <w:numId w:val="6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ценностное отношение к прекрасному, к творчеству.</w:t>
      </w:r>
      <w:proofErr w:type="gramEnd"/>
    </w:p>
    <w:p w:rsidR="00F90F76" w:rsidRPr="004511AC" w:rsidRDefault="00F90F76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1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4511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результаты:</w:t>
      </w:r>
    </w:p>
    <w:p w:rsidR="00F90F76" w:rsidRPr="004511AC" w:rsidRDefault="00F90F76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Познавательные </w:t>
      </w:r>
      <w:proofErr w:type="spellStart"/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ууд</w:t>
      </w:r>
      <w:proofErr w:type="spellEnd"/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90F76" w:rsidRPr="004511AC" w:rsidRDefault="00F90F76" w:rsidP="00DB29CA">
      <w:pPr>
        <w:numPr>
          <w:ilvl w:val="0"/>
          <w:numId w:val="7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создает алгоритм действий при решении проблем творческого и поискового характера.</w:t>
      </w:r>
    </w:p>
    <w:p w:rsidR="00F90F76" w:rsidRPr="004511AC" w:rsidRDefault="00F90F76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Регулятивные </w:t>
      </w:r>
      <w:proofErr w:type="spellStart"/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ууд</w:t>
      </w:r>
      <w:proofErr w:type="spellEnd"/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90F76" w:rsidRPr="004511AC" w:rsidRDefault="00F90F76" w:rsidP="00DB29CA">
      <w:pPr>
        <w:numPr>
          <w:ilvl w:val="0"/>
          <w:numId w:val="8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оценивать качество своей работы в соответ</w:t>
      </w:r>
      <w:r w:rsidR="00EF3ECD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критериями, проявляет инициативу и самостоятельность при выполнении заданий.</w:t>
      </w:r>
    </w:p>
    <w:p w:rsidR="00F90F76" w:rsidRPr="004511AC" w:rsidRDefault="00F90F76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Коммуникативные </w:t>
      </w:r>
      <w:proofErr w:type="spellStart"/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ууд</w:t>
      </w:r>
      <w:proofErr w:type="spellEnd"/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90F76" w:rsidRPr="004511AC" w:rsidRDefault="00F90F76" w:rsidP="00DB29CA">
      <w:pPr>
        <w:numPr>
          <w:ilvl w:val="0"/>
          <w:numId w:val="9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Умеет строить коммуникацию в группе.</w:t>
      </w:r>
    </w:p>
    <w:p w:rsidR="00F90F76" w:rsidRPr="004511AC" w:rsidRDefault="00F90F76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Результаты по направленности программы:</w:t>
      </w:r>
    </w:p>
    <w:p w:rsidR="00F90F76" w:rsidRPr="004511AC" w:rsidRDefault="00F90F76" w:rsidP="00DB29CA">
      <w:pPr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</w:t>
      </w:r>
      <w:r w:rsidR="00EF3ECD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свойства различных графических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живописных м</w:t>
      </w:r>
      <w:r w:rsidR="00EF3ECD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атериалов и умеет применять их;</w:t>
      </w:r>
    </w:p>
    <w:p w:rsidR="00F90F76" w:rsidRPr="004511AC" w:rsidRDefault="00F90F76" w:rsidP="00DB29CA">
      <w:pPr>
        <w:numPr>
          <w:ilvl w:val="0"/>
          <w:numId w:val="10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передавать различными типами линий и цветовыми пятнами хара</w:t>
      </w:r>
      <w:r w:rsidR="00EF3ECD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ктер, фактуру растений, зданий,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животных и человека.</w:t>
      </w:r>
    </w:p>
    <w:p w:rsidR="00F90F76" w:rsidRPr="004511AC" w:rsidRDefault="00F90F76" w:rsidP="00DB29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76" w:rsidRPr="004511AC" w:rsidRDefault="00833CFF" w:rsidP="00DB29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2.Учебно-тематическое планирование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0"/>
        <w:gridCol w:w="7202"/>
        <w:gridCol w:w="1967"/>
      </w:tblGrid>
      <w:tr w:rsidR="00F90F76" w:rsidRPr="004511AC" w:rsidTr="00833CFF">
        <w:trPr>
          <w:trHeight w:val="401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F90F76" w:rsidRPr="004511AC" w:rsidTr="00833CFF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Техника безопасности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90F76" w:rsidRPr="004511AC" w:rsidTr="00833CFF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Зарисовки растений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90F76" w:rsidRPr="004511AC" w:rsidTr="00833CFF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Этюды растений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90F76" w:rsidRPr="004511AC" w:rsidTr="00833CFF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Линейная и воздушная перспектива в рисунке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90F76" w:rsidRPr="004511AC" w:rsidTr="00833CFF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Световоздушная перспектива в живописи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90F76" w:rsidRPr="004511AC" w:rsidTr="00833CFF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Наброски животных и птиц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90F76" w:rsidRPr="004511AC" w:rsidTr="00833CFF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Наброски человека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90F76" w:rsidRPr="004511AC" w:rsidTr="00833CFF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по городу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90F76" w:rsidRPr="004511AC" w:rsidTr="00833CFF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Городская архитектура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90F76" w:rsidRPr="004511AC" w:rsidTr="00833CFF"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Творческий отчет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90F76" w:rsidRPr="004511AC" w:rsidTr="00833CFF">
        <w:trPr>
          <w:trHeight w:val="440"/>
        </w:trPr>
        <w:tc>
          <w:tcPr>
            <w:tcW w:w="8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</w:tbl>
    <w:p w:rsidR="00F90F76" w:rsidRPr="004511AC" w:rsidRDefault="00F90F76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76" w:rsidRPr="004511AC" w:rsidRDefault="00F90F76" w:rsidP="00DB29C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программы</w:t>
      </w:r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Тема: «Техника безопасности» (1 ч.).</w:t>
      </w:r>
    </w:p>
    <w:p w:rsidR="00F90F76" w:rsidRPr="004511AC" w:rsidRDefault="00F90F76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организации учебного занятия: </w:t>
      </w:r>
      <w:r w:rsidR="00615445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эвристическая беседа.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деятельности учащихся:</w:t>
      </w:r>
      <w:r w:rsidR="00615445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групповая, фронтальная.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понятия, или термины: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безопасность, пленэр, экология.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содержание учебной деятельности:</w:t>
      </w:r>
      <w:r w:rsidR="00615445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обсуждение вопросов личной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у</w:t>
      </w:r>
      <w:r w:rsidR="00615445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чащихся. Проведение инструктажа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ТБ: «На занятиях по </w:t>
      </w:r>
      <w:proofErr w:type="gram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деятельности», «Правила поведения во время экскурсий, походов и т.д.».</w:t>
      </w:r>
    </w:p>
    <w:p w:rsidR="00F90F76" w:rsidRPr="004511AC" w:rsidRDefault="00615445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вопроса «Что такое пленэр?». Ф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ормулирование вывода о сути пленэра, выделение основных задач работы на пленере. </w:t>
      </w:r>
      <w:proofErr w:type="gramStart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Разбор основных понятий, применяемых на пленэрной практике: графические средства - точка, 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линия, штрих, пятно; тон; локальный тон; тональные отношения; фактура; контур; силуэт; пропорции; цветовой тон; насыщенность; светлота; предметный цвет; цветовая гамма, цветовые отношения; цветовые оттенки; лепка формы цв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етом, перспектива.</w:t>
      </w:r>
      <w:proofErr w:type="gram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фикация основных инструментов и материалов.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Контроль: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 по ТБ и основным понятиям пленэрной практики.</w:t>
      </w:r>
    </w:p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Тема: «Зарисовки растений» (1 ч.).</w:t>
      </w:r>
    </w:p>
    <w:p w:rsidR="00F90F76" w:rsidRPr="004511AC" w:rsidRDefault="00F90F76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организации учебного занятия: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эвристическая беседа,</w:t>
      </w: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деятельности учащихся: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фронтальная, индивидуальная.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понятия, или термины: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зарисовка, набросок, пропорции.</w:t>
      </w:r>
    </w:p>
    <w:p w:rsidR="00F90F76" w:rsidRPr="004511AC" w:rsidRDefault="00F90F76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содержание учебной деятельности: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зарисовка мелких растений (цветы, травинки, деревья). Выявление особенностей рисования природных явлений с натуры. Обсуждение вопроса: как передать характер силуэта дерева (травинки, цветка)? Выявление особенностей роли линии для передачи эмоции и характера в изобразительном искусстве. Осмысление линейно-конструктивного построения пропорций, проработки фактуры кроны, коры, листьев и др. Анализ пластики переплетенных ветвей, корней, травинок. «Постановка глаза».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Контроль: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проверочное задание – создание двух графических этюдов карандашами;</w:t>
      </w: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педагогическое наблюдение за передачей пластики и силуэта растений;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критериальное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оценивание художественных работ.</w:t>
      </w:r>
    </w:p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615445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Тема: «Этюды растений» (2 ч.).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организации учебного занятия: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эвристическая</w:t>
      </w: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практическая работа.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деятельности учащихся: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фронтальная, индивидуальная.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понятия, или термины: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живописный краткосрочный этюд, «ковровый этюд», акварельная техн</w:t>
      </w:r>
      <w:r w:rsidR="00615445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 «</w:t>
      </w:r>
      <w:proofErr w:type="spellStart"/>
      <w:r w:rsidR="00615445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по-сырому</w:t>
      </w:r>
      <w:proofErr w:type="spellEnd"/>
      <w:r w:rsidR="00615445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="00615445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</w:t>
      </w:r>
      <w:proofErr w:type="spellEnd"/>
      <w:r w:rsidR="00615445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-прима».</w:t>
      </w:r>
    </w:p>
    <w:p w:rsidR="00F90F76" w:rsidRPr="004511AC" w:rsidRDefault="00F90F76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содержание учебной деятельности:</w:t>
      </w:r>
      <w:r w:rsidRPr="004511A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этюда как способа решения конкретной живописной задачи. Обсуждение правил выполнение этюда, видов этюдных техник, технических приемов. Изучение понятия «коврового» этюда без углубленной проработки формы с тонкими переливами цвета. Решение зелени как отражение сложного взаимодействия различных оттенков зелёного, обусловленного световоздушной средой. Обсуждение вопроса: что такое мозаика цветовых пятен. Совершенствование навыков техники пис</w:t>
      </w:r>
      <w:r w:rsidR="00615445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ьма «</w:t>
      </w:r>
      <w:proofErr w:type="spellStart"/>
      <w:r w:rsidR="00615445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по-сырому</w:t>
      </w:r>
      <w:proofErr w:type="spellEnd"/>
      <w:r w:rsidR="00615445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proofErr w:type="spellStart"/>
      <w:r w:rsidR="00615445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алла</w:t>
      </w:r>
      <w:proofErr w:type="spellEnd"/>
      <w:r w:rsidR="00615445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-прима».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Контроль: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проверочное задание - создание нескольких живописных вариантов </w:t>
      </w:r>
      <w:r w:rsidR="00615445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акварелью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этюдов клумбы, поляны, группы деревьев;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педагогическое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  <w:t>наблюдение за выполнением этюда по заданным правилам,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критериальное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оценивание художественных работ.</w:t>
      </w:r>
    </w:p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Тема: «Линейная и воздушная перспектива в рисунке» (2 ч.).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организации учебного занятия: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практическая работа.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деятельности учащихся: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фронтальная, индивидуальная.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понятия, или термины: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перспектива, линейная перспектива, воздушная перспектива, пропорции в композиции.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содержание учебной деятельности:</w:t>
      </w:r>
      <w:r w:rsidRPr="0045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осмысление и анализ способов деления отрезков в перспективе. Анализ понятия горизонта, точки зрения, точки схода линий, одноточечной перспективы и особенности построения. Развитие пространственного мышления. Рисование с натуры с передачей основных тональных и пропорциональных отношений мягкими материалами. Передача воздушной перспективы с помощью изменения тона и толщины линии. Осмысление пространственного положения предметов.</w:t>
      </w:r>
    </w:p>
    <w:p w:rsidR="00F90F76" w:rsidRPr="004511AC" w:rsidRDefault="00F90F76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Контроль: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проверочное задание – создание графического этюда пастелью или сангиной на тонированной бумаге; педагогическое наблюдение за грамотным построением перспективы в работе;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критериальное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оценивание художественных работ.</w:t>
      </w:r>
    </w:p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Тема: «Световоздушная перспектива в живописи» (2 ч.).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организации учебного занятия: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эвристическая беседа, практическая работа.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деятельности учащихся: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фронтальная, индивидуальная.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понятия, или термины: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пейзаж, рефлекс, лессировка.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содержание учебной деятельности: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перспективных изменений цветовых отношений и пропорциональных отношений. Обсуждение вопроса: с </w:t>
      </w:r>
      <w:proofErr w:type="gram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proofErr w:type="gram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средств художественной выразительности передать объем цветов, движения листьев, стеблей и бутонов и др.? Формирование понятия среды в пейзаже, влияния окружающей среды на основной цвет и тон, понятия рефлекса в живописи при натуральном освещение. Осмысление способов передачи пространства изменением насыщенности цвета и цветового оттенка в зависимости от расстояния. Приобретение навыка передачи освещения, состояния воздуха; многокрасочность палитры, тоновые отношения. Получение большого количества составных цветов, диктуемых натурой.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Контроль: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проверочное задание – создание живописного этюда акварелью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лессировочной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техникой письма; педагогическое наблюдение за передачей в работе рефлексов, освещения, пространства;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критериальное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оценивание художественных работ.</w:t>
      </w:r>
    </w:p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Тема: «Наброски животных и птиц» (2 ч.).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организации учебного занятия: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эвристическая беседа, дискуссия, практическая работа.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деятельности учащихся: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фронтальная, индивидуальная.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понятия, или термины: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набросок, зарисовка, художник-анималист, зоозащитник.</w:t>
      </w:r>
    </w:p>
    <w:p w:rsidR="00F90F76" w:rsidRPr="004511AC" w:rsidRDefault="00F90F76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содержание учебной деятельности: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умозаключение «Набросок как способ решения конкретной живописной задачи». Обсуждение вопроса «Чем отличается набросок от зарисовки?». Формирование навыков применения технических приемов в наброске и зарисовке. Осмысление понятия материальности и передачи фактуры в живописи. Выявление особенностей построения сложных и характерных частей животного при компоновке в листе с передачей объема, характера и движения. Выявление особенностей передачи характера и движения животных и птиц в различных ракурсах, передачи фактуры перьевого покрова, шерсти. Рисование с натуры. Самоопределение по выбору материала, техники выполнения и ракурса объекта. Обсуждение вопроса «Нужно ли оберегать и помогать животным?».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Контроль: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проверочное задание – создание серии набросков и зарисовок различных животных; педагогическое наблюдение за передачей построения и фактуры животного;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критериальное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оценивание художественных работ.</w:t>
      </w:r>
    </w:p>
    <w:p w:rsidR="00F90F76" w:rsidRPr="004511AC" w:rsidRDefault="00F90F76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Тема: «Наброски человека» (2 ч.).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организации учебного занятия: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практическая работа.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деятельности учащихся: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фронтальная, групповая, индивидуальная.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понятия, или термины: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пропорции человека, статика, динамика.</w:t>
      </w:r>
    </w:p>
    <w:p w:rsidR="00F90F76" w:rsidRPr="004511AC" w:rsidRDefault="00F90F76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содержание учебной деятельности:</w:t>
      </w:r>
      <w:r w:rsidRPr="0045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натуры с целью выявления характерных особенностей человека. Изучение индивидуальных пропорциональных соотношений частей фигуры человека. Возможности передачи статики и динамики фигуры. Соотношение форм, поз, жестов, поворота. Самоопределение по выбору материала и ракурса объекта. Рисование с натуры друг друга, разбившись на пары или группы.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Контроль: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проверочное задание – выполнение серии набросков и зарисовок фигуры человека с натуры; педагогическое наблюдение за передачей построения и движения человека;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критериальное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оценивание художественных работ.</w:t>
      </w:r>
    </w:p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Тема: «Экскурсия по городу» (2 ч.).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Форма организации учебного занятия: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образовательное событие,</w:t>
      </w: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лекция,</w:t>
      </w: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 общения.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деятельности учащихся: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фронтальная, групповая.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понятия, или термины: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архитектура, стили архитектуры, барокко, классицизм, неоклассицизм, модерн, эклектика, конструктивизм.</w:t>
      </w:r>
      <w:proofErr w:type="gramEnd"/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Виды и содержание учебной деятельности: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пешая или автобусная экскурсия по улице Ленина, или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Чокана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Валиханова.</w:t>
      </w:r>
      <w:r w:rsidR="00615445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Обсуждение архитектурного облика этих улиц. Анализ архитектурных стилей. Фотографирование и выполнение набросков элементов разных </w:t>
      </w:r>
      <w:r w:rsidR="00615445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архитектурных стилей этих улиц.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Контроль: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по архитектурным стилям зданий города.</w:t>
      </w:r>
    </w:p>
    <w:p w:rsidR="00F90F76" w:rsidRPr="004511AC" w:rsidRDefault="00F90F76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Тема: «Городская архитектура» (2 ч.).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организации учебного занятия: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беседа, практическая работа.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деятельности учащихся: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фронтальная, индивидуальная.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понятия, или термины: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городской пейзаж, конструкция, перспективные сокращения.</w:t>
      </w:r>
    </w:p>
    <w:p w:rsidR="00F90F76" w:rsidRPr="004511AC" w:rsidRDefault="00F90F76" w:rsidP="00DB29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содержание учебной деятельности: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понятия конструкции объема. Построение одного предмета сложной формы с натуры с применением законов перспективных сокращений. Осмысление понятия городского пейзажа как жанра изобразительного искусства. Составление алгоритма построения здания. Совершенствование навыков конструктивного построения объектов и размещения их на плоскости согласно законам перспективы. Самоопределение по выбору нужного ракурса и материала для рисования.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Контроль:</w:t>
      </w:r>
      <w:r w:rsidR="00615445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проверочное задание –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подробного светового рисунка; педагогическое наблюдение за грамотным построением зданий;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критериальное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оценивание художественных работ.</w:t>
      </w:r>
    </w:p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Тема: «Творческий отчет» (2 ч.).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организации учебного занятия: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мастерская общения.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деятельности учащихся: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</w:t>
      </w:r>
      <w:proofErr w:type="gram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Теоретические понятия, или термины: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презентация, экспертиза.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и содержание учебной деятельности: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презентация и защита творческих работ. Размещение работ на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Padlet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доске </w:t>
      </w:r>
      <w:hyperlink r:id="rId9" w:history="1">
        <w:r w:rsidRPr="004511A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https://padlet.com/kirichenkoiv/sp1h5ihsi1p8d74g</w:t>
        </w:r>
      </w:hyperlink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Контроль: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внутренней и внешней оценки пленэрных работ.</w:t>
      </w:r>
    </w:p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76" w:rsidRPr="004511AC" w:rsidRDefault="00F90F76" w:rsidP="00DB29C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4. Контрольно-оценочные средства</w:t>
      </w:r>
    </w:p>
    <w:p w:rsidR="00F90F76" w:rsidRPr="004511AC" w:rsidRDefault="00DB29CA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качества р</w:t>
      </w:r>
      <w:r w:rsidR="00615445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еализации ДДООП включает в себя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итоговой контроль учащихся. В качестве средств текущего контроля используются: проверочные 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задания, </w:t>
      </w:r>
      <w:proofErr w:type="spellStart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критериальное</w:t>
      </w:r>
      <w:proofErr w:type="spellEnd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оценивание учебно-творческих работ, педагогическое наблюдение в проц</w:t>
      </w:r>
      <w:r w:rsidR="00615445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ессе дискуссии и собеседования.</w:t>
      </w:r>
    </w:p>
    <w:p w:rsidR="00F90F76" w:rsidRPr="004511AC" w:rsidRDefault="00DB29CA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Итоговый контроль проводится в форме презентации творческих</w:t>
      </w:r>
      <w:r w:rsidR="00615445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и публичной демонстрации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на </w:t>
      </w:r>
      <w:proofErr w:type="spellStart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Padlet</w:t>
      </w:r>
      <w:proofErr w:type="spellEnd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доске.</w:t>
      </w:r>
    </w:p>
    <w:p w:rsidR="00F90F76" w:rsidRPr="004511AC" w:rsidRDefault="00DB29CA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Оценивание результатов происходит по 4-балльной шкале: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3 балла - соответствует уровню выше базового;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2 балла - соответствует базовому уровню;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1 балл - соответствует уровню ниже базового;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0 </w:t>
      </w:r>
      <w:r w:rsidR="00615445"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баллов - результат отсутствует.</w:t>
      </w:r>
    </w:p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76" w:rsidRPr="004511AC" w:rsidRDefault="00F90F76" w:rsidP="00DB29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4.1. Карта оценоч</w:t>
      </w:r>
      <w:r w:rsidR="00615445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ных наблюдений результатов учащихся</w:t>
      </w: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итогам освоения программы.</w:t>
      </w:r>
    </w:p>
    <w:tbl>
      <w:tblPr>
        <w:tblW w:w="0" w:type="auto"/>
        <w:tblInd w:w="1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1063"/>
        <w:gridCol w:w="1306"/>
        <w:gridCol w:w="1371"/>
        <w:gridCol w:w="1080"/>
        <w:gridCol w:w="1417"/>
        <w:gridCol w:w="1276"/>
        <w:gridCol w:w="425"/>
      </w:tblGrid>
      <w:tr w:rsidR="00F90F76" w:rsidRPr="004511AC" w:rsidTr="00A51D7C">
        <w:trPr>
          <w:trHeight w:val="866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 </w:t>
            </w:r>
          </w:p>
        </w:tc>
        <w:tc>
          <w:tcPr>
            <w:tcW w:w="21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результаты</w:t>
            </w:r>
          </w:p>
        </w:tc>
        <w:tc>
          <w:tcPr>
            <w:tcW w:w="37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результаты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по направленности</w:t>
            </w:r>
          </w:p>
        </w:tc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F90F76" w:rsidRPr="004511AC" w:rsidTr="00A51D7C">
        <w:trPr>
          <w:trHeight w:val="1425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Познавательные </w:t>
            </w:r>
            <w:proofErr w:type="spellStart"/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  <w:proofErr w:type="spellEnd"/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Регулятивные </w:t>
            </w:r>
            <w:proofErr w:type="spellStart"/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  <w:proofErr w:type="spellEnd"/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Коммуникативные </w:t>
            </w:r>
            <w:proofErr w:type="spellStart"/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  <w:proofErr w:type="spellEnd"/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6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445" w:rsidRPr="004511AC" w:rsidTr="00A51D7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Проявляет трудолюбие, самодисциплину, волевые усилия.</w:t>
            </w: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Проявляет ценностное отношение к прекрасному, к творчеству.</w:t>
            </w:r>
            <w:proofErr w:type="gramEnd"/>
          </w:p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создает алгоритм действий при решении проблем творческого и поискового характера.</w:t>
            </w: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оценивать качес</w:t>
            </w:r>
            <w:r w:rsidR="00615445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 своей работы в соответствии</w:t>
            </w: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критериями, проявляет инициативу и самостоятельность при выполне</w:t>
            </w: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нии заданий.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Умеет строить коммуникацию в группе.</w:t>
            </w:r>
          </w:p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</w:t>
            </w:r>
            <w:r w:rsidR="00615445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свойства различных графических</w:t>
            </w: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живописных материалов и умеет применять их </w:t>
            </w:r>
          </w:p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Умеет передавать различными типами линий и цветовыми пятнами харак</w:t>
            </w:r>
            <w:r w:rsidR="00615445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тер, фактуру растений, зданий,</w:t>
            </w: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животных и </w:t>
            </w: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человека.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445" w:rsidRPr="004511AC" w:rsidTr="00A51D7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5445" w:rsidRPr="004511AC" w:rsidTr="00A51D7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21-18</w:t>
      </w:r>
      <w:r w:rsidR="000A2C51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 - уровень выше базового.</w:t>
      </w:r>
    </w:p>
    <w:p w:rsidR="00F90F76" w:rsidRPr="004511AC" w:rsidRDefault="000A2C51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17-12 баллов - базовый уровень.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11-7 баллов - ниже базово</w:t>
      </w:r>
      <w:r w:rsidR="000A2C51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го.</w:t>
      </w:r>
    </w:p>
    <w:p w:rsidR="00F90F76" w:rsidRPr="004511AC" w:rsidRDefault="00615445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6-0 баллов - результат отсу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вует.</w:t>
      </w:r>
    </w:p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4.2. Оценочная карта уровневых пока</w:t>
      </w:r>
      <w:r w:rsidR="00615445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зателей личностных результатов.</w:t>
      </w:r>
    </w:p>
    <w:tbl>
      <w:tblPr>
        <w:tblW w:w="0" w:type="auto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4178"/>
        <w:gridCol w:w="3785"/>
      </w:tblGrid>
      <w:tr w:rsidR="00F90F76" w:rsidRPr="004511AC" w:rsidTr="00A51D7C">
        <w:trPr>
          <w:trHeight w:val="1095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615445" w:rsidP="00DB29CA">
            <w:p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/</w:t>
            </w:r>
            <w:r w:rsidR="00F90F76"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баллы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Проявляет трудолюбие, самодисциплину, волевые усилия.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Проявляет ценностное отношение к прекрасному, к творчеству.</w:t>
            </w:r>
            <w:proofErr w:type="gramEnd"/>
          </w:p>
        </w:tc>
      </w:tr>
      <w:tr w:rsidR="00F90F76" w:rsidRPr="004511AC" w:rsidTr="00A51D7C">
        <w:trPr>
          <w:trHeight w:val="485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F90F76" w:rsidRPr="004511AC" w:rsidRDefault="00615445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выше базового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Осознает цель деятельности. Выполняет задания по критериям в полном объеме и в рамках временного режима, с пониманием конечного результата. Доводит начатое дело до конца.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 проявляет ценностное отношение к прекрасно</w:t>
            </w:r>
            <w:r w:rsidR="000A2C51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му, к творчеству, сопереживает.</w:t>
            </w:r>
            <w:proofErr w:type="gramEnd"/>
          </w:p>
        </w:tc>
      </w:tr>
      <w:tr w:rsidR="00F90F76" w:rsidRPr="004511AC" w:rsidTr="00A51D7C">
        <w:trPr>
          <w:trHeight w:val="945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Осознает цель деятельности. Выполняет задания по критериям в полном объеме с пониманием конечного результата, но с опозданием. Доводит начатое дело до конца.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всегда проявляет ценностное отношен</w:t>
            </w:r>
            <w:r w:rsidR="000A2C51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к прекрасному, к творчеству.</w:t>
            </w:r>
            <w:proofErr w:type="gramEnd"/>
          </w:p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F76" w:rsidRPr="004511AC" w:rsidTr="00A51D7C">
        <w:trPr>
          <w:trHeight w:val="485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ниже базового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Выполняет задания не аккуратно, не в полном объеме и с опозданием. Не доводит начатое дело до конца.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Редко проявляет ценностное отношен</w:t>
            </w:r>
            <w:r w:rsidR="000A2C51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ие к прекрасному, к творчеству.</w:t>
            </w:r>
            <w:proofErr w:type="gramEnd"/>
          </w:p>
        </w:tc>
      </w:tr>
      <w:tr w:rsidR="00F90F76" w:rsidRPr="004511AC" w:rsidTr="00A51D7C">
        <w:trPr>
          <w:trHeight w:val="485"/>
        </w:trPr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 отсутствует</w:t>
            </w:r>
          </w:p>
        </w:tc>
        <w:tc>
          <w:tcPr>
            <w:tcW w:w="4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выполняет задание</w:t>
            </w:r>
            <w:r w:rsidR="000A2C51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проявляет ценностное отношение к прекрасному, к </w:t>
            </w:r>
            <w:r w:rsidR="000A2C51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творчеству.</w:t>
            </w:r>
            <w:proofErr w:type="gramEnd"/>
          </w:p>
        </w:tc>
      </w:tr>
    </w:tbl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баллов – личностные качества сформированы на уровне выше базового</w:t>
      </w:r>
      <w:r w:rsidR="000A2C51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5-4 балла – личностные качества сформированы на базовом уровне</w:t>
      </w:r>
      <w:r w:rsidR="000A2C51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F76" w:rsidRPr="004511AC" w:rsidRDefault="000A2C51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3-2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 – личн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остные качества сформированы на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уровне ниже базового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1-0 балл – личностные качества не сформированы</w:t>
      </w:r>
      <w:r w:rsidR="000A2C51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76" w:rsidRPr="004511AC" w:rsidRDefault="00F90F76" w:rsidP="00DB29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4.3. Оценочная карта уровневых показател</w:t>
      </w:r>
      <w:r w:rsidR="000A2C51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ей </w:t>
      </w:r>
      <w:proofErr w:type="spellStart"/>
      <w:r w:rsidR="000A2C51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метапредметных</w:t>
      </w:r>
      <w:proofErr w:type="spellEnd"/>
      <w:r w:rsidR="000A2C51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результатов.</w:t>
      </w:r>
    </w:p>
    <w:tbl>
      <w:tblPr>
        <w:tblW w:w="0" w:type="auto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2479"/>
        <w:gridCol w:w="2884"/>
        <w:gridCol w:w="2680"/>
      </w:tblGrid>
      <w:tr w:rsidR="00F90F76" w:rsidRPr="004511AC" w:rsidTr="00A51D7C">
        <w:trPr>
          <w:trHeight w:val="3330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0A2C51" w:rsidP="00DB29CA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/</w:t>
            </w:r>
            <w:r w:rsidR="00F90F76"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Самостоятельно создает алгоритм действий при решении проблем творческого и поискового характера.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Умеет оценивать качество своей работы в соотв</w:t>
            </w:r>
            <w:r w:rsidR="000A2C51"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етствии</w:t>
            </w: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 критериями, проявляет инициативу и самостоятельность при выполнении заданий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Умеет строить коммуникацию в группе.</w:t>
            </w:r>
          </w:p>
        </w:tc>
      </w:tr>
      <w:tr w:rsidR="00F90F76" w:rsidRPr="004511AC" w:rsidTr="00A51D7C">
        <w:trPr>
          <w:trHeight w:val="48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выше базового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0A2C51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Работает </w:t>
            </w:r>
            <w:r w:rsidR="00F90F76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</w:t>
            </w: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самостоятельно созданному им</w:t>
            </w:r>
            <w:r w:rsidR="00F90F76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алгоритму. Проявляет творчество в работе.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 оценивание работ самостоятельно, проявляет объективность. Соблюдает этически</w:t>
            </w:r>
            <w:r w:rsidR="000A2C51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правила взаимного оценивания.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 и непринужденно взаимодействует в команде, может распределять функции и роли в процессе выполнения коллективной творческой работы.</w:t>
            </w:r>
          </w:p>
        </w:tc>
      </w:tr>
      <w:tr w:rsidR="00F90F76" w:rsidRPr="004511AC" w:rsidTr="00A51D7C">
        <w:trPr>
          <w:trHeight w:val="48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Составляет алгоритм действий с по</w:t>
            </w:r>
            <w:r w:rsidR="000A2C51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мощью педагога и соблюдает его.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Часто осуществляет оценивание работ с помощью педагога или </w:t>
            </w:r>
            <w:proofErr w:type="spellStart"/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одногруппников</w:t>
            </w:r>
            <w:proofErr w:type="spellEnd"/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не </w:t>
            </w:r>
            <w:r w:rsidR="000A2C51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всегда проявляет объективность.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Взаимодействует в команде, но не может распределять функции и роли в процессе выполнения коллективной творческой работы.</w:t>
            </w:r>
          </w:p>
        </w:tc>
      </w:tr>
      <w:tr w:rsidR="00F90F76" w:rsidRPr="004511AC" w:rsidTr="00A51D7C">
        <w:trPr>
          <w:trHeight w:val="48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ниже </w:t>
            </w: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базового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Составляет алгоритм действий </w:t>
            </w: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 помощью </w:t>
            </w:r>
            <w:r w:rsidR="000A2C51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педагога, но не</w:t>
            </w: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соблюдает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Осуществляет оценивание работ с </w:t>
            </w: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помощью </w:t>
            </w:r>
            <w:r w:rsidR="000A2C51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педагога или </w:t>
            </w:r>
            <w:proofErr w:type="spellStart"/>
            <w:r w:rsidR="000A2C51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одногруппников</w:t>
            </w:r>
            <w:proofErr w:type="spellEnd"/>
            <w:r w:rsidR="000A2C51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не проявляет объективность.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 затруднениями строит </w:t>
            </w: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коммуникацию в группе.</w:t>
            </w:r>
          </w:p>
        </w:tc>
      </w:tr>
      <w:tr w:rsidR="00F90F76" w:rsidRPr="004511AC" w:rsidTr="00A51D7C">
        <w:trPr>
          <w:trHeight w:val="48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 отсутствует</w:t>
            </w:r>
          </w:p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соблюдает алгоритм, составленный педагогом.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может оценить работу</w:t>
            </w:r>
            <w:r w:rsidR="000A2C51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общается с </w:t>
            </w:r>
            <w:proofErr w:type="spellStart"/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одногруппниками</w:t>
            </w:r>
            <w:proofErr w:type="spellEnd"/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9-8 баллов – УУД </w:t>
      </w:r>
      <w:proofErr w:type="gram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</w:t>
      </w:r>
      <w:proofErr w:type="gram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выше базового</w:t>
      </w:r>
      <w:r w:rsidR="000A2C51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7-5 баллов – УУД </w:t>
      </w:r>
      <w:proofErr w:type="gram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</w:t>
      </w:r>
      <w:proofErr w:type="gram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базовом уровне</w:t>
      </w:r>
      <w:r w:rsidR="000A2C51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F76" w:rsidRPr="004511AC" w:rsidRDefault="000A2C51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4-3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балла – УУД </w:t>
      </w:r>
      <w:proofErr w:type="gramStart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</w:t>
      </w:r>
      <w:proofErr w:type="gramEnd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ниже базового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1-0 балл – УУД не </w:t>
      </w:r>
      <w:proofErr w:type="gram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</w:t>
      </w:r>
      <w:proofErr w:type="gramEnd"/>
      <w:r w:rsidR="000A2C51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76" w:rsidRPr="004511AC" w:rsidRDefault="00F90F76" w:rsidP="00DB29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4.4. Оценоч</w:t>
      </w:r>
      <w:r w:rsidR="000A2C51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ная карта уровневых показателей результатов по направленности.</w:t>
      </w:r>
    </w:p>
    <w:tbl>
      <w:tblPr>
        <w:tblW w:w="0" w:type="auto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5"/>
        <w:gridCol w:w="3068"/>
        <w:gridCol w:w="4946"/>
      </w:tblGrid>
      <w:tr w:rsidR="00F90F76" w:rsidRPr="004511AC" w:rsidTr="00A51D7C">
        <w:trPr>
          <w:trHeight w:val="1455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0A2C51" w:rsidP="00DB29CA">
            <w:pPr>
              <w:spacing w:before="240"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Критерии /</w:t>
            </w:r>
            <w:r w:rsidR="00F90F76"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баллы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Знает</w:t>
            </w:r>
            <w:r w:rsidR="000A2C51"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свойства различных графических</w:t>
            </w: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живописных м</w:t>
            </w:r>
            <w:r w:rsidR="000A2C51"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атериалов и умеет применять их.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Умеет передавать различными типами линий и цветовыми пятнами харак</w:t>
            </w:r>
            <w:r w:rsidR="000A2C51"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тер, фактуру растений, зданий, </w:t>
            </w: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животных и человека.</w:t>
            </w:r>
          </w:p>
        </w:tc>
      </w:tr>
      <w:tr w:rsidR="00F90F76" w:rsidRPr="004511AC" w:rsidTr="00A51D7C">
        <w:trPr>
          <w:trHeight w:val="485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  <w:p w:rsidR="00F90F76" w:rsidRPr="004511AC" w:rsidRDefault="000A2C51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выше базового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Применяет и сочетает на практике различные графические и живописные техники и материалы.</w:t>
            </w:r>
          </w:p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Осмысленно владеет конструктивным постро</w:t>
            </w:r>
            <w:r w:rsidR="000A2C51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ением объектов и среды с натуры</w:t>
            </w: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применяет на практике, реалистично моделирует объем и пространство на плоскости листа с помощью светотеневых градаций, цветовых нюансов и гармоний.</w:t>
            </w:r>
          </w:p>
        </w:tc>
      </w:tr>
      <w:tr w:rsidR="00F90F76" w:rsidRPr="004511AC" w:rsidTr="00A51D7C">
        <w:trPr>
          <w:trHeight w:val="2460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Применяет, но не всегда грамотно сочетает на практике различные графические и живописные техники и материалы.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Владеет конструктивным построе</w:t>
            </w:r>
            <w:r w:rsidR="000A2C51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нием объектов и среды с натуры </w:t>
            </w: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применяет на практике, не всегда грамотно моделирует объем и пространство на плоскости листа с помощью светотеневых градаций, цветовых нюансов и гармоний.</w:t>
            </w:r>
          </w:p>
        </w:tc>
      </w:tr>
      <w:tr w:rsidR="00F90F76" w:rsidRPr="004511AC" w:rsidTr="00A51D7C">
        <w:trPr>
          <w:trHeight w:val="485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ниже базового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грамотно применяет графические и живописные материалы на практике.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затруднениями и</w:t>
            </w:r>
            <w:r w:rsidR="000A2C51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 с помощью педагога передает </w:t>
            </w: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линиями и цветовыми пятнами хара</w:t>
            </w:r>
            <w:r w:rsidR="000A2C51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ктер, фактуру растений, зданий,</w:t>
            </w: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животных и человека.</w:t>
            </w:r>
          </w:p>
        </w:tc>
      </w:tr>
      <w:tr w:rsidR="00F90F76" w:rsidRPr="004511AC" w:rsidTr="00A51D7C">
        <w:trPr>
          <w:trHeight w:val="1965"/>
        </w:trPr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 отсутствует</w:t>
            </w:r>
          </w:p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сочетает на практике различные графические и живописные техники и материалы</w:t>
            </w:r>
            <w:r w:rsidR="000A2C51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владеет средствами художественной выразител</w:t>
            </w:r>
            <w:r w:rsidR="000A2C51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ьности: линия, цветовое пятно.</w:t>
            </w:r>
          </w:p>
        </w:tc>
      </w:tr>
    </w:tbl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баллов – УУД </w:t>
      </w:r>
      <w:proofErr w:type="gram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</w:t>
      </w:r>
      <w:proofErr w:type="gram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выше базового</w:t>
      </w:r>
      <w:r w:rsidR="000A2C51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5-4 балла – УУД </w:t>
      </w:r>
      <w:proofErr w:type="gram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</w:t>
      </w:r>
      <w:proofErr w:type="gram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базовом уровне</w:t>
      </w:r>
      <w:r w:rsidR="000A2C51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F76" w:rsidRPr="004511AC" w:rsidRDefault="000A2C51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3-2 балла –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УУД </w:t>
      </w:r>
      <w:proofErr w:type="gramStart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</w:t>
      </w:r>
      <w:proofErr w:type="gramEnd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ниже базового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1-0 балл – УУД не </w:t>
      </w:r>
      <w:proofErr w:type="gram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</w:t>
      </w:r>
      <w:proofErr w:type="gramEnd"/>
      <w:r w:rsidR="000A2C51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76" w:rsidRPr="004511AC" w:rsidRDefault="00F90F76" w:rsidP="00DB29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4.5. Критерии оценивания художественных работ.</w:t>
      </w:r>
    </w:p>
    <w:tbl>
      <w:tblPr>
        <w:tblW w:w="0" w:type="auto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4236"/>
        <w:gridCol w:w="4445"/>
      </w:tblGrid>
      <w:tr w:rsidR="00F90F76" w:rsidRPr="004511AC" w:rsidTr="00A51D7C">
        <w:trPr>
          <w:trHeight w:val="480"/>
        </w:trPr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Уровневые показатели оценивания художественных работ</w:t>
            </w:r>
          </w:p>
        </w:tc>
      </w:tr>
      <w:tr w:rsidR="00F90F76" w:rsidRPr="004511AC" w:rsidTr="00A51D7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Графика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Живопись</w:t>
            </w:r>
          </w:p>
        </w:tc>
      </w:tr>
      <w:tr w:rsidR="00F90F76" w:rsidRPr="004511AC" w:rsidTr="00A51D7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осмысленно использует различные средства художественной выразительности (линия точка, пятно) для получения нужного тона;</w:t>
            </w:r>
          </w:p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осмысленно и умело владеет конс</w:t>
            </w:r>
            <w:r w:rsidR="000A2C51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труктивным построением объектов</w:t>
            </w: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среды с натуры;</w:t>
            </w:r>
          </w:p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реалистично моделирует объем и пространство на плоскости листа с помощью светотеневых градаций;</w:t>
            </w:r>
          </w:p>
          <w:p w:rsidR="00F90F76" w:rsidRPr="004511AC" w:rsidRDefault="00F90F76" w:rsidP="00DB29CA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изображает предметы и формы с проработкой деталей.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владеет и осмысленно выбирает различные живописные приемы и техники для наиболее выгодной передачи художественного замысла;</w:t>
            </w:r>
          </w:p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реалистично моделирует объем и пространство на плоскости листа с помощью цветовых нюансов и гармоний;</w:t>
            </w:r>
          </w:p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умело передает фактуру предметов и среды с помощью различных живописных приемов;</w:t>
            </w:r>
          </w:p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осмысленно и реалистично передает общее состояние композиции с натуры с помощью построения колористического ряда.</w:t>
            </w:r>
          </w:p>
        </w:tc>
      </w:tr>
      <w:tr w:rsidR="00F90F76" w:rsidRPr="004511AC" w:rsidTr="00A51D7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0A2C51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F90F76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использует средства художественной выразительности (линия точка, пятно) для получения нужного тона;</w:t>
            </w:r>
          </w:p>
          <w:p w:rsidR="00F90F76" w:rsidRPr="004511AC" w:rsidRDefault="00F90F76" w:rsidP="00DB2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владеет конструктивным построением объектов и среды с натуры;</w:t>
            </w:r>
          </w:p>
          <w:p w:rsidR="00F90F76" w:rsidRPr="004511AC" w:rsidRDefault="00F90F76" w:rsidP="00DB2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передает объем и пространство на плоскости листа с помощью светотеневых градаций;</w:t>
            </w:r>
          </w:p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изображает предметы и формы с частичной проработкой деталей.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применяет живописные приемы и техники для передачи художественного замысла;</w:t>
            </w:r>
          </w:p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передает объем и пространство на плоскости листа с помощью цветовых нюансов и гармоний;</w:t>
            </w:r>
          </w:p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передает фактуру предметов и среды с помощью различных живописных приемов;</w:t>
            </w:r>
          </w:p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частично передает общее состояние композиции с натуры с помощью построения колористического ряда.</w:t>
            </w:r>
          </w:p>
        </w:tc>
      </w:tr>
      <w:tr w:rsidR="00F90F76" w:rsidRPr="004511AC" w:rsidTr="00A51D7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использует средства художественной выразительности (линия точка, пятно), но не получает нужный тон;</w:t>
            </w:r>
          </w:p>
          <w:p w:rsidR="00F90F76" w:rsidRPr="004511AC" w:rsidRDefault="00F90F76" w:rsidP="00DB2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передает форму и объем объектов в пространстве с частичным построением;</w:t>
            </w:r>
          </w:p>
          <w:p w:rsidR="00F90F76" w:rsidRPr="004511AC" w:rsidRDefault="00F90F76" w:rsidP="00DB2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передает объем и пространство на плоскости листа с помощью светотеневых градаций;</w:t>
            </w:r>
          </w:p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изображает предметы и формы без детализации.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применяет живописные приемы и техники, но не передает художественный замысел;</w:t>
            </w:r>
          </w:p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передает объем и пространство на плоскости листа с помощью цветовых нюансов и гармоний;</w:t>
            </w:r>
          </w:p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передает фактуру предметов и среды с помощью различных живописных приемов;</w:t>
            </w:r>
          </w:p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 передает общее состояние композиции с натуры с помощью построения колористического ряда.</w:t>
            </w:r>
          </w:p>
        </w:tc>
      </w:tr>
      <w:tr w:rsidR="00F90F76" w:rsidRPr="004511AC" w:rsidTr="00A51D7C"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выполняет работу.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выполняет работу.</w:t>
            </w:r>
          </w:p>
        </w:tc>
      </w:tr>
    </w:tbl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балла – повышенный уровень.</w:t>
      </w:r>
    </w:p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базовый уровень.</w:t>
      </w:r>
    </w:p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пониженный уровень.</w:t>
      </w:r>
    </w:p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- результат отсутствует.</w:t>
      </w:r>
    </w:p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76" w:rsidRPr="004511AC" w:rsidRDefault="00F90F76" w:rsidP="00DB29C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5. Условия реализации программы</w:t>
      </w:r>
    </w:p>
    <w:p w:rsidR="00F90F76" w:rsidRPr="004511AC" w:rsidRDefault="00A51D7C" w:rsidP="00DB29C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 Учебно-методическое обеспечение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Помимо образовательной программы учебно-методический комплект представлен следующими структурными единицами:</w:t>
      </w:r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5.1.1. Рекомендации по организации учебных занятий на пленере: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1. На пленэре выполняют наброски только с натуры.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2. Обязательным условием выбора места расположения является затененное пространство. Работа, написанная на ярком солнце, в помещении будет выглядеть темной, а белая бумага, отражая солнечный свет, «ослеп</w:t>
      </w:r>
      <w:r w:rsidR="000A2C51"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ляет» и плохо влияет на зрение.</w:t>
      </w:r>
    </w:p>
    <w:p w:rsidR="00F90F76" w:rsidRPr="004511AC" w:rsidRDefault="000A2C51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3. Обязательное наличие</w:t>
      </w:r>
      <w:r w:rsidR="00F90F76"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 головного убо</w:t>
      </w:r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ра у учащихся и питья.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 xml:space="preserve">4. Организация рабочего пространства: иметь низкий складной стульчик и </w:t>
      </w:r>
      <w:proofErr w:type="spellStart"/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планшетик</w:t>
      </w:r>
      <w:proofErr w:type="spellEnd"/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. Краски при этом кладутся на землю, планшет - на колени, а палитру - в нерабочую руку.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5. Писать надо, по возможности, быстро. Иначе глаз привыкает, «</w:t>
      </w:r>
      <w:proofErr w:type="spellStart"/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замыливается</w:t>
      </w:r>
      <w:proofErr w:type="spellEnd"/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» и не видит нюансов. После 45 минут работы нужно сделать перерыв, чтобы отвлечься и дать глазу отдохнуть и увидеть всё опять свежим взглядом.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lang w:eastAsia="ru-RU"/>
        </w:rPr>
        <w:t>6. Размер этюдов лучше брать небольшой – от 10х15 см до альбомного формата. Больший размер потребует большего времени и красок.</w:t>
      </w:r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5.1.2. Инструктажи по ТБ: 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69 «На занятиях по </w:t>
      </w:r>
      <w:proofErr w:type="gramStart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деятельности», № 65 «Правила поведения во время экскурсий, походов и т.д.».</w:t>
      </w:r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5.1.3. Фонд работ учащихся с высокой оценкой качества.</w:t>
      </w:r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5.1.4. </w:t>
      </w:r>
      <w:r w:rsidR="00F90F76" w:rsidRPr="004511AC">
        <w:rPr>
          <w:rFonts w:ascii="Times New Roman" w:eastAsia="Times New Roman" w:hAnsi="Times New Roman" w:cs="Times New Roman"/>
          <w:b/>
          <w:bCs/>
          <w:color w:val="030303"/>
          <w:sz w:val="28"/>
          <w:szCs w:val="28"/>
          <w:lang w:eastAsia="ru-RU"/>
        </w:rPr>
        <w:t>Папки наглядных пособий для тем:</w:t>
      </w:r>
    </w:p>
    <w:tbl>
      <w:tblPr>
        <w:tblW w:w="9639" w:type="dxa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5"/>
        <w:gridCol w:w="5244"/>
      </w:tblGrid>
      <w:tr w:rsidR="00F90F76" w:rsidRPr="004511AC" w:rsidTr="00A51D7C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30303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30303"/>
                <w:sz w:val="28"/>
                <w:szCs w:val="28"/>
                <w:lang w:eastAsia="ru-RU"/>
              </w:rPr>
              <w:t>Папки наглядных пособий</w:t>
            </w:r>
          </w:p>
        </w:tc>
      </w:tr>
      <w:tr w:rsidR="00F90F76" w:rsidRPr="004511AC" w:rsidTr="00A51D7C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lang w:eastAsia="ru-RU"/>
              </w:rPr>
              <w:t>Зарисовки растений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lang w:eastAsia="ru-RU"/>
              </w:rPr>
              <w:t>«Пленэр», «Графика».</w:t>
            </w:r>
          </w:p>
        </w:tc>
      </w:tr>
      <w:tr w:rsidR="00F90F76" w:rsidRPr="004511AC" w:rsidTr="00A51D7C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lang w:eastAsia="ru-RU"/>
              </w:rPr>
              <w:t>Этюды растений»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lang w:eastAsia="ru-RU"/>
              </w:rPr>
              <w:t>«Пленэр», «Живопись», «Иллюстрации картин художников».</w:t>
            </w:r>
          </w:p>
        </w:tc>
      </w:tr>
      <w:tr w:rsidR="00F90F76" w:rsidRPr="004511AC" w:rsidTr="00A51D7C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lang w:eastAsia="ru-RU"/>
              </w:rPr>
              <w:t>Линейная и воздушная перспектива в рисунке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lang w:eastAsia="ru-RU"/>
              </w:rPr>
              <w:t>«Пленэр», «Графика».</w:t>
            </w:r>
          </w:p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0F76" w:rsidRPr="004511AC" w:rsidTr="00A51D7C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lang w:eastAsia="ru-RU"/>
              </w:rPr>
              <w:t>Световоздушная перспектива в живописи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lang w:eastAsia="ru-RU"/>
              </w:rPr>
              <w:t>«Пленэр», «Живопись». «Иллюстрации картин художников»</w:t>
            </w:r>
          </w:p>
        </w:tc>
      </w:tr>
      <w:tr w:rsidR="00F90F76" w:rsidRPr="004511AC" w:rsidTr="00A51D7C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lang w:eastAsia="ru-RU"/>
              </w:rPr>
              <w:t>Наброски животных и птиц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lang w:eastAsia="ru-RU"/>
              </w:rPr>
              <w:t xml:space="preserve"> «</w:t>
            </w:r>
            <w:r w:rsidR="000A2C51" w:rsidRPr="004511AC"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lang w:eastAsia="ru-RU"/>
              </w:rPr>
              <w:t>Пленэр», «Живопись», «Графика»,</w:t>
            </w:r>
          </w:p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lang w:eastAsia="ru-RU"/>
              </w:rPr>
              <w:t>«Животные», «Иллюстрации картин художников».</w:t>
            </w:r>
          </w:p>
        </w:tc>
      </w:tr>
      <w:tr w:rsidR="00F90F76" w:rsidRPr="004511AC" w:rsidTr="00A51D7C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lang w:eastAsia="ru-RU"/>
              </w:rPr>
              <w:t>Наброски человека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lang w:eastAsia="ru-RU"/>
              </w:rPr>
              <w:t xml:space="preserve">«Пленэр», «Графика», «Построение </w:t>
            </w:r>
            <w:r w:rsidRPr="004511AC"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lang w:eastAsia="ru-RU"/>
              </w:rPr>
              <w:lastRenderedPageBreak/>
              <w:t>человека».</w:t>
            </w:r>
          </w:p>
        </w:tc>
      </w:tr>
      <w:tr w:rsidR="00F90F76" w:rsidRPr="004511AC" w:rsidTr="00A51D7C"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lang w:eastAsia="ru-RU"/>
              </w:rPr>
              <w:lastRenderedPageBreak/>
              <w:t>Городская архитектура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90F76" w:rsidRPr="004511AC" w:rsidRDefault="00F90F76" w:rsidP="00DB2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30303"/>
                <w:sz w:val="28"/>
                <w:szCs w:val="28"/>
                <w:lang w:eastAsia="ru-RU"/>
              </w:rPr>
              <w:t>«Пленэр», «Графика», «Иллюстрации картин художников».</w:t>
            </w:r>
          </w:p>
        </w:tc>
      </w:tr>
    </w:tbl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5.1.5. Глоссарий: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45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Пленэр</w:t>
      </w: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</w:t>
      </w:r>
      <w:r w:rsidRPr="004511AC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(от </w:t>
      </w:r>
      <w:hyperlink r:id="rId10" w:history="1">
        <w:r w:rsidRPr="004511AC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  <w:shd w:val="clear" w:color="auto" w:fill="FFFFFF"/>
            <w:lang w:eastAsia="ru-RU"/>
          </w:rPr>
          <w:t>фр.</w:t>
        </w:r>
      </w:hyperlink>
      <w:r w:rsidRPr="004511AC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511AC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eastAsia="ru-RU"/>
        </w:rPr>
        <w:t>en</w:t>
      </w:r>
      <w:proofErr w:type="spellEnd"/>
      <w:r w:rsidRPr="004511AC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511AC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eastAsia="ru-RU"/>
        </w:rPr>
        <w:t>plein</w:t>
      </w:r>
      <w:proofErr w:type="spellEnd"/>
      <w:r w:rsidRPr="004511AC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511AC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eastAsia="ru-RU"/>
        </w:rPr>
        <w:t>air</w:t>
      </w:r>
      <w:proofErr w:type="spellEnd"/>
      <w:r w:rsidRPr="004511AC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 — «на открытом воздухе») — термин, обозначающий изображение на картине всего богатства изменений цвета, обусловленных воздействием солнечного света и окружающей атмосферы.</w:t>
      </w:r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Набросок 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обобщенное изображение, исполняемое обычно в короткий промежуток времени</w:t>
      </w:r>
      <w:r w:rsidR="008B5013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Зарисовка </w:t>
      </w:r>
      <w:r w:rsidR="008B5013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более подробный, чем набросок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рисунок с натуры. Время работы и степень законченности определяется в зависимости от поставленных целей</w:t>
      </w:r>
      <w:r w:rsidR="008B5013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Этюд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произведение живописи, которое выполняется для вспомогательных целей, имеет ограниченный размер и целиком выполнен</w:t>
      </w:r>
      <w:r w:rsidR="008B5013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 натуры с целью её изучения.</w:t>
      </w:r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Лессировка</w:t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нанесение тонких прозрачных слоев красок на просохшие красочные слои, чтобы изменить, уси</w:t>
      </w:r>
      <w:r w:rsidR="008B5013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лить или ослабить цветовые тона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обогатить колорит, до</w:t>
      </w:r>
      <w:r w:rsidR="008B5013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биться его единства и гармонии.</w:t>
      </w:r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«Алла-прима»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F90F76" w:rsidRPr="004511AC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(от </w:t>
      </w:r>
      <w:hyperlink r:id="rId11" w:history="1">
        <w:r w:rsidR="00F90F76" w:rsidRPr="004511AC">
          <w:rPr>
            <w:rFonts w:ascii="Times New Roman" w:eastAsia="Times New Roman" w:hAnsi="Times New Roman" w:cs="Times New Roman"/>
            <w:color w:val="030303"/>
            <w:sz w:val="28"/>
            <w:szCs w:val="28"/>
            <w:u w:val="single"/>
            <w:shd w:val="clear" w:color="auto" w:fill="FFFFFF"/>
            <w:lang w:eastAsia="ru-RU"/>
          </w:rPr>
          <w:t>итал.</w:t>
        </w:r>
      </w:hyperlink>
      <w:r w:rsidR="00F90F76" w:rsidRPr="004511AC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90F76" w:rsidRPr="004511AC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eastAsia="ru-RU"/>
        </w:rPr>
        <w:t>alla</w:t>
      </w:r>
      <w:proofErr w:type="spellEnd"/>
      <w:r w:rsidR="00F90F76" w:rsidRPr="004511AC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90F76" w:rsidRPr="004511AC">
        <w:rPr>
          <w:rFonts w:ascii="Times New Roman" w:eastAsia="Times New Roman" w:hAnsi="Times New Roman" w:cs="Times New Roman"/>
          <w:i/>
          <w:iCs/>
          <w:color w:val="202122"/>
          <w:sz w:val="28"/>
          <w:szCs w:val="28"/>
          <w:shd w:val="clear" w:color="auto" w:fill="FFFFFF"/>
          <w:lang w:eastAsia="ru-RU"/>
        </w:rPr>
        <w:t>prima</w:t>
      </w:r>
      <w:proofErr w:type="spellEnd"/>
      <w:r w:rsidR="00F90F76" w:rsidRPr="004511AC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eastAsia="ru-RU"/>
        </w:rPr>
        <w:t xml:space="preserve"> — «в один присест») — разновидность живописной техники позволяющая выполнить картину за один сеанс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Линейная перспектива: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удалении от нашего глаза размеры объектов постепенно уменьшаются. При этом соблюдается правила: 1.Все линии горизонта, удаляясь, сходятся к условной точке схода, расположенной на линии горизонта. 2. Все предметы по мере удаления уменьшаются в размерах, пока не превратя</w:t>
      </w:r>
      <w:r w:rsidR="008B5013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точку на линии горизонта.</w:t>
      </w:r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Воздушная перспектива: 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предметы, удаляясь, изменяются в цвете и тоне, так как увеличивается толщина воздушного слоя, разделяющего их с нами, их очертания становятся более мягкими, а переходы светотени – расплывчатыми Воздушный слой как бы скрывает объём и фактуру материала: объекты приобретают силуэтный характер</w:t>
      </w:r>
    </w:p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5.1.6. </w:t>
      </w:r>
      <w:proofErr w:type="gramStart"/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Информационно-методические</w:t>
      </w:r>
      <w:proofErr w:type="gramEnd"/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обеспечение: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eastAsia="ru-RU"/>
        </w:rPr>
        <w:t xml:space="preserve">1.batovanton,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“Способы рисования различных деревьев” </w:t>
      </w:r>
      <w:hyperlink r:id="rId12" w:history="1">
        <w:r w:rsidRPr="004511A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https://www.youtube.com/watch?v=xvIZEQBFphY</w:t>
        </w:r>
      </w:hyperlink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spellStart"/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eastAsia="ru-RU"/>
        </w:rPr>
        <w:t>batovanton</w:t>
      </w:r>
      <w:proofErr w:type="spellEnd"/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eastAsia="ru-RU"/>
        </w:rPr>
        <w:t xml:space="preserve">,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“О кистях” [Электронный ресурс</w:t>
      </w:r>
      <w:r w:rsidRPr="004511A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］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hyperlink r:id="rId13" w:history="1">
        <w:r w:rsidRPr="004511A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val="en-US" w:eastAsia="ru-RU"/>
          </w:rPr>
          <w:t>https://www.youtube.com/watch?v=_u3AI3DVKek</w:t>
        </w:r>
      </w:hyperlink>
      <w:r w:rsidR="008B5013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End"/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3.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en-US" w:eastAsia="ru-RU"/>
        </w:rPr>
        <w:t xml:space="preserve">Watercolor by </w:t>
      </w:r>
      <w:proofErr w:type="spellStart"/>
      <w:proofErr w:type="gram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en-US" w:eastAsia="ru-RU"/>
        </w:rPr>
        <w:t>Shibasaki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en-US" w:eastAsia="ru-RU"/>
        </w:rPr>
        <w:t xml:space="preserve"> ,</w:t>
      </w:r>
      <w:proofErr w:type="gram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9F9F9"/>
          <w:lang w:val="en-US" w:eastAsia="ru-RU"/>
        </w:rPr>
        <w:t xml:space="preserve"> “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акварелью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”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[Электронный ресурс] </w:t>
      </w:r>
    </w:p>
    <w:p w:rsidR="00F90F76" w:rsidRPr="004511AC" w:rsidRDefault="00E52BB0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r w:rsidR="00F90F76" w:rsidRPr="004511A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https://www.youtube.com/watch?v=F_Bl7JXQUTg</w:t>
        </w:r>
      </w:hyperlink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Einen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Baum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aquarellieren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“Рисование акварелью”</w:t>
      </w:r>
      <w:r w:rsidR="005B390F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ресурс], </w:t>
      </w:r>
      <w:hyperlink r:id="rId15" w:history="1">
        <w:r w:rsidRPr="004511A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https://www.youtube.com/watch?v=oAPPBPyVT_k</w:t>
        </w:r>
      </w:hyperlink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5.   </w:t>
      </w:r>
      <w:proofErr w:type="gramStart"/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eastAsia="ru-RU"/>
        </w:rPr>
        <w:t xml:space="preserve">Как НАРИСОВАТЬ что угодно </w:t>
      </w:r>
      <w:proofErr w:type="spellStart"/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eastAsia="ru-RU"/>
        </w:rPr>
        <w:t>Draw</w:t>
      </w:r>
      <w:proofErr w:type="spellEnd"/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eastAsia="ru-RU"/>
        </w:rPr>
        <w:t xml:space="preserve"> </w:t>
      </w:r>
      <w:proofErr w:type="spellStart"/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eastAsia="ru-RU"/>
        </w:rPr>
        <w:t>anything</w:t>
      </w:r>
      <w:proofErr w:type="spellEnd"/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eastAsia="ru-RU"/>
        </w:rPr>
        <w:t xml:space="preserve">,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”Простое дерево акварелью” [Электронный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 w:rsidRPr="004511A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］</w:t>
      </w:r>
      <w:hyperlink r:id="rId16" w:history="1">
        <w:r w:rsidRPr="004511A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</w:t>
        </w:r>
        <w:proofErr w:type="spellEnd"/>
        <w:r w:rsidRPr="004511A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://www.youtube.com/</w:t>
        </w:r>
        <w:proofErr w:type="spellStart"/>
        <w:r w:rsidRPr="004511A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watch?v</w:t>
        </w:r>
        <w:proofErr w:type="spellEnd"/>
        <w:r w:rsidRPr="004511A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=OPBUG9hnkf8</w:t>
        </w:r>
      </w:hyperlink>
      <w:r w:rsidR="008B5013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 </w:t>
      </w:r>
      <w:proofErr w:type="spellStart"/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eastAsia="ru-RU"/>
        </w:rPr>
        <w:t>batovanton</w:t>
      </w:r>
      <w:proofErr w:type="spellEnd"/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eastAsia="ru-RU"/>
        </w:rPr>
        <w:t xml:space="preserve">,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“Сосна акварелью”, [Электронный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 w:rsidRPr="004511A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］</w:t>
      </w:r>
      <w:hyperlink r:id="rId17" w:history="1">
        <w:r w:rsidRPr="004511A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</w:t>
        </w:r>
        <w:proofErr w:type="spellEnd"/>
        <w:r w:rsidRPr="004511A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://www.youtube.com/</w:t>
        </w:r>
        <w:proofErr w:type="spellStart"/>
        <w:r w:rsidRPr="004511A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watch?v</w:t>
        </w:r>
        <w:proofErr w:type="spellEnd"/>
        <w:r w:rsidRPr="004511A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=</w:t>
        </w:r>
        <w:proofErr w:type="spellStart"/>
        <w:r w:rsidRPr="004511A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RfwAnrVhqIM</w:t>
        </w:r>
        <w:proofErr w:type="spellEnd"/>
      </w:hyperlink>
      <w:r w:rsidR="008B5013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hyperlink r:id="rId18" w:history="1">
        <w:r w:rsidRPr="004511A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9F9F9"/>
            <w:lang w:eastAsia="ru-RU"/>
          </w:rPr>
          <w:t>batovanton</w:t>
        </w:r>
      </w:hyperlink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 “Ель акварель”,</w:t>
      </w:r>
      <w:r w:rsidR="005B390F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 w:rsidRPr="004511A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］</w:t>
      </w:r>
      <w:hyperlink r:id="rId19" w:history="1">
        <w:r w:rsidRPr="004511A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</w:t>
        </w:r>
        <w:proofErr w:type="spellEnd"/>
        <w:r w:rsidRPr="004511A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://www.youtube.com/</w:t>
        </w:r>
        <w:proofErr w:type="spellStart"/>
        <w:r w:rsidRPr="004511A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watch?v</w:t>
        </w:r>
        <w:proofErr w:type="spellEnd"/>
        <w:r w:rsidRPr="004511A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=M9o35EoiExo</w:t>
        </w:r>
      </w:hyperlink>
      <w:r w:rsidR="008B5013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8.  </w:t>
      </w:r>
      <w:proofErr w:type="spellStart"/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eastAsia="ru-RU"/>
        </w:rPr>
        <w:t>batovanton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”Береза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акварель”, [Электронный ресурс</w:t>
      </w:r>
      <w:r w:rsidRPr="004511A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］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0" w:history="1">
        <w:r w:rsidRPr="004511A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https://www.youtube.com/watch?v=4r67F4wMmRs</w:t>
        </w:r>
      </w:hyperlink>
      <w:proofErr w:type="gramEnd"/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9.  </w:t>
      </w:r>
      <w:proofErr w:type="spellStart"/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eastAsia="ru-RU"/>
        </w:rPr>
        <w:t>batovanton</w:t>
      </w:r>
      <w:proofErr w:type="spellEnd"/>
      <w:r w:rsidRPr="004511AC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9F9F9"/>
          <w:lang w:eastAsia="ru-RU"/>
        </w:rPr>
        <w:t xml:space="preserve">,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“Ива акварелью”.</w:t>
      </w:r>
      <w:r w:rsidR="008B5013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[Электронный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</w:t>
      </w:r>
      <w:r w:rsidRPr="004511A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］</w:t>
      </w:r>
      <w:hyperlink r:id="rId21" w:history="1">
        <w:r w:rsidRPr="004511A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</w:t>
        </w:r>
        <w:proofErr w:type="spellEnd"/>
        <w:r w:rsidRPr="004511AC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://www.youtube.com/watch?v=nPxMMaEZzhw</w:t>
        </w:r>
      </w:hyperlink>
      <w:proofErr w:type="gramEnd"/>
    </w:p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76" w:rsidRPr="004511AC" w:rsidRDefault="00A51D7C" w:rsidP="00DB29C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5.2. Материально-техническое обеспечение</w:t>
      </w:r>
      <w:r w:rsidR="008B5013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0" w:type="auto"/>
        <w:tblInd w:w="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1"/>
        <w:gridCol w:w="3473"/>
        <w:gridCol w:w="3544"/>
      </w:tblGrid>
      <w:tr w:rsidR="00F90F76" w:rsidRPr="004511AC" w:rsidTr="00A51D7C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F76" w:rsidRPr="004511AC" w:rsidRDefault="00F90F76" w:rsidP="00DB2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F76" w:rsidRPr="004511AC" w:rsidRDefault="00F90F76" w:rsidP="00DB2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Инструменты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F76" w:rsidRPr="004511AC" w:rsidRDefault="00F90F76" w:rsidP="00DB29C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Материалы</w:t>
            </w:r>
          </w:p>
        </w:tc>
      </w:tr>
      <w:tr w:rsidR="00F90F76" w:rsidRPr="004511AC" w:rsidTr="00A51D7C"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F76" w:rsidRPr="004511AC" w:rsidRDefault="00A51D7C" w:rsidP="00DB29CA">
            <w:pPr>
              <w:numPr>
                <w:ilvl w:val="0"/>
                <w:numId w:val="11"/>
              </w:numPr>
              <w:shd w:val="clear" w:color="auto" w:fill="FFFFFF"/>
              <w:spacing w:before="10" w:after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</w:t>
            </w:r>
            <w:r w:rsidR="00F90F76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90F76" w:rsidRPr="004511AC" w:rsidRDefault="00A51D7C" w:rsidP="00DB29CA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этюдник</w:t>
            </w:r>
            <w:r w:rsidR="00F90F76"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90F76" w:rsidRPr="004511AC" w:rsidRDefault="00F90F76" w:rsidP="00DB29CA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раскладной</w:t>
            </w:r>
            <w:r w:rsidR="00A51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90F76" w:rsidRPr="004511AC" w:rsidRDefault="00F90F76" w:rsidP="00DB29CA">
            <w:pPr>
              <w:numPr>
                <w:ilvl w:val="0"/>
                <w:numId w:val="11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</w:t>
            </w:r>
          </w:p>
          <w:p w:rsidR="00F90F76" w:rsidRPr="004511AC" w:rsidRDefault="00F90F76" w:rsidP="00DB29CA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F76" w:rsidRPr="004511AC" w:rsidRDefault="00F90F76" w:rsidP="00DB29CA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Кисти беличьи,</w:t>
            </w:r>
          </w:p>
          <w:p w:rsidR="00F90F76" w:rsidRPr="004511AC" w:rsidRDefault="008B5013" w:rsidP="00DB29CA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карандаши графитные</w:t>
            </w:r>
            <w:r w:rsidR="00A51D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F90F76" w:rsidRPr="004511AC" w:rsidRDefault="00A51D7C" w:rsidP="00DB29CA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Н, НВ, 2В, 4В, 6В),</w:t>
            </w:r>
          </w:p>
          <w:p w:rsidR="00F90F76" w:rsidRPr="004511AC" w:rsidRDefault="00F90F76" w:rsidP="00DB29CA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гелевые</w:t>
            </w:r>
            <w:proofErr w:type="spellEnd"/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ручки,</w:t>
            </w:r>
          </w:p>
          <w:p w:rsidR="00F90F76" w:rsidRPr="004511AC" w:rsidRDefault="00F90F76" w:rsidP="00DB29CA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ластик,</w:t>
            </w:r>
          </w:p>
          <w:p w:rsidR="00F90F76" w:rsidRPr="004511AC" w:rsidRDefault="008B5013" w:rsidP="00DB29CA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емкость для воды,</w:t>
            </w:r>
          </w:p>
          <w:p w:rsidR="00F90F76" w:rsidRPr="004511AC" w:rsidRDefault="00F90F76" w:rsidP="00DB29CA">
            <w:pPr>
              <w:numPr>
                <w:ilvl w:val="0"/>
                <w:numId w:val="12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палитра.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90F76" w:rsidRPr="004511AC" w:rsidRDefault="00F90F76" w:rsidP="00DB29CA">
            <w:pPr>
              <w:numPr>
                <w:ilvl w:val="0"/>
                <w:numId w:val="13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Акварель художественная (24 цвета),</w:t>
            </w:r>
          </w:p>
          <w:p w:rsidR="00F90F76" w:rsidRPr="004511AC" w:rsidRDefault="00F90F76" w:rsidP="00DB29CA">
            <w:pPr>
              <w:numPr>
                <w:ilvl w:val="0"/>
                <w:numId w:val="13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бумага белая и тонированная,</w:t>
            </w:r>
          </w:p>
          <w:p w:rsidR="00F90F76" w:rsidRPr="004511AC" w:rsidRDefault="00F90F76" w:rsidP="00DB29CA">
            <w:pPr>
              <w:numPr>
                <w:ilvl w:val="0"/>
                <w:numId w:val="13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пастель (36 цветов),</w:t>
            </w:r>
          </w:p>
          <w:p w:rsidR="00F90F76" w:rsidRPr="004511AC" w:rsidRDefault="00F90F76" w:rsidP="00DB29CA">
            <w:pPr>
              <w:numPr>
                <w:ilvl w:val="0"/>
                <w:numId w:val="13"/>
              </w:numPr>
              <w:shd w:val="clear" w:color="auto" w:fill="FFFFFF"/>
              <w:spacing w:after="0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11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мягкие материалы (сангина, соус, уголь, мел).</w:t>
            </w:r>
          </w:p>
        </w:tc>
      </w:tr>
    </w:tbl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76" w:rsidRPr="004511AC" w:rsidRDefault="00A51D7C" w:rsidP="00DB29CA">
      <w:pPr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5.3. Кадровое обеспечение</w:t>
      </w:r>
      <w:r w:rsidR="008B5013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90F76" w:rsidRPr="004511AC" w:rsidRDefault="00F90F76" w:rsidP="00A51D7C">
      <w:pPr>
        <w:shd w:val="clear" w:color="auto" w:fill="FFFFFF"/>
        <w:spacing w:after="0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Программу реализует педагог дополнительного образования со специализацией профессионального образования в изобразительно-прикладном направлении.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76" w:rsidRPr="004511AC" w:rsidRDefault="008B5013" w:rsidP="00DB29C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="00833C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Список информационных источников</w:t>
      </w:r>
    </w:p>
    <w:p w:rsidR="00F90F76" w:rsidRPr="004511AC" w:rsidRDefault="008B5013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6.1. Нормативно-правовые документы: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РФ от 29.12.2012 г. № 273-ФЗ "Об образовании в РФ".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Концепция развития дополнительного образования детей (Распоряжение Правительства РФ от 4 сентября 2014 г. № 1726-р).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hyperlink r:id="rId22" w:history="1">
        <w:r w:rsidRPr="004511A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</w:hyperlink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2.2.2/2.4. 1340-03 “Гигиенические требования к ПЭВМ и организации работы” Раздел “Предложения по работе с ПЭВМ”</w:t>
      </w:r>
    </w:p>
    <w:p w:rsidR="00F90F76" w:rsidRPr="004511AC" w:rsidRDefault="008B5013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 Министерства образования и науки Российской Федерации (</w:t>
      </w:r>
      <w:proofErr w:type="spellStart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России) от 9 ноября 2018 г. № 196 г. Москва «Об утверждении Порядка организации и осуществления образовательной деятельности по дополнительным о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бщеобразовательным программам».</w:t>
      </w:r>
    </w:p>
    <w:p w:rsidR="00F90F76" w:rsidRPr="004511AC" w:rsidRDefault="008B5013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Федеральный закон от 27.07.2006 г. № 152-ФЗ "О персональных данных".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4511AC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.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развития электронного обучения 2014-2020 (рабочие материалы МОН РФ).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Приказ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23.08.2017 № 816 "Порядок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Концепция федеральных государственных образовательных стандартов об</w:t>
      </w:r>
      <w:r w:rsidR="008B5013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щего образования</w:t>
      </w:r>
      <w:proofErr w:type="gramStart"/>
      <w:r w:rsidR="008B5013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</w:t>
      </w:r>
      <w:proofErr w:type="gramEnd"/>
      <w:r w:rsidR="008B5013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А. М. </w:t>
      </w:r>
      <w:proofErr w:type="spellStart"/>
      <w:r w:rsidR="008B5013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Кондакова</w:t>
      </w:r>
      <w:proofErr w:type="spellEnd"/>
      <w:r w:rsidR="008B5013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А. Кузнецова. 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М.: Просвещение, 2008.</w:t>
      </w:r>
    </w:p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76" w:rsidRPr="004511AC" w:rsidRDefault="008B5013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6.2. Научно-педагогическая литература: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Беляева, О.М. Композиция пейзажа как фактор эффективного развития художественно-образного - Москва. 2012.</w:t>
      </w:r>
    </w:p>
    <w:p w:rsidR="00F90F76" w:rsidRPr="004511AC" w:rsidRDefault="008B5013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Бесчастнов Н.П. Графика пейзажа. – М., </w:t>
      </w:r>
      <w:proofErr w:type="spellStart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изд. Центр </w:t>
      </w:r>
      <w:proofErr w:type="spellStart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11.Буровкина, Л.А. Теоретико-методологические условия художественного образования учащихся в учреждениях дополнительного образования. - М., 2010.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Выготский, Л.С. Воображение и творчество в детс</w:t>
      </w:r>
      <w:r w:rsidR="008B5013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возрасте. СПб: СОЮЗ, 1997.</w:t>
      </w:r>
    </w:p>
    <w:p w:rsidR="00F90F76" w:rsidRPr="004511AC" w:rsidRDefault="008B5013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Ермаков Г. Пленэр. Учебно-методическое пособие,</w:t>
      </w:r>
      <w:hyperlink r:id="rId23" w:history="1">
        <w:r w:rsidR="00F90F76" w:rsidRPr="004511AC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</w:hyperlink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рометей, 2013.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Рощин, С.П. Художественно-творческая практика (пленэр):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методическое пособие – М.: МГПУ, 2014.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Могилевцев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 «На</w:t>
      </w:r>
      <w:r w:rsidR="008B5013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броски и учебный рисунок»: Учебное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пособие.</w:t>
      </w:r>
    </w:p>
    <w:p w:rsidR="00F90F76" w:rsidRPr="004511AC" w:rsidRDefault="00F90F76" w:rsidP="00DB29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F76" w:rsidRPr="004511AC" w:rsidRDefault="00A51D7C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F90F76" w:rsidRPr="004511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6.3. Литература для учащихся и родителей: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Власов, В.Г. Новый энциклопедический словарь из</w:t>
      </w:r>
      <w:r w:rsidR="008B5013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образительного искусства. - СПб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Азбука-классика, 2004—2010.</w:t>
      </w:r>
    </w:p>
    <w:p w:rsidR="00F90F76" w:rsidRPr="004511AC" w:rsidRDefault="008B5013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Дубровин, В.М. Живописные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художественной грамоты: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МГПУ, 2012.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Кадыйрова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«Пленэр. Практикум по изобразительному искусству»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Впадос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2016.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19. Морозов, В.И. «Пленер»: </w:t>
      </w:r>
      <w:r w:rsidR="008B5013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</w:t>
      </w: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 Ижевск: Изд-во «Удмуртский университет», 2012.</w:t>
      </w:r>
    </w:p>
    <w:p w:rsidR="00F90F76" w:rsidRPr="004511AC" w:rsidRDefault="008B5013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F90F76"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Рощин, С.П. Живопись. Основы теории и практики: Учебное пособие - М.: Центр Медиа Проектов «АБФ», 2008.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Рейнс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Дж. «Полный курс акварельной живописи»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пер.К.Ткаченко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 «Изд-во ФАИР», 2006г.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Рэй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Кемпбелл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Смит «Постройки в акварели». Изд-во «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Кристинановыйвек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2006г.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 «Животные» /пер.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М.Я.Беньковской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М., «Изд-во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Астрель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АСТ»,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2003г.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Хосе М.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Паррамон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рисовать фигуру человека». М., Изд-во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«Арт-родник», 2001г.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«Карандаш » / под ред.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Д.Льюиса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пер. 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О.А.Ермоченко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Минск.</w:t>
      </w:r>
    </w:p>
    <w:p w:rsidR="00F90F76" w:rsidRPr="004511AC" w:rsidRDefault="00F90F76" w:rsidP="00DB29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Изд-во «</w:t>
      </w:r>
      <w:proofErr w:type="spellStart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Полурри</w:t>
      </w:r>
      <w:proofErr w:type="spellEnd"/>
      <w:r w:rsidRPr="00451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2004г.</w:t>
      </w:r>
    </w:p>
    <w:sectPr w:rsidR="00F90F76" w:rsidRPr="004511AC" w:rsidSect="00DB29CA">
      <w:footerReference w:type="default" r:id="rId24"/>
      <w:pgSz w:w="11906" w:h="16838"/>
      <w:pgMar w:top="1134" w:right="1133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4BD" w:rsidRDefault="005D64BD" w:rsidP="00833CFF">
      <w:pPr>
        <w:spacing w:after="0" w:line="240" w:lineRule="auto"/>
      </w:pPr>
      <w:r>
        <w:separator/>
      </w:r>
    </w:p>
  </w:endnote>
  <w:endnote w:type="continuationSeparator" w:id="0">
    <w:p w:rsidR="005D64BD" w:rsidRDefault="005D64BD" w:rsidP="0083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735490"/>
      <w:docPartObj>
        <w:docPartGallery w:val="Page Numbers (Bottom of Page)"/>
        <w:docPartUnique/>
      </w:docPartObj>
    </w:sdtPr>
    <w:sdtContent>
      <w:p w:rsidR="00E52BB0" w:rsidRDefault="00E52B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52BB0" w:rsidRDefault="00E52B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4BD" w:rsidRDefault="005D64BD" w:rsidP="00833CFF">
      <w:pPr>
        <w:spacing w:after="0" w:line="240" w:lineRule="auto"/>
      </w:pPr>
      <w:r>
        <w:separator/>
      </w:r>
    </w:p>
  </w:footnote>
  <w:footnote w:type="continuationSeparator" w:id="0">
    <w:p w:rsidR="005D64BD" w:rsidRDefault="005D64BD" w:rsidP="0083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5B0"/>
    <w:multiLevelType w:val="multilevel"/>
    <w:tmpl w:val="B358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45D53"/>
    <w:multiLevelType w:val="hybridMultilevel"/>
    <w:tmpl w:val="E89C3D9A"/>
    <w:lvl w:ilvl="0" w:tplc="93EEAF0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0B37AA"/>
    <w:multiLevelType w:val="multilevel"/>
    <w:tmpl w:val="7F50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6D3721"/>
    <w:multiLevelType w:val="multilevel"/>
    <w:tmpl w:val="609CB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D5439"/>
    <w:multiLevelType w:val="multilevel"/>
    <w:tmpl w:val="B88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B74E0"/>
    <w:multiLevelType w:val="multilevel"/>
    <w:tmpl w:val="F17EF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B229E"/>
    <w:multiLevelType w:val="multilevel"/>
    <w:tmpl w:val="9684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F05CD5"/>
    <w:multiLevelType w:val="multilevel"/>
    <w:tmpl w:val="66DEB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0E7FA2"/>
    <w:multiLevelType w:val="multilevel"/>
    <w:tmpl w:val="815A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2E6F47"/>
    <w:multiLevelType w:val="multilevel"/>
    <w:tmpl w:val="AFF8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401A0"/>
    <w:multiLevelType w:val="multilevel"/>
    <w:tmpl w:val="0F14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6C0B48"/>
    <w:multiLevelType w:val="multilevel"/>
    <w:tmpl w:val="ECFC3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0773B3"/>
    <w:multiLevelType w:val="multilevel"/>
    <w:tmpl w:val="EC38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F27BB1"/>
    <w:multiLevelType w:val="multilevel"/>
    <w:tmpl w:val="EB9E9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1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4E"/>
    <w:rsid w:val="00000287"/>
    <w:rsid w:val="00004C29"/>
    <w:rsid w:val="00005673"/>
    <w:rsid w:val="0000709E"/>
    <w:rsid w:val="00015CFD"/>
    <w:rsid w:val="0001627A"/>
    <w:rsid w:val="00016857"/>
    <w:rsid w:val="00020431"/>
    <w:rsid w:val="00021767"/>
    <w:rsid w:val="00023C32"/>
    <w:rsid w:val="000254B5"/>
    <w:rsid w:val="00025A34"/>
    <w:rsid w:val="00025DB6"/>
    <w:rsid w:val="00032591"/>
    <w:rsid w:val="0003293C"/>
    <w:rsid w:val="000367DF"/>
    <w:rsid w:val="00036DEB"/>
    <w:rsid w:val="000409ED"/>
    <w:rsid w:val="00041A8B"/>
    <w:rsid w:val="00046CC9"/>
    <w:rsid w:val="00054692"/>
    <w:rsid w:val="00054D46"/>
    <w:rsid w:val="00055FD2"/>
    <w:rsid w:val="00057B9B"/>
    <w:rsid w:val="000619D9"/>
    <w:rsid w:val="00066047"/>
    <w:rsid w:val="00066162"/>
    <w:rsid w:val="00072134"/>
    <w:rsid w:val="00073EDD"/>
    <w:rsid w:val="0007466B"/>
    <w:rsid w:val="00077E09"/>
    <w:rsid w:val="00086375"/>
    <w:rsid w:val="00087937"/>
    <w:rsid w:val="000911D9"/>
    <w:rsid w:val="0009472F"/>
    <w:rsid w:val="000A2335"/>
    <w:rsid w:val="000A2C51"/>
    <w:rsid w:val="000A5128"/>
    <w:rsid w:val="000A6985"/>
    <w:rsid w:val="000B09FB"/>
    <w:rsid w:val="000B3B3F"/>
    <w:rsid w:val="000B658F"/>
    <w:rsid w:val="000D04BD"/>
    <w:rsid w:val="000D345C"/>
    <w:rsid w:val="000D6367"/>
    <w:rsid w:val="000E1522"/>
    <w:rsid w:val="000E2417"/>
    <w:rsid w:val="000F4E6B"/>
    <w:rsid w:val="000F76DC"/>
    <w:rsid w:val="00104DB1"/>
    <w:rsid w:val="0011081E"/>
    <w:rsid w:val="00113047"/>
    <w:rsid w:val="001159C1"/>
    <w:rsid w:val="001160ED"/>
    <w:rsid w:val="00117D21"/>
    <w:rsid w:val="00123581"/>
    <w:rsid w:val="001256E2"/>
    <w:rsid w:val="00125D5A"/>
    <w:rsid w:val="00133BB3"/>
    <w:rsid w:val="00135BA8"/>
    <w:rsid w:val="00136134"/>
    <w:rsid w:val="00136C1B"/>
    <w:rsid w:val="00145F6D"/>
    <w:rsid w:val="0014709F"/>
    <w:rsid w:val="00152B4E"/>
    <w:rsid w:val="0015555D"/>
    <w:rsid w:val="00155CC6"/>
    <w:rsid w:val="00156454"/>
    <w:rsid w:val="001604DF"/>
    <w:rsid w:val="00161B1E"/>
    <w:rsid w:val="00162509"/>
    <w:rsid w:val="001644FA"/>
    <w:rsid w:val="001677CA"/>
    <w:rsid w:val="0016787D"/>
    <w:rsid w:val="00170F5C"/>
    <w:rsid w:val="001806B1"/>
    <w:rsid w:val="001847E0"/>
    <w:rsid w:val="001858F0"/>
    <w:rsid w:val="00186FB6"/>
    <w:rsid w:val="0019119D"/>
    <w:rsid w:val="00191A53"/>
    <w:rsid w:val="00193A3A"/>
    <w:rsid w:val="00193A86"/>
    <w:rsid w:val="001A0DD5"/>
    <w:rsid w:val="001B7B83"/>
    <w:rsid w:val="001C1E64"/>
    <w:rsid w:val="001C5ACA"/>
    <w:rsid w:val="001C774D"/>
    <w:rsid w:val="001D1860"/>
    <w:rsid w:val="001D4E0D"/>
    <w:rsid w:val="001E0058"/>
    <w:rsid w:val="001F0D13"/>
    <w:rsid w:val="001F3ED8"/>
    <w:rsid w:val="001F5759"/>
    <w:rsid w:val="001F5A27"/>
    <w:rsid w:val="001F5AB1"/>
    <w:rsid w:val="0020297C"/>
    <w:rsid w:val="0020640F"/>
    <w:rsid w:val="0021137E"/>
    <w:rsid w:val="00212675"/>
    <w:rsid w:val="00214F90"/>
    <w:rsid w:val="00217CFF"/>
    <w:rsid w:val="00222BBC"/>
    <w:rsid w:val="0022606C"/>
    <w:rsid w:val="0022698A"/>
    <w:rsid w:val="00227994"/>
    <w:rsid w:val="002310F6"/>
    <w:rsid w:val="00231D0B"/>
    <w:rsid w:val="00237D6F"/>
    <w:rsid w:val="002418EE"/>
    <w:rsid w:val="002428A6"/>
    <w:rsid w:val="00243482"/>
    <w:rsid w:val="00243BD0"/>
    <w:rsid w:val="002442B6"/>
    <w:rsid w:val="002509F7"/>
    <w:rsid w:val="00261739"/>
    <w:rsid w:val="002633A3"/>
    <w:rsid w:val="002642F5"/>
    <w:rsid w:val="00271680"/>
    <w:rsid w:val="00271925"/>
    <w:rsid w:val="002774FE"/>
    <w:rsid w:val="002805CA"/>
    <w:rsid w:val="002812DA"/>
    <w:rsid w:val="00283705"/>
    <w:rsid w:val="00283E4D"/>
    <w:rsid w:val="0029058A"/>
    <w:rsid w:val="00290BEF"/>
    <w:rsid w:val="00297FB4"/>
    <w:rsid w:val="002A0268"/>
    <w:rsid w:val="002A0EBB"/>
    <w:rsid w:val="002A2A92"/>
    <w:rsid w:val="002A3473"/>
    <w:rsid w:val="002A524C"/>
    <w:rsid w:val="002B7B25"/>
    <w:rsid w:val="002B7FD6"/>
    <w:rsid w:val="002C2020"/>
    <w:rsid w:val="002C580B"/>
    <w:rsid w:val="002D1B40"/>
    <w:rsid w:val="002E22F3"/>
    <w:rsid w:val="002E463F"/>
    <w:rsid w:val="002F35FF"/>
    <w:rsid w:val="002F5C3E"/>
    <w:rsid w:val="00305FA8"/>
    <w:rsid w:val="00306E6B"/>
    <w:rsid w:val="00307DC5"/>
    <w:rsid w:val="00311D41"/>
    <w:rsid w:val="00311E70"/>
    <w:rsid w:val="00313549"/>
    <w:rsid w:val="00320172"/>
    <w:rsid w:val="00320988"/>
    <w:rsid w:val="00330527"/>
    <w:rsid w:val="003313F5"/>
    <w:rsid w:val="003402AB"/>
    <w:rsid w:val="0034169C"/>
    <w:rsid w:val="00343700"/>
    <w:rsid w:val="00350185"/>
    <w:rsid w:val="00353223"/>
    <w:rsid w:val="00355222"/>
    <w:rsid w:val="00356C07"/>
    <w:rsid w:val="00363348"/>
    <w:rsid w:val="00364174"/>
    <w:rsid w:val="00364B95"/>
    <w:rsid w:val="00365962"/>
    <w:rsid w:val="00370D37"/>
    <w:rsid w:val="00374053"/>
    <w:rsid w:val="00375A62"/>
    <w:rsid w:val="00377209"/>
    <w:rsid w:val="00377999"/>
    <w:rsid w:val="0038196B"/>
    <w:rsid w:val="00384A19"/>
    <w:rsid w:val="0038610C"/>
    <w:rsid w:val="003900A9"/>
    <w:rsid w:val="00391E5D"/>
    <w:rsid w:val="003A0B67"/>
    <w:rsid w:val="003A0B6F"/>
    <w:rsid w:val="003A1D26"/>
    <w:rsid w:val="003A318B"/>
    <w:rsid w:val="003A3AF1"/>
    <w:rsid w:val="003B4B4A"/>
    <w:rsid w:val="003B4B64"/>
    <w:rsid w:val="003C14EF"/>
    <w:rsid w:val="003C1783"/>
    <w:rsid w:val="003C2FE6"/>
    <w:rsid w:val="003C3883"/>
    <w:rsid w:val="003C5645"/>
    <w:rsid w:val="003D2530"/>
    <w:rsid w:val="003D4EA9"/>
    <w:rsid w:val="003D536C"/>
    <w:rsid w:val="003E04B3"/>
    <w:rsid w:val="003E4909"/>
    <w:rsid w:val="003F454A"/>
    <w:rsid w:val="004115ED"/>
    <w:rsid w:val="00414A2E"/>
    <w:rsid w:val="00415AC1"/>
    <w:rsid w:val="004163D2"/>
    <w:rsid w:val="004163EC"/>
    <w:rsid w:val="00417FE6"/>
    <w:rsid w:val="00424456"/>
    <w:rsid w:val="00426986"/>
    <w:rsid w:val="00427827"/>
    <w:rsid w:val="00434F30"/>
    <w:rsid w:val="00435E27"/>
    <w:rsid w:val="00436A11"/>
    <w:rsid w:val="00441E46"/>
    <w:rsid w:val="004511AC"/>
    <w:rsid w:val="004526E1"/>
    <w:rsid w:val="00463E32"/>
    <w:rsid w:val="00466285"/>
    <w:rsid w:val="00473447"/>
    <w:rsid w:val="00477A24"/>
    <w:rsid w:val="00482A10"/>
    <w:rsid w:val="00486497"/>
    <w:rsid w:val="00486EC7"/>
    <w:rsid w:val="004873C5"/>
    <w:rsid w:val="00491B37"/>
    <w:rsid w:val="00494275"/>
    <w:rsid w:val="004964CE"/>
    <w:rsid w:val="004A1E99"/>
    <w:rsid w:val="004A61C2"/>
    <w:rsid w:val="004B0A89"/>
    <w:rsid w:val="004B1814"/>
    <w:rsid w:val="004B1C6B"/>
    <w:rsid w:val="004C2EB0"/>
    <w:rsid w:val="004C5BD4"/>
    <w:rsid w:val="004D00BD"/>
    <w:rsid w:val="004D07D4"/>
    <w:rsid w:val="004D080F"/>
    <w:rsid w:val="004D282A"/>
    <w:rsid w:val="004D6933"/>
    <w:rsid w:val="004F04EB"/>
    <w:rsid w:val="004F1153"/>
    <w:rsid w:val="004F344E"/>
    <w:rsid w:val="004F65FB"/>
    <w:rsid w:val="004F7812"/>
    <w:rsid w:val="005014F5"/>
    <w:rsid w:val="00502622"/>
    <w:rsid w:val="00502FE7"/>
    <w:rsid w:val="00504CAB"/>
    <w:rsid w:val="005071A8"/>
    <w:rsid w:val="00520ED3"/>
    <w:rsid w:val="005214E9"/>
    <w:rsid w:val="005227C9"/>
    <w:rsid w:val="005245C0"/>
    <w:rsid w:val="00524E54"/>
    <w:rsid w:val="0052539D"/>
    <w:rsid w:val="00534873"/>
    <w:rsid w:val="00535F6D"/>
    <w:rsid w:val="00537E3B"/>
    <w:rsid w:val="0054316F"/>
    <w:rsid w:val="00543B9F"/>
    <w:rsid w:val="0055158A"/>
    <w:rsid w:val="00551834"/>
    <w:rsid w:val="0055331D"/>
    <w:rsid w:val="0055433B"/>
    <w:rsid w:val="00556277"/>
    <w:rsid w:val="00567CE5"/>
    <w:rsid w:val="005726DF"/>
    <w:rsid w:val="00576D3D"/>
    <w:rsid w:val="005774B9"/>
    <w:rsid w:val="00582A8A"/>
    <w:rsid w:val="005865E5"/>
    <w:rsid w:val="005A0D9A"/>
    <w:rsid w:val="005A0EE3"/>
    <w:rsid w:val="005A79BA"/>
    <w:rsid w:val="005A7D32"/>
    <w:rsid w:val="005B390F"/>
    <w:rsid w:val="005B7BA0"/>
    <w:rsid w:val="005C3C29"/>
    <w:rsid w:val="005C4B7E"/>
    <w:rsid w:val="005D2107"/>
    <w:rsid w:val="005D35FF"/>
    <w:rsid w:val="005D533D"/>
    <w:rsid w:val="005D64BD"/>
    <w:rsid w:val="005E224C"/>
    <w:rsid w:val="005E2AE1"/>
    <w:rsid w:val="005E523F"/>
    <w:rsid w:val="005E55FD"/>
    <w:rsid w:val="005E5E4F"/>
    <w:rsid w:val="005F0A1A"/>
    <w:rsid w:val="00600548"/>
    <w:rsid w:val="006020E7"/>
    <w:rsid w:val="00602A96"/>
    <w:rsid w:val="006067DD"/>
    <w:rsid w:val="00612109"/>
    <w:rsid w:val="006123E8"/>
    <w:rsid w:val="006131DE"/>
    <w:rsid w:val="006131FF"/>
    <w:rsid w:val="0061452E"/>
    <w:rsid w:val="00615445"/>
    <w:rsid w:val="0062460E"/>
    <w:rsid w:val="00625530"/>
    <w:rsid w:val="006334F7"/>
    <w:rsid w:val="0063508D"/>
    <w:rsid w:val="006355C5"/>
    <w:rsid w:val="006365D5"/>
    <w:rsid w:val="00641EEC"/>
    <w:rsid w:val="00643A8E"/>
    <w:rsid w:val="00645AC5"/>
    <w:rsid w:val="0065074B"/>
    <w:rsid w:val="0065209A"/>
    <w:rsid w:val="0065319C"/>
    <w:rsid w:val="00660270"/>
    <w:rsid w:val="00663F4E"/>
    <w:rsid w:val="00665350"/>
    <w:rsid w:val="0066799D"/>
    <w:rsid w:val="0067019C"/>
    <w:rsid w:val="00672119"/>
    <w:rsid w:val="006722BF"/>
    <w:rsid w:val="0068077D"/>
    <w:rsid w:val="006821CE"/>
    <w:rsid w:val="0068461D"/>
    <w:rsid w:val="00684AE4"/>
    <w:rsid w:val="00686B35"/>
    <w:rsid w:val="0068722C"/>
    <w:rsid w:val="006909A1"/>
    <w:rsid w:val="00696C6C"/>
    <w:rsid w:val="00696F52"/>
    <w:rsid w:val="006A31DF"/>
    <w:rsid w:val="006A3547"/>
    <w:rsid w:val="006A445B"/>
    <w:rsid w:val="006A6A50"/>
    <w:rsid w:val="006B0091"/>
    <w:rsid w:val="006B055B"/>
    <w:rsid w:val="006B5E05"/>
    <w:rsid w:val="006C3445"/>
    <w:rsid w:val="006E4C6A"/>
    <w:rsid w:val="006E69BD"/>
    <w:rsid w:val="006F01B8"/>
    <w:rsid w:val="006F0BC0"/>
    <w:rsid w:val="006F2D86"/>
    <w:rsid w:val="006F4425"/>
    <w:rsid w:val="006F498B"/>
    <w:rsid w:val="007008F3"/>
    <w:rsid w:val="00703E56"/>
    <w:rsid w:val="007136E7"/>
    <w:rsid w:val="00713B18"/>
    <w:rsid w:val="0072248F"/>
    <w:rsid w:val="00724AE9"/>
    <w:rsid w:val="0072512D"/>
    <w:rsid w:val="0073204A"/>
    <w:rsid w:val="00734389"/>
    <w:rsid w:val="00742737"/>
    <w:rsid w:val="00746A28"/>
    <w:rsid w:val="00747F54"/>
    <w:rsid w:val="00754548"/>
    <w:rsid w:val="007546DC"/>
    <w:rsid w:val="00756A7E"/>
    <w:rsid w:val="007573BB"/>
    <w:rsid w:val="00757F65"/>
    <w:rsid w:val="00762E9E"/>
    <w:rsid w:val="00763386"/>
    <w:rsid w:val="00766D10"/>
    <w:rsid w:val="00790DBB"/>
    <w:rsid w:val="00795342"/>
    <w:rsid w:val="007A0D84"/>
    <w:rsid w:val="007A2564"/>
    <w:rsid w:val="007A33EB"/>
    <w:rsid w:val="007A70EF"/>
    <w:rsid w:val="007B46B9"/>
    <w:rsid w:val="007B6277"/>
    <w:rsid w:val="007C063C"/>
    <w:rsid w:val="007C5CF3"/>
    <w:rsid w:val="007C7D49"/>
    <w:rsid w:val="007D1EF3"/>
    <w:rsid w:val="007D4E23"/>
    <w:rsid w:val="007D7B93"/>
    <w:rsid w:val="007E000E"/>
    <w:rsid w:val="007E2C54"/>
    <w:rsid w:val="007E57FF"/>
    <w:rsid w:val="007F58DB"/>
    <w:rsid w:val="007F610A"/>
    <w:rsid w:val="007F7F37"/>
    <w:rsid w:val="0080067A"/>
    <w:rsid w:val="00804785"/>
    <w:rsid w:val="00806C9A"/>
    <w:rsid w:val="00807117"/>
    <w:rsid w:val="00812E1E"/>
    <w:rsid w:val="0081416A"/>
    <w:rsid w:val="00815D1B"/>
    <w:rsid w:val="00817985"/>
    <w:rsid w:val="0082100A"/>
    <w:rsid w:val="008210D9"/>
    <w:rsid w:val="008240E6"/>
    <w:rsid w:val="00830B6E"/>
    <w:rsid w:val="008317AA"/>
    <w:rsid w:val="00833CFF"/>
    <w:rsid w:val="00842DF6"/>
    <w:rsid w:val="00844C1A"/>
    <w:rsid w:val="00845541"/>
    <w:rsid w:val="008466C9"/>
    <w:rsid w:val="00846954"/>
    <w:rsid w:val="0085158F"/>
    <w:rsid w:val="00852D07"/>
    <w:rsid w:val="00857D3F"/>
    <w:rsid w:val="00864B4E"/>
    <w:rsid w:val="00867A00"/>
    <w:rsid w:val="008762E4"/>
    <w:rsid w:val="00876A7F"/>
    <w:rsid w:val="00876A84"/>
    <w:rsid w:val="00880FE5"/>
    <w:rsid w:val="00884D13"/>
    <w:rsid w:val="00894003"/>
    <w:rsid w:val="0089571D"/>
    <w:rsid w:val="008A4B20"/>
    <w:rsid w:val="008B5013"/>
    <w:rsid w:val="008B78A0"/>
    <w:rsid w:val="008C25BA"/>
    <w:rsid w:val="008C5DEE"/>
    <w:rsid w:val="008C62E2"/>
    <w:rsid w:val="008C6363"/>
    <w:rsid w:val="008C6C22"/>
    <w:rsid w:val="008D62E2"/>
    <w:rsid w:val="008D68A7"/>
    <w:rsid w:val="008D68BA"/>
    <w:rsid w:val="008E1E67"/>
    <w:rsid w:val="008E232A"/>
    <w:rsid w:val="008E616E"/>
    <w:rsid w:val="008F1360"/>
    <w:rsid w:val="008F1F16"/>
    <w:rsid w:val="008F2318"/>
    <w:rsid w:val="008F294F"/>
    <w:rsid w:val="008F2F57"/>
    <w:rsid w:val="008F517A"/>
    <w:rsid w:val="008F732D"/>
    <w:rsid w:val="00902DEB"/>
    <w:rsid w:val="00904116"/>
    <w:rsid w:val="009052C5"/>
    <w:rsid w:val="009122E6"/>
    <w:rsid w:val="0092157C"/>
    <w:rsid w:val="00921A11"/>
    <w:rsid w:val="00922038"/>
    <w:rsid w:val="00923A66"/>
    <w:rsid w:val="00924CFB"/>
    <w:rsid w:val="00925052"/>
    <w:rsid w:val="009261D6"/>
    <w:rsid w:val="009279C6"/>
    <w:rsid w:val="00933FAF"/>
    <w:rsid w:val="00934859"/>
    <w:rsid w:val="0093519F"/>
    <w:rsid w:val="009358B9"/>
    <w:rsid w:val="009362CE"/>
    <w:rsid w:val="0093674C"/>
    <w:rsid w:val="0094077D"/>
    <w:rsid w:val="00942CCB"/>
    <w:rsid w:val="00943BDC"/>
    <w:rsid w:val="009452A0"/>
    <w:rsid w:val="009469A0"/>
    <w:rsid w:val="00947402"/>
    <w:rsid w:val="00956572"/>
    <w:rsid w:val="009567F5"/>
    <w:rsid w:val="009602CC"/>
    <w:rsid w:val="00960AC3"/>
    <w:rsid w:val="0096302F"/>
    <w:rsid w:val="009631AF"/>
    <w:rsid w:val="00963905"/>
    <w:rsid w:val="009652CF"/>
    <w:rsid w:val="009670A1"/>
    <w:rsid w:val="00967E09"/>
    <w:rsid w:val="00974CEE"/>
    <w:rsid w:val="00980A78"/>
    <w:rsid w:val="00980E5F"/>
    <w:rsid w:val="00985625"/>
    <w:rsid w:val="009865BA"/>
    <w:rsid w:val="00990A9F"/>
    <w:rsid w:val="0099215C"/>
    <w:rsid w:val="00996126"/>
    <w:rsid w:val="009A29F2"/>
    <w:rsid w:val="009A6CD1"/>
    <w:rsid w:val="009B0CC1"/>
    <w:rsid w:val="009B3EB3"/>
    <w:rsid w:val="009B4410"/>
    <w:rsid w:val="009C0BE3"/>
    <w:rsid w:val="009C10B2"/>
    <w:rsid w:val="009C257B"/>
    <w:rsid w:val="009C3FC8"/>
    <w:rsid w:val="009C66A9"/>
    <w:rsid w:val="009D4EE1"/>
    <w:rsid w:val="009D7BD4"/>
    <w:rsid w:val="009E1C19"/>
    <w:rsid w:val="009E3618"/>
    <w:rsid w:val="009E75B0"/>
    <w:rsid w:val="009F1A4C"/>
    <w:rsid w:val="009F5BD0"/>
    <w:rsid w:val="009F5C46"/>
    <w:rsid w:val="009F5CC3"/>
    <w:rsid w:val="009F6558"/>
    <w:rsid w:val="00A00844"/>
    <w:rsid w:val="00A0268F"/>
    <w:rsid w:val="00A108BA"/>
    <w:rsid w:val="00A1183B"/>
    <w:rsid w:val="00A154F2"/>
    <w:rsid w:val="00A20953"/>
    <w:rsid w:val="00A233BE"/>
    <w:rsid w:val="00A23840"/>
    <w:rsid w:val="00A25DBE"/>
    <w:rsid w:val="00A324DD"/>
    <w:rsid w:val="00A40B56"/>
    <w:rsid w:val="00A4120D"/>
    <w:rsid w:val="00A43B96"/>
    <w:rsid w:val="00A50073"/>
    <w:rsid w:val="00A51D7C"/>
    <w:rsid w:val="00A52CBD"/>
    <w:rsid w:val="00A542CD"/>
    <w:rsid w:val="00A64772"/>
    <w:rsid w:val="00A67184"/>
    <w:rsid w:val="00A70886"/>
    <w:rsid w:val="00A71596"/>
    <w:rsid w:val="00A730C5"/>
    <w:rsid w:val="00A846F8"/>
    <w:rsid w:val="00A92DAB"/>
    <w:rsid w:val="00A934BA"/>
    <w:rsid w:val="00A96AC4"/>
    <w:rsid w:val="00AA2415"/>
    <w:rsid w:val="00AA6382"/>
    <w:rsid w:val="00AB02E2"/>
    <w:rsid w:val="00AB1772"/>
    <w:rsid w:val="00AB4E52"/>
    <w:rsid w:val="00AC768F"/>
    <w:rsid w:val="00AD248A"/>
    <w:rsid w:val="00AD4307"/>
    <w:rsid w:val="00AD4324"/>
    <w:rsid w:val="00AD7598"/>
    <w:rsid w:val="00AE2076"/>
    <w:rsid w:val="00AE2807"/>
    <w:rsid w:val="00AE54E2"/>
    <w:rsid w:val="00AE72E0"/>
    <w:rsid w:val="00AF0C06"/>
    <w:rsid w:val="00AF1785"/>
    <w:rsid w:val="00AF4A3E"/>
    <w:rsid w:val="00AF66BF"/>
    <w:rsid w:val="00AF6921"/>
    <w:rsid w:val="00B05CC9"/>
    <w:rsid w:val="00B05EED"/>
    <w:rsid w:val="00B104D5"/>
    <w:rsid w:val="00B10C13"/>
    <w:rsid w:val="00B12F3F"/>
    <w:rsid w:val="00B17169"/>
    <w:rsid w:val="00B17380"/>
    <w:rsid w:val="00B271EE"/>
    <w:rsid w:val="00B273FF"/>
    <w:rsid w:val="00B30592"/>
    <w:rsid w:val="00B31414"/>
    <w:rsid w:val="00B32061"/>
    <w:rsid w:val="00B35FBB"/>
    <w:rsid w:val="00B36DCB"/>
    <w:rsid w:val="00B42843"/>
    <w:rsid w:val="00B4313F"/>
    <w:rsid w:val="00B50C4B"/>
    <w:rsid w:val="00B519E4"/>
    <w:rsid w:val="00B56F39"/>
    <w:rsid w:val="00B57274"/>
    <w:rsid w:val="00B6090D"/>
    <w:rsid w:val="00B62DC6"/>
    <w:rsid w:val="00B653B9"/>
    <w:rsid w:val="00B70DA0"/>
    <w:rsid w:val="00B723A9"/>
    <w:rsid w:val="00B74297"/>
    <w:rsid w:val="00B83242"/>
    <w:rsid w:val="00B8630B"/>
    <w:rsid w:val="00B90625"/>
    <w:rsid w:val="00BA51FF"/>
    <w:rsid w:val="00BA7FEE"/>
    <w:rsid w:val="00BB36D7"/>
    <w:rsid w:val="00BB47A8"/>
    <w:rsid w:val="00BC16DC"/>
    <w:rsid w:val="00BC356B"/>
    <w:rsid w:val="00BC4E25"/>
    <w:rsid w:val="00BC5474"/>
    <w:rsid w:val="00BD52D3"/>
    <w:rsid w:val="00BD598A"/>
    <w:rsid w:val="00BD6A34"/>
    <w:rsid w:val="00BD7D30"/>
    <w:rsid w:val="00BD7EB9"/>
    <w:rsid w:val="00BE4B22"/>
    <w:rsid w:val="00BF7592"/>
    <w:rsid w:val="00C02921"/>
    <w:rsid w:val="00C10249"/>
    <w:rsid w:val="00C10BA3"/>
    <w:rsid w:val="00C10C7A"/>
    <w:rsid w:val="00C10D41"/>
    <w:rsid w:val="00C11148"/>
    <w:rsid w:val="00C12882"/>
    <w:rsid w:val="00C17337"/>
    <w:rsid w:val="00C21408"/>
    <w:rsid w:val="00C21F73"/>
    <w:rsid w:val="00C3352D"/>
    <w:rsid w:val="00C33679"/>
    <w:rsid w:val="00C378A0"/>
    <w:rsid w:val="00C401E0"/>
    <w:rsid w:val="00C41357"/>
    <w:rsid w:val="00C416BF"/>
    <w:rsid w:val="00C474B8"/>
    <w:rsid w:val="00C517D7"/>
    <w:rsid w:val="00C51922"/>
    <w:rsid w:val="00C53309"/>
    <w:rsid w:val="00C535C0"/>
    <w:rsid w:val="00C55950"/>
    <w:rsid w:val="00C55ADF"/>
    <w:rsid w:val="00C5767F"/>
    <w:rsid w:val="00C61E04"/>
    <w:rsid w:val="00C64EB4"/>
    <w:rsid w:val="00C74BAD"/>
    <w:rsid w:val="00C74DED"/>
    <w:rsid w:val="00C76D20"/>
    <w:rsid w:val="00C809AD"/>
    <w:rsid w:val="00C810B1"/>
    <w:rsid w:val="00C843B9"/>
    <w:rsid w:val="00C8565A"/>
    <w:rsid w:val="00C86E0A"/>
    <w:rsid w:val="00C90CA4"/>
    <w:rsid w:val="00C92850"/>
    <w:rsid w:val="00CA3850"/>
    <w:rsid w:val="00CB0EB1"/>
    <w:rsid w:val="00CC095E"/>
    <w:rsid w:val="00CD298C"/>
    <w:rsid w:val="00CD2C32"/>
    <w:rsid w:val="00CD5C26"/>
    <w:rsid w:val="00CD616F"/>
    <w:rsid w:val="00CE0DC8"/>
    <w:rsid w:val="00CE3450"/>
    <w:rsid w:val="00CE3D77"/>
    <w:rsid w:val="00D02AB0"/>
    <w:rsid w:val="00D0508A"/>
    <w:rsid w:val="00D079F4"/>
    <w:rsid w:val="00D10DE4"/>
    <w:rsid w:val="00D161C3"/>
    <w:rsid w:val="00D21AC3"/>
    <w:rsid w:val="00D2672B"/>
    <w:rsid w:val="00D27B89"/>
    <w:rsid w:val="00D33EC0"/>
    <w:rsid w:val="00D3426F"/>
    <w:rsid w:val="00D36029"/>
    <w:rsid w:val="00D3739F"/>
    <w:rsid w:val="00D37C8D"/>
    <w:rsid w:val="00D45129"/>
    <w:rsid w:val="00D45187"/>
    <w:rsid w:val="00D50A5C"/>
    <w:rsid w:val="00D54C9D"/>
    <w:rsid w:val="00D56E18"/>
    <w:rsid w:val="00D572A0"/>
    <w:rsid w:val="00D65A27"/>
    <w:rsid w:val="00D70945"/>
    <w:rsid w:val="00D758D8"/>
    <w:rsid w:val="00D8212E"/>
    <w:rsid w:val="00D86E0A"/>
    <w:rsid w:val="00D91EE7"/>
    <w:rsid w:val="00D92F0B"/>
    <w:rsid w:val="00D96065"/>
    <w:rsid w:val="00DA4BEE"/>
    <w:rsid w:val="00DA77BB"/>
    <w:rsid w:val="00DB1C69"/>
    <w:rsid w:val="00DB1F3C"/>
    <w:rsid w:val="00DB29CA"/>
    <w:rsid w:val="00DB2B4C"/>
    <w:rsid w:val="00DB52BC"/>
    <w:rsid w:val="00DC3260"/>
    <w:rsid w:val="00DC5214"/>
    <w:rsid w:val="00DC72BB"/>
    <w:rsid w:val="00DD6D9F"/>
    <w:rsid w:val="00DE2E1C"/>
    <w:rsid w:val="00DE67A7"/>
    <w:rsid w:val="00DF2126"/>
    <w:rsid w:val="00DF2403"/>
    <w:rsid w:val="00DF3901"/>
    <w:rsid w:val="00DF3AD9"/>
    <w:rsid w:val="00DF7A6D"/>
    <w:rsid w:val="00E023A5"/>
    <w:rsid w:val="00E046B1"/>
    <w:rsid w:val="00E0622D"/>
    <w:rsid w:val="00E11340"/>
    <w:rsid w:val="00E125B4"/>
    <w:rsid w:val="00E14648"/>
    <w:rsid w:val="00E14B5B"/>
    <w:rsid w:val="00E16B84"/>
    <w:rsid w:val="00E171A5"/>
    <w:rsid w:val="00E17E47"/>
    <w:rsid w:val="00E22F9C"/>
    <w:rsid w:val="00E25506"/>
    <w:rsid w:val="00E25DA9"/>
    <w:rsid w:val="00E3109E"/>
    <w:rsid w:val="00E31451"/>
    <w:rsid w:val="00E322EC"/>
    <w:rsid w:val="00E37A3A"/>
    <w:rsid w:val="00E37D53"/>
    <w:rsid w:val="00E405C4"/>
    <w:rsid w:val="00E4542E"/>
    <w:rsid w:val="00E47474"/>
    <w:rsid w:val="00E52728"/>
    <w:rsid w:val="00E52BB0"/>
    <w:rsid w:val="00E539A9"/>
    <w:rsid w:val="00E54CD3"/>
    <w:rsid w:val="00E569F9"/>
    <w:rsid w:val="00E605F9"/>
    <w:rsid w:val="00E60E36"/>
    <w:rsid w:val="00E62320"/>
    <w:rsid w:val="00E623A4"/>
    <w:rsid w:val="00E62BBA"/>
    <w:rsid w:val="00E645C3"/>
    <w:rsid w:val="00E8240D"/>
    <w:rsid w:val="00E8334E"/>
    <w:rsid w:val="00E87C2B"/>
    <w:rsid w:val="00E87CBA"/>
    <w:rsid w:val="00E87DA3"/>
    <w:rsid w:val="00E87FC0"/>
    <w:rsid w:val="00E93A17"/>
    <w:rsid w:val="00E93AEE"/>
    <w:rsid w:val="00E97014"/>
    <w:rsid w:val="00EA1139"/>
    <w:rsid w:val="00EA12F2"/>
    <w:rsid w:val="00EA2038"/>
    <w:rsid w:val="00EA21B8"/>
    <w:rsid w:val="00EA6D57"/>
    <w:rsid w:val="00EB5011"/>
    <w:rsid w:val="00EC448D"/>
    <w:rsid w:val="00EC5A3A"/>
    <w:rsid w:val="00ED0863"/>
    <w:rsid w:val="00ED2B8C"/>
    <w:rsid w:val="00ED2F89"/>
    <w:rsid w:val="00ED3C28"/>
    <w:rsid w:val="00ED60C5"/>
    <w:rsid w:val="00EE0F0F"/>
    <w:rsid w:val="00EE509D"/>
    <w:rsid w:val="00EE65E4"/>
    <w:rsid w:val="00EF3C9A"/>
    <w:rsid w:val="00EF3ECD"/>
    <w:rsid w:val="00EF6C95"/>
    <w:rsid w:val="00F02D20"/>
    <w:rsid w:val="00F0381A"/>
    <w:rsid w:val="00F03E5C"/>
    <w:rsid w:val="00F04709"/>
    <w:rsid w:val="00F060B1"/>
    <w:rsid w:val="00F110EC"/>
    <w:rsid w:val="00F1293E"/>
    <w:rsid w:val="00F133A4"/>
    <w:rsid w:val="00F13EA3"/>
    <w:rsid w:val="00F207B5"/>
    <w:rsid w:val="00F21569"/>
    <w:rsid w:val="00F21BD0"/>
    <w:rsid w:val="00F23B40"/>
    <w:rsid w:val="00F241C9"/>
    <w:rsid w:val="00F24BC7"/>
    <w:rsid w:val="00F30685"/>
    <w:rsid w:val="00F33918"/>
    <w:rsid w:val="00F34E39"/>
    <w:rsid w:val="00F44108"/>
    <w:rsid w:val="00F5346B"/>
    <w:rsid w:val="00F54FD3"/>
    <w:rsid w:val="00F57EEC"/>
    <w:rsid w:val="00F63ABD"/>
    <w:rsid w:val="00F643AA"/>
    <w:rsid w:val="00F64FE3"/>
    <w:rsid w:val="00F65D9C"/>
    <w:rsid w:val="00F70006"/>
    <w:rsid w:val="00F7048A"/>
    <w:rsid w:val="00F72E6E"/>
    <w:rsid w:val="00F7383C"/>
    <w:rsid w:val="00F754E0"/>
    <w:rsid w:val="00F75E1C"/>
    <w:rsid w:val="00F87BBB"/>
    <w:rsid w:val="00F90F76"/>
    <w:rsid w:val="00F9232E"/>
    <w:rsid w:val="00F95077"/>
    <w:rsid w:val="00F9680C"/>
    <w:rsid w:val="00FA1A6C"/>
    <w:rsid w:val="00FA1EB8"/>
    <w:rsid w:val="00FB091E"/>
    <w:rsid w:val="00FB0A7F"/>
    <w:rsid w:val="00FB1292"/>
    <w:rsid w:val="00FB38A0"/>
    <w:rsid w:val="00FB3929"/>
    <w:rsid w:val="00FB4621"/>
    <w:rsid w:val="00FB46F4"/>
    <w:rsid w:val="00FB6A7E"/>
    <w:rsid w:val="00FC01A7"/>
    <w:rsid w:val="00FC1B09"/>
    <w:rsid w:val="00FC35D0"/>
    <w:rsid w:val="00FC4526"/>
    <w:rsid w:val="00FC7E40"/>
    <w:rsid w:val="00FD0DB9"/>
    <w:rsid w:val="00FD2A83"/>
    <w:rsid w:val="00FE1C47"/>
    <w:rsid w:val="00FF037A"/>
    <w:rsid w:val="00FF18B5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E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3485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3CFF"/>
  </w:style>
  <w:style w:type="paragraph" w:styleId="a8">
    <w:name w:val="footer"/>
    <w:basedOn w:val="a"/>
    <w:link w:val="a9"/>
    <w:uiPriority w:val="99"/>
    <w:unhideWhenUsed/>
    <w:rsid w:val="0083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C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E0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34859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3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33CFF"/>
  </w:style>
  <w:style w:type="paragraph" w:styleId="a8">
    <w:name w:val="footer"/>
    <w:basedOn w:val="a"/>
    <w:link w:val="a9"/>
    <w:uiPriority w:val="99"/>
    <w:unhideWhenUsed/>
    <w:rsid w:val="0083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3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230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314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238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0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294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473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51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953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0885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2172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5757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0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_u3AI3DVKek" TargetMode="External"/><Relationship Id="rId18" Type="http://schemas.openxmlformats.org/officeDocument/2006/relationships/hyperlink" Target="https://www.youtube.com/channel/UC4tyYskr979firT-Ces10LA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nPxMMaEZzhw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xvIZEQBFphY" TargetMode="External"/><Relationship Id="rId17" Type="http://schemas.openxmlformats.org/officeDocument/2006/relationships/hyperlink" Target="https://www.youtube.com/watch?v=RfwAnrVhqI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PBUG9hnkf8" TargetMode="External"/><Relationship Id="rId20" Type="http://schemas.openxmlformats.org/officeDocument/2006/relationships/hyperlink" Target="https://www.youtube.com/watch?v=4r67F4wMmR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1%82%D0%B0%D0%BB%D1%8C%D1%8F%D0%BD%D1%81%D0%BA%D0%B8%D0%B9_%D1%8F%D0%B7%D1%8B%D0%BA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oAPPBPyVT_k" TargetMode="External"/><Relationship Id="rId23" Type="http://schemas.openxmlformats.org/officeDocument/2006/relationships/hyperlink" Target="https://www.labirint.ru/pubhouse/3068/" TargetMode="External"/><Relationship Id="rId10" Type="http://schemas.openxmlformats.org/officeDocument/2006/relationships/hyperlink" Target="https://ru.wikipedia.org/wiki/%D0%A4%D1%80%D0%B0%D0%BD%D1%86%D1%83%D0%B7%D1%81%D0%BA%D0%B8%D0%B9_%D1%8F%D0%B7%D1%8B%D0%BA" TargetMode="External"/><Relationship Id="rId19" Type="http://schemas.openxmlformats.org/officeDocument/2006/relationships/hyperlink" Target="https://www.youtube.com/watch?v=M9o35EoiEx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kirichenkoiv/sp1h5ihsi1p8d74g" TargetMode="External"/><Relationship Id="rId14" Type="http://schemas.openxmlformats.org/officeDocument/2006/relationships/hyperlink" Target="https://www.youtube.com/watch?v=F_Bl7JXQUTg" TargetMode="External"/><Relationship Id="rId22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21</Pages>
  <Words>5241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модерн</dc:creator>
  <cp:keywords/>
  <dc:description/>
  <cp:lastModifiedBy>модерн</cp:lastModifiedBy>
  <cp:revision>14</cp:revision>
  <cp:lastPrinted>2021-10-25T10:25:00Z</cp:lastPrinted>
  <dcterms:created xsi:type="dcterms:W3CDTF">2021-10-25T06:16:00Z</dcterms:created>
  <dcterms:modified xsi:type="dcterms:W3CDTF">2021-10-25T10:35:00Z</dcterms:modified>
</cp:coreProperties>
</file>