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1" w:rsidRPr="0057131F" w:rsidRDefault="00855F7C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noProof/>
          <w:lang w:val="ru-RU" w:eastAsia="ru-RU" w:bidi="ar-SA"/>
        </w:rPr>
        <w:pict>
          <v:rect id="_x0000_s1026" style="position:absolute;left:0;text-align:left;margin-left:-5.85pt;margin-top:-5.2pt;width:265.5pt;height:505.5pt;z-index:-251658240" fillcolor="white [3201]" strokecolor="#f79646 [3209]" strokeweight="2.5pt">
            <v:shadow color="#868686"/>
          </v:rect>
        </w:pict>
      </w:r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В период 6-7 лет ребёнок растет «не по дням, а по часам». </w:t>
      </w:r>
    </w:p>
    <w:p w:rsidR="00A366D2" w:rsidRPr="0057131F" w:rsidRDefault="00792F41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П</w:t>
      </w:r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роисходит существенное изменение пропорций тела, что свидетельствует об определённом созревании организма. Совершенствуется работа </w:t>
      </w:r>
      <w:proofErr w:type="spellStart"/>
      <w:proofErr w:type="gramStart"/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>сердечно-сосудистой</w:t>
      </w:r>
      <w:proofErr w:type="spellEnd"/>
      <w:proofErr w:type="gramEnd"/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 системы.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В 6-7 лет интенсивно развивается опорно-двигательная система (скелет, суставно-связочный аппарат, мускулатура). В этом возрасте каждая из 206 костей скелета значительно изменяется по форме, размерам, внутреннему строению.  Становится ясным, почему 6-7 летнему ребёнку так трудно долго сидеть в неподвижной позе, понятно, почему неправильная поза (долго удерживаемая) легко приводит к нарушениям осанки.</w:t>
      </w: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Соблюдайте двигательный режим ребенка, ведь потребность в движении – главная потребность возраста! Не загружайте ребенка длительными  «занятиями». Максимальное время 15-20 мин в день. Помните, что мышцы руки еще недостаточно развиты, что приводит к быстрому утомлению руки.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A366D2" w:rsidRDefault="00855F7C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noProof/>
          <w:lang w:val="ru-RU" w:eastAsia="ru-RU" w:bidi="ar-SA"/>
        </w:rPr>
        <w:pict>
          <v:rect id="_x0000_s1027" style="position:absolute;left:0;text-align:left;margin-left:268.65pt;margin-top:-316.15pt;width:262.5pt;height:500.25pt;z-index:-251657216" fillcolor="white [3201]" strokecolor="#f79646 [3209]" strokeweight="2.5pt">
            <v:shadow color="#868686"/>
          </v:rect>
        </w:pict>
      </w:r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>Поведение ребёнка начинает регулироваться   представлениями о том, что хорошо и что плохо.  Ребёнок испытывает чувство удовлетворения, радости, когда поступает правильно, хорошо, и смущение, неловкость, когда нарушает правила, поступает плохо. Ребенок стремится качественно выполнить какое-либо задание, сравнить с образцом и переделать, если что-то не получилось.  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</w: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 xml:space="preserve"> </w:t>
      </w:r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понимать, что полученные результаты принесут кому-то пользу, радость и т. п.</w: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Анализируйте с ребенком результаты работы, которую он выполнил (как в быту, так и в познавательном развитии), моральные поступки. Обсуждайте значение моральных понятий («Добрый человек - это такой, который, всем помогает, защищает слабых»)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    Помните, поведение родителей является  примером поведения ребенка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463131"/>
          <w:lang w:val="ru-RU" w:eastAsia="ru-RU" w:bidi="ar-SA"/>
        </w:rPr>
        <w:t>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Сложнее и богаче по содержанию становится общение ребёнка </w:t>
      </w:r>
      <w:proofErr w:type="gramStart"/>
      <w:r w:rsidRPr="0057131F">
        <w:rPr>
          <w:rFonts w:ascii="Times New Roman" w:eastAsia="Times New Roman" w:hAnsi="Times New Roman" w:cs="Times New Roman"/>
          <w:lang w:val="ru-RU" w:eastAsia="ru-RU" w:bidi="ar-SA"/>
        </w:rPr>
        <w:t>со</w:t>
      </w:r>
      <w:proofErr w:type="gramEnd"/>
      <w:r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 взрослым. По-прежнему нуждаясь в доброжелательном внимании, уважении взрослого и сотрудничестве с ним, ребёнок </w:t>
      </w:r>
      <w:proofErr w:type="gramStart"/>
      <w:r w:rsidRPr="0057131F">
        <w:rPr>
          <w:rFonts w:ascii="Times New Roman" w:eastAsia="Times New Roman" w:hAnsi="Times New Roman" w:cs="Times New Roman"/>
          <w:lang w:val="ru-RU" w:eastAsia="ru-RU" w:bidi="ar-SA"/>
        </w:rPr>
        <w:t>стремится</w:t>
      </w:r>
      <w:proofErr w:type="gramEnd"/>
      <w:r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 как можно больше узнать о нём, причём круг интересов выходит за рамки конкретного повседневного взаимодействия.</w:t>
      </w: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Чаще   рассказывайте  о том, что у вас  произошло на работе, с какими людьми познакомились и т. п. Для ребенка чрезвычайно важно делать всё правильно и быть хорошим в глазах взрослого.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57131F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</w:t>
      </w:r>
    </w:p>
    <w:p w:rsidR="00A366D2" w:rsidRPr="00A366D2" w:rsidRDefault="00855F7C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noProof/>
          <w:lang w:val="ru-RU" w:eastAsia="ru-RU" w:bidi="ar-SA"/>
        </w:rPr>
        <w:pict>
          <v:rect id="_x0000_s1028" style="position:absolute;left:0;text-align:left;margin-left:269.15pt;margin-top:-422.6pt;width:264.75pt;height:505.5pt;z-index:-251656192" fillcolor="white [3201]" strokecolor="#f79646 [3209]" strokeweight="2.5pt">
            <v:shadow color="#868686"/>
          </v:rect>
        </w:pict>
      </w:r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К 7 годам дошкольники испытывают чувство удовлетворения, собственного достоинства в отношении своей </w:t>
      </w:r>
      <w:proofErr w:type="spellStart"/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>гендерной</w:t>
      </w:r>
      <w:proofErr w:type="spellEnd"/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 (половой) принадлежности, аргументированно обосновывают её преимущества. Они начинают осознанно выполнять правила поведения, соответствующие</w: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 xml:space="preserve"> </w:t>
      </w:r>
      <w:proofErr w:type="spellStart"/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lastRenderedPageBreak/>
        <w:t>гендерной</w:t>
      </w:r>
      <w:proofErr w:type="spellEnd"/>
      <w:r w:rsidR="00A366D2"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 роли в быту, общественных местах, в общении и т. д., определяют перспективы взросления в соответствии с  полом.</w: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2971"/>
      </w:tblGrid>
      <w:tr w:rsidR="00A366D2" w:rsidRPr="0057131F" w:rsidTr="009F29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  <w:t>   </w:t>
            </w:r>
            <w:r w:rsidRPr="00A366D2">
              <w:rPr>
                <w:rFonts w:ascii="Times New Roman" w:eastAsia="Times New Roman" w:hAnsi="Times New Roman" w:cs="Times New Roman"/>
                <w:noProof/>
                <w:color w:val="463131"/>
                <w:lang w:val="ru-RU" w:eastAsia="ru-RU" w:bidi="ar-SA"/>
              </w:rPr>
              <w:drawing>
                <wp:inline distT="0" distB="0" distL="0" distR="0">
                  <wp:extent cx="1193292" cy="1200150"/>
                  <wp:effectExtent l="19050" t="0" r="6858" b="0"/>
                  <wp:docPr id="2" name="Рисунок 2" descr="http://www.permsad148.ru/_mod_files/ce_images/photoalbum/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msad148.ru/_mod_files/ce_images/photoalbum/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97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  <w:t> </w:t>
            </w:r>
          </w:p>
          <w:p w:rsidR="00A366D2" w:rsidRPr="00A366D2" w:rsidRDefault="00A366D2" w:rsidP="00BD11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lang w:val="ru-RU" w:eastAsia="ru-RU" w:bidi="ar-SA"/>
              </w:rPr>
              <w:t xml:space="preserve">Поощряйте любые проявления </w:t>
            </w:r>
            <w:proofErr w:type="spellStart"/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lang w:val="ru-RU" w:eastAsia="ru-RU" w:bidi="ar-SA"/>
              </w:rPr>
              <w:t>гендерного</w:t>
            </w:r>
            <w:proofErr w:type="spellEnd"/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lang w:val="ru-RU" w:eastAsia="ru-RU" w:bidi="ar-SA"/>
              </w:rPr>
              <w:t xml:space="preserve"> поведения  и обучайте различным способам его проявления. А для этого ребенок должен видеть дома как мама и папа заботятся друг о друге и членах семьи.</w:t>
            </w:r>
          </w:p>
        </w:tc>
      </w:tr>
    </w:tbl>
    <w:p w:rsidR="00A366D2" w:rsidRPr="00A366D2" w:rsidRDefault="00A366D2" w:rsidP="00BD110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Попытки самостоятельно придумать объяснения различным явлениям свидетельствуют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</w: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Читайте с ребенком занимательную энциклопедическую литературу, развивайте кругозор; предлагайте задания  с головоломками, зашифрованными посланиями, лабиринтами – их очень много в детских журналах.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Для 6-7 лет характерна в основном   завышенная самооценка. Постепенно она становится более адекватной. Ребёнок способен удерживать в сознании негативные и положительные оценки. Обнаруживается чёткое проявление чувства стыда. Оно возникает уже при отвлечении от конкретной ситуации при одном лишь представлении о нежелательном поступке.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 xml:space="preserve">Важно оценивать полученный ребенком результат, а не его личность в целом. Использование порицаний и замечаний при 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lastRenderedPageBreak/>
        <w:t>обучении детей этого возраста должно быть ограничено.</w:t>
      </w:r>
    </w:p>
    <w:p w:rsidR="00774156" w:rsidRPr="00A366D2" w:rsidRDefault="00855F7C" w:rsidP="00A366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463131"/>
          <w:lang w:val="ru-RU" w:eastAsia="ru-RU" w:bidi="ar-SA"/>
        </w:rPr>
        <w:pict>
          <v:rect id="_x0000_s1029" style="position:absolute;left:0;text-align:left;margin-left:-8.1pt;margin-top:-29.75pt;width:270pt;height:497.3pt;z-index:-251655168" fillcolor="white [3201]" strokecolor="#f79646 [3209]" strokeweight="2.5pt">
            <v:shadow color="#868686"/>
          </v:rect>
        </w:pict>
      </w:r>
    </w:p>
    <w:p w:rsidR="00A366D2" w:rsidRPr="0057131F" w:rsidRDefault="00A366D2" w:rsidP="001A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</w:t>
      </w:r>
      <w:r w:rsidR="0079194F" w:rsidRPr="0057131F">
        <w:rPr>
          <w:rFonts w:ascii="Times New Roman" w:eastAsia="Times New Roman" w:hAnsi="Times New Roman" w:cs="Times New Roman"/>
          <w:lang w:val="ru-RU" w:eastAsia="ru-RU" w:bidi="ar-SA"/>
        </w:rPr>
        <w:t>,</w:t>
      </w:r>
      <w:r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 их возможности сознательно управлять своим вниманием</w:t>
      </w:r>
      <w:r w:rsidR="0079194F" w:rsidRPr="0057131F">
        <w:rPr>
          <w:rFonts w:ascii="Times New Roman" w:eastAsia="Times New Roman" w:hAnsi="Times New Roman" w:cs="Times New Roman"/>
          <w:lang w:val="ru-RU" w:eastAsia="ru-RU" w:bidi="ar-SA"/>
        </w:rPr>
        <w:t>,</w:t>
      </w:r>
      <w:r w:rsidRPr="0057131F">
        <w:rPr>
          <w:rFonts w:ascii="Times New Roman" w:eastAsia="Times New Roman" w:hAnsi="Times New Roman" w:cs="Times New Roman"/>
          <w:lang w:val="ru-RU" w:eastAsia="ru-RU" w:bidi="ar-SA"/>
        </w:rPr>
        <w:t xml:space="preserve"> весьма ограничены. Сосредоточенность и длительность деятельности ребёнка зависит от её привлекательности для него.</w:t>
      </w:r>
    </w:p>
    <w:p w:rsidR="00A366D2" w:rsidRPr="0057131F" w:rsidRDefault="00A366D2" w:rsidP="0077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запоминает 6-7.</w:t>
      </w:r>
    </w:p>
    <w:p w:rsidR="00A366D2" w:rsidRPr="0057131F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57131F">
        <w:rPr>
          <w:rFonts w:ascii="Times New Roman" w:eastAsia="Times New Roman" w:hAnsi="Times New Roman" w:cs="Times New Roman"/>
          <w:lang w:val="ru-RU" w:eastAsia="ru-RU" w:bidi="ar-SA"/>
        </w:rPr>
        <w:t> Детям 6-7 лет по-прежнему нравится и хочется играть! В играх дети 6-7 лет способны отражать достаточно сложные социальные события — рождение ребёнка, свадьба, праздник, война и др.  Нельзя запрещать ребенку играть! Тем самым вы нарушаете его естественное развитие. Активно принимайте участие в играх с правилами, которые развивают произвольность ребенка и тем самым готовят его к школе.</w:t>
      </w: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Избегайте «перекосов» в обучении детей. Ребенок должен сначала играть, а потом «заниматься в тетрадках». Играйте всей семьей в игры с карточками. Сейчас их великое множество. Это весело и увлекательно для всех!</w:t>
      </w:r>
    </w:p>
    <w:tbl>
      <w:tblPr>
        <w:tblW w:w="571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0"/>
        <w:gridCol w:w="983"/>
      </w:tblGrid>
      <w:tr w:rsidR="00A366D2" w:rsidRPr="00B372C4" w:rsidTr="001A4445">
        <w:trPr>
          <w:tblCellSpacing w:w="0" w:type="dxa"/>
        </w:trPr>
        <w:tc>
          <w:tcPr>
            <w:tcW w:w="4150" w:type="pct"/>
            <w:shd w:val="clear" w:color="auto" w:fill="FFFFFF"/>
            <w:vAlign w:val="center"/>
            <w:hideMark/>
          </w:tcPr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855F7C" w:rsidP="001A4445">
            <w:pPr>
              <w:spacing w:after="0" w:line="240" w:lineRule="auto"/>
              <w:ind w:firstLine="540"/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  <w:lang w:val="ru-RU" w:eastAsia="ru-RU" w:bidi="ar-SA"/>
              </w:rPr>
            </w:pPr>
            <w:r>
              <w:rPr>
                <w:rFonts w:ascii="Comic Sans MS" w:eastAsia="Times New Roman" w:hAnsi="Comic Sans MS" w:cs="Tahoma"/>
                <w:i/>
                <w:iCs/>
                <w:noProof/>
                <w:color w:val="FF0000"/>
                <w:sz w:val="32"/>
                <w:szCs w:val="32"/>
                <w:lang w:val="ru-RU" w:eastAsia="ru-RU" w:bidi="ar-SA"/>
              </w:rPr>
              <w:lastRenderedPageBreak/>
              <w:pict>
                <v:rect id="_x0000_s1030" style="position:absolute;left:0;text-align:left;margin-left:-2.35pt;margin-top:-4.4pt;width:272.25pt;height:497.25pt;z-index:-251654144" fillcolor="white [3201]" strokecolor="#f79646 [3209]" strokeweight="2.5pt">
                  <v:shadow color="#868686"/>
                </v:rect>
              </w:pict>
            </w:r>
            <w:r w:rsidR="001A4445" w:rsidRPr="007D11DC"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  <w:lang w:val="ru-RU" w:eastAsia="ru-RU" w:bidi="ar-SA"/>
              </w:rPr>
              <w:t>«Дайте детству созреть в детстве».</w:t>
            </w:r>
          </w:p>
          <w:p w:rsidR="00A366D2" w:rsidRDefault="001A4445" w:rsidP="001A444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7D11DC">
              <w:rPr>
                <w:rFonts w:ascii="Comic Sans MS" w:eastAsia="Times New Roman" w:hAnsi="Comic Sans MS" w:cs="Tahoma"/>
                <w:i/>
                <w:iCs/>
                <w:color w:val="463131"/>
                <w:sz w:val="32"/>
                <w:szCs w:val="32"/>
                <w:lang w:val="ru-RU" w:eastAsia="ru-RU" w:bidi="ar-SA"/>
              </w:rPr>
              <w:t>Руссо Ж.-Ж</w:t>
            </w: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1A4445" w:rsidP="001A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1A4445">
              <w:rPr>
                <w:rFonts w:ascii="Times New Roman" w:eastAsia="Times New Roman" w:hAnsi="Times New Roman" w:cs="Times New Roman"/>
                <w:noProof/>
                <w:color w:val="463131"/>
                <w:lang w:val="ru-RU" w:eastAsia="ru-RU" w:bidi="ar-SA"/>
              </w:rPr>
              <w:drawing>
                <wp:inline distT="0" distB="0" distL="0" distR="0">
                  <wp:extent cx="2749493" cy="2905125"/>
                  <wp:effectExtent l="19050" t="0" r="0" b="0"/>
                  <wp:docPr id="9" name="Рисунок 22" descr="http://www.koipkro.kostroma.ru/Galich_R/du/DocLib/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oipkro.kostroma.ru/Galich_R/du/DocLib/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076" cy="29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45" w:rsidRPr="00B372C4" w:rsidRDefault="001A4445" w:rsidP="00B372C4">
            <w:pPr>
              <w:pStyle w:val="a9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B372C4" w:rsidRPr="00B372C4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2060"/>
                <w:lang w:val="ru-RU"/>
              </w:rPr>
            </w:pPr>
            <w:r w:rsidRPr="00B372C4">
              <w:rPr>
                <w:rFonts w:ascii="Times New Roman" w:hAnsi="Times New Roman" w:cs="Times New Roman"/>
                <w:b/>
                <w:color w:val="002060"/>
                <w:lang w:val="ru-RU"/>
              </w:rPr>
              <w:t>МБДОУ</w:t>
            </w:r>
          </w:p>
          <w:p w:rsidR="00B372C4" w:rsidRPr="00B372C4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color w:val="002060"/>
                <w:lang w:val="ru-RU"/>
              </w:rPr>
            </w:pPr>
            <w:r w:rsidRPr="00B372C4">
              <w:rPr>
                <w:rFonts w:ascii="Times New Roman" w:hAnsi="Times New Roman" w:cs="Times New Roman"/>
                <w:b/>
                <w:color w:val="002060"/>
                <w:lang w:val="ru-RU"/>
              </w:rPr>
              <w:t>«Иланский детский сад №50»</w:t>
            </w:r>
          </w:p>
          <w:p w:rsidR="00B372C4" w:rsidRPr="0057131F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color w:val="002060"/>
                <w:lang w:val="ru-RU"/>
              </w:rPr>
            </w:pPr>
            <w:r w:rsidRPr="0057131F">
              <w:rPr>
                <w:rFonts w:ascii="Times New Roman" w:hAnsi="Times New Roman" w:cs="Times New Roman"/>
                <w:b/>
                <w:color w:val="002060"/>
                <w:lang w:val="ru-RU"/>
              </w:rPr>
              <w:t>Адрес:</w:t>
            </w:r>
            <w:r w:rsidRPr="0057131F">
              <w:rPr>
                <w:rFonts w:ascii="Times New Roman" w:hAnsi="Times New Roman" w:cs="Times New Roman"/>
                <w:color w:val="002060"/>
                <w:lang w:val="ru-RU"/>
              </w:rPr>
              <w:t xml:space="preserve">      663801, Красноярский край, </w:t>
            </w:r>
            <w:proofErr w:type="gramStart"/>
            <w:r w:rsidRPr="0057131F">
              <w:rPr>
                <w:rFonts w:ascii="Times New Roman" w:hAnsi="Times New Roman" w:cs="Times New Roman"/>
                <w:color w:val="002060"/>
                <w:lang w:val="ru-RU"/>
              </w:rPr>
              <w:t>г</w:t>
            </w:r>
            <w:proofErr w:type="gramEnd"/>
            <w:r w:rsidRPr="0057131F">
              <w:rPr>
                <w:rFonts w:ascii="Times New Roman" w:hAnsi="Times New Roman" w:cs="Times New Roman"/>
                <w:color w:val="002060"/>
                <w:lang w:val="ru-RU"/>
              </w:rPr>
              <w:t>. Иланский, пер. Эстакадный, д. 4</w:t>
            </w:r>
          </w:p>
          <w:p w:rsidR="00B372C4" w:rsidRPr="0057131F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color w:val="002060"/>
                <w:lang w:val="ru-RU"/>
              </w:rPr>
            </w:pPr>
            <w:r w:rsidRPr="0057131F">
              <w:rPr>
                <w:rFonts w:ascii="Times New Roman" w:hAnsi="Times New Roman" w:cs="Times New Roman"/>
                <w:b/>
                <w:color w:val="002060"/>
                <w:lang w:val="ru-RU"/>
              </w:rPr>
              <w:t>Телефон:</w:t>
            </w:r>
            <w:r w:rsidRPr="0057131F">
              <w:rPr>
                <w:rFonts w:ascii="Times New Roman" w:hAnsi="Times New Roman" w:cs="Times New Roman"/>
                <w:color w:val="002060"/>
                <w:lang w:val="ru-RU"/>
              </w:rPr>
              <w:t xml:space="preserve"> 8(39173) 3-21-80</w:t>
            </w:r>
          </w:p>
          <w:p w:rsidR="00B372C4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2C4">
              <w:rPr>
                <w:rFonts w:ascii="Times New Roman" w:hAnsi="Times New Roman" w:cs="Times New Roman"/>
                <w:b/>
                <w:color w:val="002060"/>
              </w:rPr>
              <w:t>E</w:t>
            </w:r>
            <w:r w:rsidRPr="0057131F">
              <w:rPr>
                <w:rFonts w:ascii="Times New Roman" w:hAnsi="Times New Roman" w:cs="Times New Roman"/>
                <w:b/>
                <w:color w:val="002060"/>
                <w:lang w:val="ru-RU"/>
              </w:rPr>
              <w:t>-</w:t>
            </w:r>
            <w:r w:rsidRPr="00B372C4">
              <w:rPr>
                <w:rFonts w:ascii="Times New Roman" w:hAnsi="Times New Roman" w:cs="Times New Roman"/>
                <w:b/>
                <w:color w:val="002060"/>
              </w:rPr>
              <w:t>mail</w:t>
            </w:r>
            <w:r w:rsidRPr="0057131F">
              <w:rPr>
                <w:rFonts w:ascii="Times New Roman" w:hAnsi="Times New Roman" w:cs="Times New Roman"/>
                <w:b/>
                <w:color w:val="002060"/>
                <w:lang w:val="ru-RU"/>
              </w:rPr>
              <w:t>:</w:t>
            </w:r>
            <w:r w:rsidRPr="0057131F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855F7C">
              <w:fldChar w:fldCharType="begin"/>
            </w:r>
            <w:r w:rsidR="00855F7C">
              <w:instrText>HYPERLINK</w:instrText>
            </w:r>
            <w:r w:rsidR="00855F7C" w:rsidRPr="0057131F">
              <w:rPr>
                <w:lang w:val="ru-RU"/>
              </w:rPr>
              <w:instrText xml:space="preserve"> "</w:instrText>
            </w:r>
            <w:r w:rsidR="00855F7C">
              <w:instrText>mailto</w:instrText>
            </w:r>
            <w:r w:rsidR="00855F7C" w:rsidRPr="0057131F">
              <w:rPr>
                <w:lang w:val="ru-RU"/>
              </w:rPr>
              <w:instrText>:</w:instrText>
            </w:r>
            <w:r w:rsidR="00855F7C">
              <w:instrText>solnsad</w:instrText>
            </w:r>
            <w:r w:rsidR="00855F7C" w:rsidRPr="0057131F">
              <w:rPr>
                <w:lang w:val="ru-RU"/>
              </w:rPr>
              <w:instrText>50@</w:instrText>
            </w:r>
            <w:r w:rsidR="00855F7C">
              <w:instrText>mail</w:instrText>
            </w:r>
            <w:r w:rsidR="00855F7C" w:rsidRPr="0057131F">
              <w:rPr>
                <w:lang w:val="ru-RU"/>
              </w:rPr>
              <w:instrText>.</w:instrText>
            </w:r>
            <w:r w:rsidR="00855F7C">
              <w:instrText>ru</w:instrText>
            </w:r>
            <w:r w:rsidR="00855F7C" w:rsidRPr="0057131F">
              <w:rPr>
                <w:lang w:val="ru-RU"/>
              </w:rPr>
              <w:instrText>"</w:instrText>
            </w:r>
            <w:r w:rsidR="00855F7C">
              <w:fldChar w:fldCharType="separate"/>
            </w:r>
            <w:r w:rsidRPr="00B372C4">
              <w:rPr>
                <w:rStyle w:val="af5"/>
                <w:rFonts w:ascii="Times New Roman" w:hAnsi="Times New Roman" w:cs="Times New Roman"/>
                <w:color w:val="002060"/>
              </w:rPr>
              <w:t>solnsad</w:t>
            </w:r>
            <w:r w:rsidRPr="0057131F">
              <w:rPr>
                <w:rStyle w:val="af5"/>
                <w:rFonts w:ascii="Times New Roman" w:hAnsi="Times New Roman" w:cs="Times New Roman"/>
                <w:color w:val="002060"/>
                <w:lang w:val="ru-RU"/>
              </w:rPr>
              <w:t>50@</w:t>
            </w:r>
            <w:r w:rsidRPr="00B372C4">
              <w:rPr>
                <w:rStyle w:val="af5"/>
                <w:rFonts w:ascii="Times New Roman" w:hAnsi="Times New Roman" w:cs="Times New Roman"/>
                <w:color w:val="002060"/>
              </w:rPr>
              <w:t>mail</w:t>
            </w:r>
            <w:r w:rsidRPr="0057131F">
              <w:rPr>
                <w:rStyle w:val="af5"/>
                <w:rFonts w:ascii="Times New Roman" w:hAnsi="Times New Roman" w:cs="Times New Roman"/>
                <w:color w:val="002060"/>
                <w:lang w:val="ru-RU"/>
              </w:rPr>
              <w:t>.</w:t>
            </w:r>
            <w:r w:rsidRPr="00B372C4">
              <w:rPr>
                <w:rStyle w:val="af5"/>
                <w:rFonts w:ascii="Times New Roman" w:hAnsi="Times New Roman" w:cs="Times New Roman"/>
                <w:color w:val="002060"/>
              </w:rPr>
              <w:t>ru</w:t>
            </w:r>
            <w:r w:rsidR="00855F7C">
              <w:fldChar w:fldCharType="end"/>
            </w:r>
          </w:p>
          <w:p w:rsidR="00B372C4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ru-RU"/>
              </w:rPr>
              <w:t xml:space="preserve">Адрес сайта: дс-иланский50 </w:t>
            </w:r>
          </w:p>
          <w:p w:rsidR="00B372C4" w:rsidRPr="00B372C4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color w:val="002060"/>
                <w:lang w:val="ru-RU"/>
              </w:rPr>
            </w:pPr>
            <w:r w:rsidRPr="00B372C4">
              <w:rPr>
                <w:rFonts w:ascii="Times New Roman" w:hAnsi="Times New Roman" w:cs="Times New Roman"/>
                <w:b/>
                <w:color w:val="002060"/>
                <w:lang w:val="ru-RU"/>
              </w:rPr>
              <w:t>воспитатель:</w:t>
            </w:r>
            <w:r w:rsidRPr="00B372C4">
              <w:rPr>
                <w:rFonts w:ascii="Times New Roman" w:hAnsi="Times New Roman" w:cs="Times New Roman"/>
                <w:color w:val="002060"/>
                <w:lang w:val="ru-RU"/>
              </w:rPr>
              <w:t xml:space="preserve"> </w:t>
            </w:r>
            <w:proofErr w:type="spellStart"/>
            <w:r w:rsidRPr="00B372C4">
              <w:rPr>
                <w:rFonts w:ascii="Times New Roman" w:hAnsi="Times New Roman" w:cs="Times New Roman"/>
                <w:color w:val="002060"/>
                <w:lang w:val="ru-RU"/>
              </w:rPr>
              <w:t>Лапицкая</w:t>
            </w:r>
            <w:proofErr w:type="spellEnd"/>
          </w:p>
          <w:p w:rsidR="001A4445" w:rsidRPr="00B372C4" w:rsidRDefault="00B372C4" w:rsidP="00B372C4">
            <w:pPr>
              <w:pStyle w:val="a9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372C4">
              <w:rPr>
                <w:rFonts w:ascii="Times New Roman" w:hAnsi="Times New Roman" w:cs="Times New Roman"/>
                <w:color w:val="002060"/>
                <w:lang w:val="ru-RU"/>
              </w:rPr>
              <w:t>Анастасия Михайловна</w:t>
            </w: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Pr="00A366D2" w:rsidRDefault="00855F7C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63131"/>
                <w:lang w:val="ru-RU" w:eastAsia="ru-RU" w:bidi="ar-SA"/>
              </w:rPr>
              <w:lastRenderedPageBreak/>
              <w:pict>
                <v:rect id="_x0000_s1031" style="position:absolute;margin-left:3.4pt;margin-top:-4.8pt;width:249pt;height:497.3pt;z-index:-251653120" fillcolor="white [3201]" strokecolor="#f79646 [3209]" strokeweight="2.5pt">
                  <v:shadow color="#868686"/>
                </v:rect>
              </w:pic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A366D2" w:rsidRP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</w:tc>
      </w:tr>
    </w:tbl>
    <w:p w:rsidR="002A51DF" w:rsidRPr="00A366D2" w:rsidRDefault="00A366D2" w:rsidP="001A44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66D2">
        <w:rPr>
          <w:noProof/>
          <w:lang w:val="ru-RU" w:eastAsia="ru-RU" w:bidi="ar-SA"/>
        </w:rPr>
        <w:drawing>
          <wp:inline distT="0" distB="0" distL="0" distR="0">
            <wp:extent cx="883285" cy="806412"/>
            <wp:effectExtent l="19050" t="0" r="0" b="0"/>
            <wp:docPr id="6" name="Рисунок 1" descr="http://www.koipkro.kostroma.ru/koiro/CROS/foi/KiiIKTvo/doshckolnik/detsad/DocLib3/66676930338144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iro/CROS/foi/KiiIKTvo/doshckolnik/detsad/DocLib3/666769303381443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0" cy="80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6D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23870" cy="4277670"/>
            <wp:effectExtent l="19050" t="0" r="5080" b="0"/>
            <wp:docPr id="5" name="Рисунок 22" descr="http://edu.of.ru/attach.asp?a_no=23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of.ru/attach.asp?a_no=2317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1DF" w:rsidRPr="00A366D2" w:rsidSect="001A4445">
      <w:pgSz w:w="16838" w:h="11906" w:orient="landscape"/>
      <w:pgMar w:top="284" w:right="253" w:bottom="1701" w:left="567" w:header="709" w:footer="709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D2"/>
    <w:rsid w:val="000B36A5"/>
    <w:rsid w:val="000F4D44"/>
    <w:rsid w:val="001A4445"/>
    <w:rsid w:val="002445EC"/>
    <w:rsid w:val="00291137"/>
    <w:rsid w:val="002A51DF"/>
    <w:rsid w:val="002A7A3C"/>
    <w:rsid w:val="003568BD"/>
    <w:rsid w:val="00394354"/>
    <w:rsid w:val="003E26D9"/>
    <w:rsid w:val="004A56EF"/>
    <w:rsid w:val="0057131F"/>
    <w:rsid w:val="00596AE4"/>
    <w:rsid w:val="00715A40"/>
    <w:rsid w:val="00774156"/>
    <w:rsid w:val="0079194F"/>
    <w:rsid w:val="00792F41"/>
    <w:rsid w:val="00823EE9"/>
    <w:rsid w:val="00855F7C"/>
    <w:rsid w:val="008E2767"/>
    <w:rsid w:val="009054B9"/>
    <w:rsid w:val="009B3A75"/>
    <w:rsid w:val="00A366D2"/>
    <w:rsid w:val="00A474B0"/>
    <w:rsid w:val="00B372C4"/>
    <w:rsid w:val="00BD110D"/>
    <w:rsid w:val="00CB5AEB"/>
    <w:rsid w:val="00E110F3"/>
    <w:rsid w:val="00F87A21"/>
    <w:rsid w:val="00FD03E2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2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B372C4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B37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134-F958-49A4-8F0C-DC4C9BC8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dcterms:created xsi:type="dcterms:W3CDTF">2015-09-12T14:31:00Z</dcterms:created>
  <dcterms:modified xsi:type="dcterms:W3CDTF">2021-10-11T08:55:00Z</dcterms:modified>
</cp:coreProperties>
</file>