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26" w:rsidRPr="001F7C26" w:rsidRDefault="00064E15" w:rsidP="001F7C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26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1F7C26" w:rsidRPr="001F7C26" w:rsidRDefault="00064E15" w:rsidP="001F7C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26">
        <w:rPr>
          <w:rFonts w:ascii="Times New Roman" w:hAnsi="Times New Roman" w:cs="Times New Roman"/>
          <w:b/>
          <w:sz w:val="28"/>
          <w:szCs w:val="28"/>
        </w:rPr>
        <w:t>КАК ЭФФЕКТИВНОЕ СРЕДСТВО ФОРМИРОВАНИЯ ЭЛЕМЕНТАРНЫХ МАТЕМАТИЧ</w:t>
      </w:r>
      <w:bookmarkStart w:id="0" w:name="_GoBack"/>
      <w:bookmarkEnd w:id="0"/>
      <w:r w:rsidRPr="001F7C26">
        <w:rPr>
          <w:rFonts w:ascii="Times New Roman" w:hAnsi="Times New Roman" w:cs="Times New Roman"/>
          <w:b/>
          <w:sz w:val="28"/>
          <w:szCs w:val="28"/>
        </w:rPr>
        <w:t>ЕСКИХ ПРЕДСТАВЛЕНИЙ</w:t>
      </w:r>
    </w:p>
    <w:p w:rsidR="00A06113" w:rsidRPr="001F7C26" w:rsidRDefault="00064E15" w:rsidP="001F7C2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b/>
          <w:sz w:val="28"/>
          <w:szCs w:val="28"/>
        </w:rPr>
        <w:t>У ДЕТЕЙ СРЕДНЕГО ДОШКОЛЬНОГО ВОЗРАСТА</w:t>
      </w:r>
    </w:p>
    <w:p w:rsidR="00A06113" w:rsidRDefault="00A06113" w:rsidP="00274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7C26" w:rsidRPr="0082353A" w:rsidRDefault="001F7C26" w:rsidP="001F7C2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23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Межинская</w:t>
      </w:r>
      <w:proofErr w:type="spellEnd"/>
      <w:r w:rsidRPr="00823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Наталия Сергеевна</w:t>
      </w:r>
    </w:p>
    <w:p w:rsidR="001F7C26" w:rsidRPr="0082353A" w:rsidRDefault="001F7C26" w:rsidP="001F7C2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23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оспитатель </w:t>
      </w:r>
      <w:r w:rsidRPr="0082353A">
        <w:rPr>
          <w:rFonts w:ascii="Times New Roman" w:hAnsi="Times New Roman" w:cs="Times New Roman"/>
          <w:i/>
          <w:sz w:val="28"/>
          <w:szCs w:val="28"/>
        </w:rPr>
        <w:t>МБДОУ «ЦРР – детсад №22» г. Ливны</w:t>
      </w:r>
    </w:p>
    <w:p w:rsidR="001F7C26" w:rsidRPr="001F7C26" w:rsidRDefault="001F7C26" w:rsidP="00274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476C" w:rsidRPr="001F7C26" w:rsidRDefault="00DB476C" w:rsidP="00274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того чтобы </w:t>
      </w:r>
      <w:r w:rsid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азвить интеллект дошкольника педагоги проводят урок математики. Главной задачей любого воспитателя является вызов о</w:t>
      </w:r>
      <w:r w:rsidR="00A06113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="004A1F69" w:rsidRPr="001F7C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proofErr w:type="spellStart"/>
      <w:proofErr w:type="gramEnd"/>
      <w:r w:rsidR="00A06113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еделенного</w:t>
      </w:r>
      <w:proofErr w:type="spellEnd"/>
      <w:r w:rsidR="00A06113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интереса </w:t>
      </w:r>
      <w:r w:rsidR="004A1F69" w:rsidRPr="001F7C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proofErr w:type="spellStart"/>
      <w:r w:rsidR="00A06113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ебенка</w:t>
      </w:r>
      <w:proofErr w:type="spellEnd"/>
      <w:r w:rsidR="00A06113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этому важному п</w:t>
      </w:r>
      <w:r w:rsidR="004A1F69" w:rsidRPr="001F7C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proofErr w:type="spellStart"/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едмету</w:t>
      </w:r>
      <w:proofErr w:type="spellEnd"/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4E15" w:rsidRPr="001F7C26" w:rsidRDefault="0027449C" w:rsidP="00274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математическим </w:t>
      </w:r>
      <w:r w:rsidR="003A4890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познаванием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 следует понимать позитивные изменения в </w:t>
      </w:r>
      <w:r w:rsidR="003A4890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развивающейся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сфере личности, которые происходят в результате </w:t>
      </w:r>
      <w:r w:rsidR="003A4890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понимания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математических представлений и связан</w:t>
      </w:r>
      <w:r w:rsidR="00A06113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с ними логических </w:t>
      </w:r>
      <w:r w:rsidR="003A4890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</w:t>
      </w:r>
      <w:r w:rsidR="00A06113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64E15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6113" w:rsidRPr="001F7C26" w:rsidRDefault="00064E15" w:rsidP="00274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Под </w:t>
      </w:r>
      <w:r w:rsidRPr="001F7C26">
        <w:rPr>
          <w:rFonts w:ascii="Times New Roman" w:hAnsi="Times New Roman" w:cs="Times New Roman"/>
          <w:bCs/>
          <w:sz w:val="28"/>
          <w:szCs w:val="28"/>
        </w:rPr>
        <w:t>дидактическими играми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 понимают разновидность игр с п</w:t>
      </w:r>
      <w:proofErr w:type="gramStart"/>
      <w:r w:rsidR="004A1F69" w:rsidRPr="001F7C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proofErr w:type="spellStart"/>
      <w:proofErr w:type="gramEnd"/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авилами</w:t>
      </w:r>
      <w:proofErr w:type="spellEnd"/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специально создаются для воспитания и обучения </w:t>
      </w:r>
      <w:r w:rsidRPr="001F7C26">
        <w:rPr>
          <w:rFonts w:ascii="Times New Roman" w:hAnsi="Times New Roman" w:cs="Times New Roman"/>
          <w:bCs/>
          <w:sz w:val="28"/>
          <w:szCs w:val="28"/>
        </w:rPr>
        <w:t>детей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. Эти игры направлены на решение конкретных педагогических задач обучения </w:t>
      </w:r>
      <w:r w:rsidRPr="001F7C26">
        <w:rPr>
          <w:rFonts w:ascii="Times New Roman" w:hAnsi="Times New Roman" w:cs="Times New Roman"/>
          <w:bCs/>
          <w:sz w:val="28"/>
          <w:szCs w:val="28"/>
        </w:rPr>
        <w:t>детей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, хотя в них заложены и воспитательное, и </w:t>
      </w:r>
      <w:proofErr w:type="gramStart"/>
      <w:r w:rsidR="004A1F69" w:rsidRPr="001F7C26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proofErr w:type="spellStart"/>
      <w:proofErr w:type="gramEnd"/>
      <w:r w:rsidRPr="001F7C26">
        <w:rPr>
          <w:rFonts w:ascii="Times New Roman" w:hAnsi="Times New Roman" w:cs="Times New Roman"/>
          <w:bCs/>
          <w:sz w:val="28"/>
          <w:szCs w:val="28"/>
        </w:rPr>
        <w:t>азвивающее</w:t>
      </w:r>
      <w:proofErr w:type="spellEnd"/>
      <w:r w:rsidRPr="001F7C26">
        <w:rPr>
          <w:rFonts w:ascii="Times New Roman" w:hAnsi="Times New Roman" w:cs="Times New Roman"/>
          <w:bCs/>
          <w:sz w:val="28"/>
          <w:szCs w:val="28"/>
        </w:rPr>
        <w:t xml:space="preserve"> начала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449C" w:rsidRPr="001F7C26" w:rsidRDefault="0027449C" w:rsidP="00274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элементарных математических представлений - это исключительно важная часть интеллектуального и ли</w:t>
      </w:r>
      <w:r w:rsidR="00A06113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чностного развития дошкольника.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Становление начальных математических знаний стимулирует всестороннее развитие воспитанников, формирует абстрактное мышление и логику, совершенствует внимание, память и речь, что позволит ребёнку активно познавать и осваивать окружающий мир.</w:t>
      </w:r>
    </w:p>
    <w:p w:rsidR="0027449C" w:rsidRPr="001F7C26" w:rsidRDefault="0027449C" w:rsidP="00274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Математика </w:t>
      </w:r>
      <w:proofErr w:type="gramStart"/>
      <w:r w:rsidR="003A4890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3A4890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никальный</w:t>
      </w:r>
      <w:r w:rsidR="00A06113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развивающи</w:t>
      </w:r>
      <w:r w:rsidR="003A4890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й эффект</w:t>
      </w:r>
      <w:proofErr w:type="gramEnd"/>
      <w:r w:rsidR="00A06113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«Математик</w:t>
      </w:r>
      <w:proofErr w:type="gramStart"/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царица всех наук! Она приводит в порядок ум!». Ее изучение способствует развитию памяти, речи, воображения, эмоций; формирует настойчивость, терпение, творческий потенциал личности.</w:t>
      </w:r>
    </w:p>
    <w:p w:rsidR="0027449C" w:rsidRPr="001F7C26" w:rsidRDefault="0027449C" w:rsidP="00274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Интересная игра повышает умственную активность ребенка, и он может решить более трудную задачу, чем на занятии. </w:t>
      </w:r>
    </w:p>
    <w:p w:rsidR="0027449C" w:rsidRPr="001F7C26" w:rsidRDefault="0027449C" w:rsidP="00274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Существует несколько оп</w:t>
      </w:r>
      <w:r w:rsid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еделений дидактической игры. Во-первых, это метод обучения, выступающий для </w:t>
      </w:r>
      <w:r w:rsid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ешения обучающих задач. Во-вторых, это активная учебная деятельность по имитационному моделированию изучаемых систем, процессов и явлений. В — т</w:t>
      </w:r>
      <w:r w:rsid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етьих, это учебная деятельность обучающихся в различных формах (индивидуальной, групповой, парной и коллективной), включающая состязание и самодеятельность в усвоении программных знаний, умений и навыков в п</w:t>
      </w:r>
      <w:proofErr w:type="gramStart"/>
      <w:r w:rsidR="004A1F69" w:rsidRPr="001F7C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proofErr w:type="spellStart"/>
      <w:proofErr w:type="gramEnd"/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оцессе</w:t>
      </w:r>
      <w:proofErr w:type="spellEnd"/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игрового общения.</w:t>
      </w:r>
    </w:p>
    <w:p w:rsidR="0027449C" w:rsidRPr="001F7C26" w:rsidRDefault="0027449C" w:rsidP="00274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</w:t>
      </w:r>
      <w:r w:rsidR="003A4890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отличительная 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особенность дидактической игры в том, что задание предлагается детям в игрово</w:t>
      </w:r>
      <w:r w:rsidR="003A4890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м виде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</w:t>
      </w:r>
      <w:r w:rsidR="006E7942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из познавательного и воспитательного содержания, а также – иг</w:t>
      </w:r>
      <w:r w:rsid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овых заданий, игровых действий и организационных отношений. Познавательное и воспитательное содержание формулируются как цель, т.е. форми</w:t>
      </w:r>
      <w:proofErr w:type="gramStart"/>
      <w:r w:rsidR="004A1F69" w:rsidRPr="001F7C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proofErr w:type="gramEnd"/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ование элементарных математических представлений то, ради чего педагог организует игру.</w:t>
      </w:r>
    </w:p>
    <w:p w:rsidR="0027449C" w:rsidRPr="001F7C26" w:rsidRDefault="0027449C" w:rsidP="00274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– это наиболее доступный для детей вид деятельности, способ переработки из окружающего мира полученных впечатлений. В игре ярко проявляются мышления и воображения ребенка, его эмоциональность, активность, развивающая потребность в общении. </w:t>
      </w:r>
    </w:p>
    <w:p w:rsidR="0027449C" w:rsidRPr="001F7C26" w:rsidRDefault="0027449C" w:rsidP="00274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цель </w:t>
      </w:r>
      <w:r w:rsidR="006E7942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обобщается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доступной для ребенка форме, в игровом задании, порождая вопрос «Как это сделать?» Педагог же организует и направляет игру, выступает в роли исполнителя игрового задания, советчика, помощника в правильном выборе, поддержке и активизации положительного влияния детей друг на друга. Использование дидактических игр на занятиях и в свободное время способствуют закреплению у детей памяти, внимания, мышления. Поэтому в дошкольном возрасте дидактическая игра позволяет формировать элементы логического мышления, т.е. формировать умение рассуждать, делать свои умозаключения. </w:t>
      </w:r>
    </w:p>
    <w:p w:rsidR="00DB476C" w:rsidRPr="001F7C26" w:rsidRDefault="00DB476C" w:rsidP="00A061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Сама игра при этом должна выполнять конкретную обучающую задачу:</w:t>
      </w:r>
    </w:p>
    <w:p w:rsidR="00DB476C" w:rsidRPr="001F7C26" w:rsidRDefault="00A06113" w:rsidP="00A061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B476C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привлечь малыша к математике;</w:t>
      </w:r>
    </w:p>
    <w:p w:rsidR="00DB476C" w:rsidRPr="001F7C26" w:rsidRDefault="00A06113" w:rsidP="00A061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DB476C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 преподнести материал, тщательно объясняя все элементы;</w:t>
      </w:r>
    </w:p>
    <w:p w:rsidR="00DB476C" w:rsidRPr="001F7C26" w:rsidRDefault="00A06113" w:rsidP="00A061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B476C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углубить его математические представления;</w:t>
      </w:r>
    </w:p>
    <w:p w:rsidR="00DB476C" w:rsidRPr="001F7C26" w:rsidRDefault="00A06113" w:rsidP="00A061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B476C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повторить несколько раз усвоенные знания;</w:t>
      </w:r>
    </w:p>
    <w:p w:rsidR="00DB476C" w:rsidRPr="001F7C26" w:rsidRDefault="00DB476C" w:rsidP="00A061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Игровые занятия по ФЭМП могут сопровождаться следующими развивающими целями:</w:t>
      </w:r>
    </w:p>
    <w:p w:rsidR="00DB476C" w:rsidRPr="001F7C26" w:rsidRDefault="00A06113" w:rsidP="00A061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B476C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совершенствованием полученных навыков;</w:t>
      </w:r>
    </w:p>
    <w:p w:rsidR="00DB476C" w:rsidRPr="001F7C26" w:rsidRDefault="00A06113" w:rsidP="00A061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B476C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формированием стро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ить элементарные умозаключения, </w:t>
      </w:r>
      <w:r w:rsidR="00DB476C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логически мыслить;</w:t>
      </w:r>
    </w:p>
    <w:p w:rsidR="00DB476C" w:rsidRPr="001F7C26" w:rsidRDefault="00A06113" w:rsidP="00A061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B476C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развитием усидчивости, умением владеть волевыми усилиями.</w:t>
      </w:r>
    </w:p>
    <w:p w:rsidR="0027449C" w:rsidRPr="001F7C26" w:rsidRDefault="0027449C" w:rsidP="00274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среднего дошкольного возраста есть некоторый опыт совместных игр, но и здесь воспитатель принимает участие в дидактических играх.</w:t>
      </w:r>
    </w:p>
    <w:p w:rsidR="0027449C" w:rsidRPr="001F7C26" w:rsidRDefault="006E7942" w:rsidP="00274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Дети 4-5</w:t>
      </w:r>
      <w:r w:rsidR="0027449C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активно осваивают счет, пользуются числами, осуществляют элементарные вычисления по наглядной основе и устно, осваивают простейшие временные и пространственные отношения, преобразуют предметы различных форм и величин. Ребенок, не осознавая того, практически включается в простую математическую деятельность, осваивая при этом свойства, отношения, связи и зависимость на предметах и числовом уровне.</w:t>
      </w:r>
    </w:p>
    <w:p w:rsidR="0027449C" w:rsidRPr="001F7C26" w:rsidRDefault="0027449C" w:rsidP="00274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Средний дошкольный возраст является этапом интенсивного психического развития. Именно в этом возрасте происходят прогрессивные изменения во всех сферах. В возрасте 4-5 лет происходит интенсивное формирование и развитие навыков и умений, способствующих изучению детьми внешней среды, анализу свой</w:t>
      </w:r>
      <w:proofErr w:type="gramStart"/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ств пр</w:t>
      </w:r>
      <w:proofErr w:type="gramEnd"/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едметов и воздействие на них с целью изменения.</w:t>
      </w:r>
    </w:p>
    <w:p w:rsidR="0027449C" w:rsidRPr="001F7C26" w:rsidRDefault="0027449C" w:rsidP="00274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На успешность обучения дошкольников влияет содержание познавательного материала, а также такая форма его преподнесения, которая способна вызвать заинтересованность детей.</w:t>
      </w:r>
    </w:p>
    <w:p w:rsidR="0027449C" w:rsidRPr="001F7C26" w:rsidRDefault="0027449C" w:rsidP="00274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гармоничного развития ребёнка должно быть направлено совершенствование содержания, форм, методов воспитания и обучения на 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последовательное, целенаправленное формирование всех творческих способностей ребёнка.</w:t>
      </w:r>
    </w:p>
    <w:p w:rsidR="0027449C" w:rsidRPr="001F7C26" w:rsidRDefault="0027449C" w:rsidP="00274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обучения надо организовывать так, чтобы появилась собственная активность ребёнка, чтобы дети могли </w:t>
      </w:r>
      <w:r w:rsidR="006E7942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оспаривать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доказывать </w:t>
      </w:r>
      <w:r w:rsidR="006E7942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свою точку зрения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E7942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решительно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общаться друг с другом для развития познавательных возможностей, логических форм мышления.</w:t>
      </w:r>
    </w:p>
    <w:p w:rsidR="0027449C" w:rsidRPr="001F7C26" w:rsidRDefault="0027449C" w:rsidP="00274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Включение упражнений в занятия и в самостоятельную познавательно-игровую деятельность детей позволяет расширить их представления о геометрических фигурах и их свойствах, способствует развитию других математических представлений, развитию мышления, воспитанию познавательного интереса, развитию творческих способностей, фантазии.</w:t>
      </w:r>
    </w:p>
    <w:p w:rsidR="00A06113" w:rsidRPr="001F7C26" w:rsidRDefault="006E7942" w:rsidP="00274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Изучив</w:t>
      </w:r>
      <w:r w:rsidR="0027449C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 дидактических игр при формировании математических представлений детей дошкольного возраста, можно выделить следующее - занимательные дидактические игры и упражнения дают большой заряд положительных эмоций, помогают детям закрепить и расширить знания по математике,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проявлять умственное напряжение, сосредоточивать внимание на проблеме. </w:t>
      </w:r>
      <w:proofErr w:type="gramEnd"/>
    </w:p>
    <w:p w:rsidR="0027449C" w:rsidRPr="001F7C26" w:rsidRDefault="0027449C" w:rsidP="00274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можно сделать вывод, что д</w:t>
      </w:r>
      <w:r w:rsidR="006E7942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дактическая игра в формировании элементарных математических представлений — это своеобразный необходимым «перевалочный пункт» между познавательной и игровой деятельностью, который помогает детям дошкольного возраста усваивать основы математики.</w:t>
      </w:r>
    </w:p>
    <w:p w:rsidR="0027449C" w:rsidRPr="001F7C26" w:rsidRDefault="0027449C" w:rsidP="00274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476C" w:rsidRPr="001F7C26" w:rsidRDefault="00DB476C" w:rsidP="00E96D8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ЛИТЕРАТУРА:</w:t>
      </w:r>
    </w:p>
    <w:p w:rsidR="00DB476C" w:rsidRPr="001F7C26" w:rsidRDefault="00DB476C" w:rsidP="00E96D8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E96D8A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В. П. Новикова «Математика в детском саду для детей 4-5 лет», - М.:  </w:t>
      </w:r>
      <w:hyperlink r:id="rId6" w:history="1">
        <w:r w:rsidR="00E96D8A" w:rsidRPr="001F7C26">
          <w:rPr>
            <w:rFonts w:ascii="Times New Roman" w:hAnsi="Times New Roman" w:cs="Times New Roman"/>
            <w:sz w:val="28"/>
            <w:szCs w:val="28"/>
          </w:rPr>
          <w:t>Мозаика-Синтез</w:t>
        </w:r>
      </w:hyperlink>
      <w:r w:rsidR="00E96D8A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, 2014. – 176 с.</w:t>
      </w:r>
    </w:p>
    <w:p w:rsidR="00DB476C" w:rsidRPr="001F7C26" w:rsidRDefault="00DB476C" w:rsidP="00E96D8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CC5A7B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Е.В. Сербина Математика для малышей</w:t>
      </w:r>
      <w:proofErr w:type="gramStart"/>
      <w:r w:rsidR="00CC5A7B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CC5A7B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113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(Мл</w:t>
      </w:r>
      <w:proofErr w:type="gramStart"/>
      <w:r w:rsidR="00A06113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A06113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06113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A06113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азновозраст</w:t>
      </w:r>
      <w:proofErr w:type="spellEnd"/>
      <w:r w:rsidR="00A06113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. группа)</w:t>
      </w:r>
      <w:r w:rsidR="00CC5A7B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воспитателя дет. сада / Е. В. Сербина. - </w:t>
      </w:r>
      <w:r w:rsidR="00A06113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М. : Просвещение, 1992. - 77 с.</w:t>
      </w:r>
      <w:r w:rsidR="00CC5A7B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5A7B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ил., нот. ил.; 22 см.; ISBN 5-09-004373-6</w:t>
      </w:r>
      <w:proofErr w:type="gramStart"/>
      <w:r w:rsidR="00CC5A7B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CC5A7B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 ц.</w:t>
      </w:r>
    </w:p>
    <w:p w:rsidR="00DB476C" w:rsidRPr="001F7C26" w:rsidRDefault="00DB476C" w:rsidP="00E96D8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E96D8A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Корзун А. В. Веселая дидактика: элементы ТРИЗ и РТВ в работе с дошкольниками.- Мн., 2000.</w:t>
      </w:r>
    </w:p>
    <w:p w:rsidR="00DB476C" w:rsidRPr="001F7C26" w:rsidRDefault="00DB476C" w:rsidP="00E96D8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E96D8A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РОЖДЕНИЯ ДО ШКОЛЫ. Инновационная программа дошкольного образования. / Под ред. Н.Е. </w:t>
      </w:r>
      <w:proofErr w:type="spellStart"/>
      <w:r w:rsidR="00E96D8A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Вераксы</w:t>
      </w:r>
      <w:proofErr w:type="spellEnd"/>
      <w:r w:rsidR="00E96D8A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Т.С. Комаровой, Э. М. Дорофеевой. — Издание пятое (инновационное), </w:t>
      </w:r>
      <w:proofErr w:type="spellStart"/>
      <w:r w:rsidR="00E96D8A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="00E96D8A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доп.— М.: МОЗАИКА-СИНТЕЗ, 2019. — c.336</w:t>
      </w:r>
    </w:p>
    <w:p w:rsidR="00A705C4" w:rsidRPr="001F7C26" w:rsidRDefault="00DB476C" w:rsidP="00A061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CC5A7B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Смоленцева А.А. Сюжетно-дидактические игры с математическим содержанием Москва: Просвещение, </w:t>
      </w:r>
      <w:r w:rsidR="00A06113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  <w:r w:rsidR="00CC5A7B" w:rsidRPr="001F7C26">
        <w:rPr>
          <w:rFonts w:ascii="Times New Roman" w:hAnsi="Times New Roman" w:cs="Times New Roman"/>
          <w:sz w:val="28"/>
          <w:szCs w:val="28"/>
          <w:shd w:val="clear" w:color="auto" w:fill="FFFFFF"/>
        </w:rPr>
        <w:t>. — 97 с.</w:t>
      </w:r>
    </w:p>
    <w:sectPr w:rsidR="00A705C4" w:rsidRPr="001F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3BF6"/>
    <w:multiLevelType w:val="multilevel"/>
    <w:tmpl w:val="3494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73EC1"/>
    <w:multiLevelType w:val="multilevel"/>
    <w:tmpl w:val="8CA2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86"/>
    <w:rsid w:val="00064E15"/>
    <w:rsid w:val="001F7C26"/>
    <w:rsid w:val="0027449C"/>
    <w:rsid w:val="003A4890"/>
    <w:rsid w:val="004A1F69"/>
    <w:rsid w:val="006E7942"/>
    <w:rsid w:val="00777D86"/>
    <w:rsid w:val="00A06113"/>
    <w:rsid w:val="00A705C4"/>
    <w:rsid w:val="00CC5A7B"/>
    <w:rsid w:val="00DB476C"/>
    <w:rsid w:val="00E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fwpremovedmarginbottom">
    <w:name w:val="rfwp_removedmarginbottom"/>
    <w:basedOn w:val="a"/>
    <w:rsid w:val="00DB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6D8A"/>
    <w:rPr>
      <w:color w:val="0000FF"/>
      <w:u w:val="single"/>
    </w:rPr>
  </w:style>
  <w:style w:type="character" w:styleId="a5">
    <w:name w:val="Strong"/>
    <w:basedOn w:val="a0"/>
    <w:uiPriority w:val="22"/>
    <w:qFormat/>
    <w:rsid w:val="00064E15"/>
    <w:rPr>
      <w:b/>
      <w:bCs/>
    </w:rPr>
  </w:style>
  <w:style w:type="paragraph" w:styleId="a6">
    <w:name w:val="No Spacing"/>
    <w:uiPriority w:val="1"/>
    <w:qFormat/>
    <w:rsid w:val="001F7C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fwpremovedmarginbottom">
    <w:name w:val="rfwp_removedmarginbottom"/>
    <w:basedOn w:val="a"/>
    <w:rsid w:val="00DB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6D8A"/>
    <w:rPr>
      <w:color w:val="0000FF"/>
      <w:u w:val="single"/>
    </w:rPr>
  </w:style>
  <w:style w:type="character" w:styleId="a5">
    <w:name w:val="Strong"/>
    <w:basedOn w:val="a0"/>
    <w:uiPriority w:val="22"/>
    <w:qFormat/>
    <w:rsid w:val="00064E15"/>
    <w:rPr>
      <w:b/>
      <w:bCs/>
    </w:rPr>
  </w:style>
  <w:style w:type="paragraph" w:styleId="a6">
    <w:name w:val="No Spacing"/>
    <w:uiPriority w:val="1"/>
    <w:qFormat/>
    <w:rsid w:val="001F7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talkino.ru/mozaika-sinte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dcterms:created xsi:type="dcterms:W3CDTF">2021-11-25T08:22:00Z</dcterms:created>
  <dcterms:modified xsi:type="dcterms:W3CDTF">2021-11-20T12:10:00Z</dcterms:modified>
</cp:coreProperties>
</file>