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B" w:rsidRDefault="005E361B" w:rsidP="005E361B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5E361B" w:rsidRDefault="005E361B" w:rsidP="005E361B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«Детский сад комбинированного вида №8 «Ладушки»</w:t>
      </w:r>
    </w:p>
    <w:p w:rsidR="005E361B" w:rsidRPr="00830926" w:rsidRDefault="005E361B" w:rsidP="005E361B">
      <w:pPr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 w:rsidRPr="00830926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Семинар – практикум:</w:t>
      </w:r>
    </w:p>
    <w:p w:rsidR="005E361B" w:rsidRDefault="005E361B" w:rsidP="005E361B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«Доброта и художественное слово, </w:t>
      </w:r>
    </w:p>
    <w:p w:rsidR="005E361B" w:rsidRDefault="005E361B" w:rsidP="005E361B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как способы воспитания духовной культуры у детей дошкольного возраста»</w:t>
      </w:r>
    </w:p>
    <w:p w:rsidR="005E361B" w:rsidRDefault="005E361B" w:rsidP="005E361B">
      <w:pPr>
        <w:jc w:val="right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Мешкова</w:t>
      </w:r>
      <w:proofErr w:type="spellEnd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О.Д.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Ход семинара-практикума: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1. Вступительное слово «Духовно-нравственное воспитание как основа гармоничного развития личности дошкольника»: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Программа развития образования в России ставит перед собой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уровнях. Человек – существо духовное, он стремится не только к физическому развитию, но и к духовному становлению.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Детство – время развития всех сил человека; как духовных,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 опыта, и обращение к духовной жизни в этом возрасте начинается с нравственного самоопределения и становления самосознания.</w:t>
      </w:r>
    </w:p>
    <w:p w:rsidR="005E361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Конечно, начинать работу по духовно-нравственному воспитанию нужно с создания для детей теплой, уютной атмосферы. Каждый ребенок в </w:t>
      </w:r>
      <w:proofErr w:type="spellStart"/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spellEnd"/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/саду должен быть наполнен радостью, улыбками, добрыми друзьями, веселыми играми. Ведь с воспитания чувства привязанности к родному </w:t>
      </w:r>
      <w:proofErr w:type="spellStart"/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spellEnd"/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/саду, родной улице, родной семье начинается формирование того фундамента, на котором будет вырастать более сложное нравственное чувство.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Система нравственного воспитания </w:t>
      </w:r>
      <w:r w:rsidRPr="007A0CA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включает в себя: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Во-первых</w:t>
      </w: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понимать и учитывать в работе все источники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педагогами и родителями, эстетика быта, мир природы, искусства.</w:t>
      </w:r>
    </w:p>
    <w:p w:rsidR="005E361B" w:rsidRPr="007A0CA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Во-вторых</w:t>
      </w: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правильное соотношение форм деятельности и просвещения на разных возрастных этапах.</w:t>
      </w:r>
    </w:p>
    <w:p w:rsidR="005E361B" w:rsidRDefault="005E361B" w:rsidP="005E361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0CA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В-третьих,</w:t>
      </w:r>
      <w:r w:rsidRPr="007A0C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включение нравственных критериев в оценку всех без исключения видов деятельности и проявлений личности детей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Как помочь детям стать чуткими, щедрыми, милосердными, как своевременно поставить заслон жестокости, черствости, злобе?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lastRenderedPageBreak/>
        <w:t>Есть ли пути, ведущие к воспитанию добрых детей? Эти мысли вол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новали педагогов всех времен. Вспомним В. А. Сухомлинского, который долго и мучительно искал корни зла, жестокости и поиски увенчались такими выводами: "Если ребенка учат добру, в результате будет добро, учат злу - в результате будет зло, ибо ребенок не рождается готовым че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ловеком, человеком его надо сделать".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      Зависит ли что от педагогов в воспитании добрых чувств ребенка?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 xml:space="preserve">"Да"! - говорит ученый и педагог-новатор Ш. А. </w:t>
      </w:r>
      <w:proofErr w:type="spellStart"/>
      <w:r w:rsidRPr="007A0CA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7A0CAB">
        <w:rPr>
          <w:rFonts w:ascii="Times New Roman" w:hAnsi="Times New Roman" w:cs="Times New Roman"/>
          <w:sz w:val="24"/>
          <w:szCs w:val="24"/>
        </w:rPr>
        <w:t>, он видит только один путь гуманного подхода к детям. Это ему принадлежат замечательные слова: "Учитель! Будь солнцем, излучающим человеческое тепло!». Пожалуй, самое сильное влияние на нравственное развитие дошкольников в процессе воспитания оказывает личность педагога.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 важно не допускать, чтобы слова, даже искренние, страстные, расходились с его делами, поступками.</w:t>
      </w:r>
      <w:r w:rsidRPr="007A0CAB">
        <w:rPr>
          <w:rFonts w:ascii="Times New Roman" w:hAnsi="Times New Roman" w:cs="Times New Roman"/>
          <w:sz w:val="24"/>
          <w:szCs w:val="24"/>
        </w:rPr>
        <w:t> Если педагог провозглашает одни нормы жизни, а сам придерживается других, то он не вправе рассчитывать на действенность своих слов.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 Сегодня мы даем возможность познакомиться с принципа</w:t>
      </w:r>
      <w:r w:rsidRPr="007A0CAB">
        <w:rPr>
          <w:rFonts w:ascii="Times New Roman" w:hAnsi="Times New Roman" w:cs="Times New Roman"/>
          <w:sz w:val="24"/>
          <w:szCs w:val="24"/>
        </w:rPr>
        <w:softHyphen/>
        <w:t xml:space="preserve">ми педагогической деятельности, которые выделил Ш. А. </w:t>
      </w:r>
      <w:proofErr w:type="spellStart"/>
      <w:r w:rsidRPr="007A0CA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7A0CAB">
        <w:rPr>
          <w:rFonts w:ascii="Times New Roman" w:hAnsi="Times New Roman" w:cs="Times New Roman"/>
          <w:sz w:val="24"/>
          <w:szCs w:val="24"/>
        </w:rPr>
        <w:t>, как ос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новные в гуманном подходе к детям.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       </w:t>
      </w:r>
      <w:r w:rsidRPr="007A0CAB">
        <w:rPr>
          <w:rFonts w:ascii="Times New Roman" w:hAnsi="Times New Roman" w:cs="Times New Roman"/>
          <w:i/>
          <w:iCs/>
          <w:sz w:val="24"/>
          <w:szCs w:val="24"/>
        </w:rPr>
        <w:t>Первый </w:t>
      </w:r>
      <w:r w:rsidRPr="007A0CAB">
        <w:rPr>
          <w:rFonts w:ascii="Times New Roman" w:hAnsi="Times New Roman" w:cs="Times New Roman"/>
          <w:sz w:val="24"/>
          <w:szCs w:val="24"/>
        </w:rPr>
        <w:t>- любить ребенка, т.к. без этого невозможно воспитать гу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манную душу человека и только любовь облегчает воспитание. Она, един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ственная добрая сила, стимулирует его взросление, доброе отношение к окружающим. Педагогика любви не терпит грубости, давления, ущемления досто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инства, все это составляет темную силу педагогики, отравляет жизнь ре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бенка, вносит в нее разочарование и злобу.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i/>
          <w:iCs/>
          <w:sz w:val="24"/>
          <w:szCs w:val="24"/>
        </w:rPr>
        <w:t>Второй</w:t>
      </w:r>
      <w:r w:rsidRPr="007A0CAB">
        <w:rPr>
          <w:rFonts w:ascii="Times New Roman" w:hAnsi="Times New Roman" w:cs="Times New Roman"/>
          <w:sz w:val="24"/>
          <w:szCs w:val="24"/>
        </w:rPr>
        <w:t> - очеловечить среду, в которой живет ребенок, т.е. обеспе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чить душевный комфорт и равновесие. Ни одна сфера общения не должна раздражать ребенка, рождать в нем страх, уныние, униженность. В такой обстановке он теряется, легко может прийти к озлобленному душевному состоянию. Тогда он начинает делать зло другим, тогда он с легкостью найдет приют в "тихом омуте".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319">
        <w:rPr>
          <w:rFonts w:ascii="Times New Roman" w:hAnsi="Times New Roman" w:cs="Times New Roman"/>
          <w:sz w:val="24"/>
          <w:szCs w:val="24"/>
          <w:u w:val="single"/>
        </w:rPr>
        <w:t>Советы, которые помогают в воспитании добрых чувств: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Посеять в детских душах доброту, это значит: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 w:rsidRPr="00CE0319">
        <w:rPr>
          <w:rFonts w:ascii="Times New Roman" w:hAnsi="Times New Roman" w:cs="Times New Roman"/>
          <w:sz w:val="24"/>
          <w:szCs w:val="24"/>
        </w:rPr>
        <w:t>Ласково и</w:t>
      </w:r>
      <w:r>
        <w:rPr>
          <w:rFonts w:ascii="Times New Roman" w:hAnsi="Times New Roman" w:cs="Times New Roman"/>
          <w:sz w:val="24"/>
          <w:szCs w:val="24"/>
        </w:rPr>
        <w:t xml:space="preserve"> только по имени называть детей.</w:t>
      </w:r>
      <w:r w:rsidRPr="00CE0319">
        <w:rPr>
          <w:rFonts w:ascii="Times New Roman" w:hAnsi="Times New Roman" w:cs="Times New Roman"/>
          <w:sz w:val="24"/>
          <w:szCs w:val="24"/>
        </w:rPr>
        <w:t xml:space="preserve"> Трудно поверить, но обращение к детям по фамилии переводит детей в официальную тональность общения, лишает их личностной ласки и со</w:t>
      </w:r>
      <w:r w:rsidRPr="00CE0319">
        <w:rPr>
          <w:rFonts w:ascii="Times New Roman" w:hAnsi="Times New Roman" w:cs="Times New Roman"/>
          <w:sz w:val="24"/>
          <w:szCs w:val="24"/>
        </w:rPr>
        <w:softHyphen/>
        <w:t>чувствия. В итоге наши дети не получают своей порции "поглаживания", а это в дошкольном возрасте просто опасно. А как разнообразны обращения к детям.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Учить с детьми стихи о доброте.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Не обсуждать поступки при посторонних, чтобы не вызвать этим негативных чувств у других детей.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Не унижать ребенка.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CE0319">
        <w:rPr>
          <w:rFonts w:ascii="Times New Roman" w:hAnsi="Times New Roman" w:cs="Times New Roman"/>
          <w:sz w:val="24"/>
          <w:szCs w:val="24"/>
        </w:rPr>
        <w:t>После замечания прикоснуться к ребенку и дать понять, что вы ему сочувствуете.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 xml:space="preserve"> Радоваться проявлению внимания и чуткости детей.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Использовать пословицы о доброте.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*</w:t>
      </w:r>
      <w:r w:rsidRPr="00CE0319">
        <w:rPr>
          <w:rFonts w:ascii="Times New Roman" w:hAnsi="Times New Roman" w:cs="Times New Roman"/>
          <w:sz w:val="24"/>
          <w:szCs w:val="24"/>
        </w:rPr>
        <w:t>Читать стихи, сказки, рассказы на данную тему.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Рассказывать родителям о добрых поступках детей.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*</w:t>
      </w:r>
      <w:r w:rsidRPr="00CE0319">
        <w:rPr>
          <w:rFonts w:ascii="Times New Roman" w:hAnsi="Times New Roman" w:cs="Times New Roman"/>
          <w:sz w:val="24"/>
          <w:szCs w:val="24"/>
        </w:rPr>
        <w:t>Создавать ситуации, зовущие к добру и состраданию.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Оказывать внимание заболевшим детям, привлекая к этому детей, посещать их.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Заботиться о младших (делать подарки, игрушки, расчищать участок, помогать одеваться и т.д.)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E03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Составлять с детьми сказки о доброте.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*</w:t>
      </w:r>
      <w:r w:rsidRPr="00CE0319">
        <w:rPr>
          <w:rFonts w:ascii="Times New Roman" w:hAnsi="Times New Roman" w:cs="Times New Roman"/>
          <w:sz w:val="24"/>
          <w:szCs w:val="24"/>
        </w:rPr>
        <w:t>Проводить экскурсии в лес.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E0319">
        <w:rPr>
          <w:rFonts w:ascii="Times New Roman" w:hAnsi="Times New Roman" w:cs="Times New Roman"/>
          <w:sz w:val="24"/>
          <w:szCs w:val="24"/>
        </w:rPr>
        <w:t>Обсуждать с детьми ситуации положительного характера, напри</w:t>
      </w:r>
      <w:r w:rsidRPr="00CE0319">
        <w:rPr>
          <w:rFonts w:ascii="Times New Roman" w:hAnsi="Times New Roman" w:cs="Times New Roman"/>
          <w:sz w:val="24"/>
          <w:szCs w:val="24"/>
        </w:rPr>
        <w:softHyphen/>
        <w:t>мер: "Как нас выручил Миша", "За что я люблю свою подругу", "Наши добрые дела".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319">
        <w:rPr>
          <w:rFonts w:ascii="Times New Roman" w:hAnsi="Times New Roman" w:cs="Times New Roman"/>
          <w:sz w:val="24"/>
          <w:szCs w:val="24"/>
          <w:u w:val="single"/>
        </w:rPr>
        <w:t>Советы от великих людей.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1. Стоит лишь верить в человека больше, чем это обыкновенно бы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вает, чтобы вызвать наружу все лучшие стороны его характера. (</w:t>
      </w:r>
      <w:proofErr w:type="spellStart"/>
      <w:r w:rsidRPr="007A0CAB">
        <w:rPr>
          <w:rFonts w:ascii="Times New Roman" w:hAnsi="Times New Roman" w:cs="Times New Roman"/>
          <w:sz w:val="24"/>
          <w:szCs w:val="24"/>
        </w:rPr>
        <w:t>Смайдо</w:t>
      </w:r>
      <w:proofErr w:type="spellEnd"/>
      <w:r w:rsidRPr="007A0CAB">
        <w:rPr>
          <w:rFonts w:ascii="Times New Roman" w:hAnsi="Times New Roman" w:cs="Times New Roman"/>
          <w:sz w:val="24"/>
          <w:szCs w:val="24"/>
        </w:rPr>
        <w:t>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2.Если что можно доказать делом, на это незачем тратить слова. (Эзоп.)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3.Руководить нравственным воспитанием - это создавать тот не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уловимый с первого взгляда моральный тонус жизни, который выражается в том, что каждый воспитанник о ком-то заботится, о ком-то печется и беспокоится, кому-то отдает свое сердце. (В.А. Сухомлинский.)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4. Чем человек умнее и добрее, тем больше он замечает добра в людях. (Л.Н. Толстой)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5.Не спеши карать, спеши миловать. (Пословица.)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6.Воспитание чистых и благородных чу</w:t>
      </w:r>
      <w:proofErr w:type="gramStart"/>
      <w:r w:rsidRPr="007A0CAB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7A0CAB">
        <w:rPr>
          <w:rFonts w:ascii="Times New Roman" w:hAnsi="Times New Roman" w:cs="Times New Roman"/>
          <w:sz w:val="24"/>
          <w:szCs w:val="24"/>
        </w:rPr>
        <w:t>ердцах детей нужнее и дороже, нежели обогащение разными знаниями. (Я. Корчак.)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7.Воспитывать - значит творить, то есть сжимать собственное сердце и всякий раз искать, думать, сравнивать, переживать, вол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новаться. (Е. Н. Ильин.)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8. Против всего можно устоять, но не против доброты. (Ж. Ж. Руссо.)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9.Все воспитание - в примере нашей жизни, которой всегда подра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жает ребенок. (Л. Н. Толстой.)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 xml:space="preserve">10.Чтобы поверить </w:t>
      </w:r>
      <w:proofErr w:type="gramStart"/>
      <w:r w:rsidRPr="007A0C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AB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7A0CAB">
        <w:rPr>
          <w:rFonts w:ascii="Times New Roman" w:hAnsi="Times New Roman" w:cs="Times New Roman"/>
          <w:sz w:val="24"/>
          <w:szCs w:val="24"/>
        </w:rPr>
        <w:t>, нужно начать делать его (Л. Н. Толстой.)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7A0CAB">
        <w:rPr>
          <w:rFonts w:ascii="Times New Roman" w:hAnsi="Times New Roman" w:cs="Times New Roman"/>
          <w:sz w:val="24"/>
          <w:szCs w:val="24"/>
        </w:rPr>
        <w:t>11.Трудно привести к добру нравоучениями - легко примером. (Се</w:t>
      </w:r>
      <w:r w:rsidRPr="007A0CAB">
        <w:rPr>
          <w:rFonts w:ascii="Times New Roman" w:hAnsi="Times New Roman" w:cs="Times New Roman"/>
          <w:sz w:val="24"/>
          <w:szCs w:val="24"/>
        </w:rPr>
        <w:softHyphen/>
        <w:t>нека.)</w:t>
      </w:r>
    </w:p>
    <w:p w:rsidR="005E361B" w:rsidRPr="007A0CAB" w:rsidRDefault="005E361B" w:rsidP="005E361B">
      <w:pPr>
        <w:rPr>
          <w:rFonts w:ascii="Times New Roman" w:hAnsi="Times New Roman" w:cs="Times New Roman"/>
          <w:sz w:val="24"/>
          <w:szCs w:val="24"/>
        </w:rPr>
      </w:pP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0319">
        <w:rPr>
          <w:rFonts w:ascii="Times New Roman" w:hAnsi="Times New Roman" w:cs="Times New Roman"/>
          <w:b/>
          <w:bCs/>
          <w:sz w:val="24"/>
          <w:szCs w:val="24"/>
        </w:rPr>
        <w:t>. «Художественное слово в воспитании нравственных чувств у детей»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sz w:val="24"/>
          <w:szCs w:val="24"/>
        </w:rPr>
        <w:t>Наверно, недаром в народе говорят: "Слово лечит, слово ранит". Лечить словом - это значит вовремя найти нужные слова, утешить, под</w:t>
      </w:r>
      <w:r w:rsidRPr="00CE0319">
        <w:rPr>
          <w:rFonts w:ascii="Times New Roman" w:hAnsi="Times New Roman" w:cs="Times New Roman"/>
          <w:sz w:val="24"/>
          <w:szCs w:val="24"/>
        </w:rPr>
        <w:softHyphen/>
        <w:t>бодрить словом в трудную минуту ребенка. Как это сделать? Что сказать?</w:t>
      </w:r>
    </w:p>
    <w:p w:rsidR="005E361B" w:rsidRPr="00CE0319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E0319">
        <w:rPr>
          <w:rFonts w:ascii="Times New Roman" w:hAnsi="Times New Roman" w:cs="Times New Roman"/>
          <w:sz w:val="24"/>
          <w:szCs w:val="24"/>
        </w:rPr>
        <w:t>Можно ли затронуть тонкие струны маленьких сердец чтением про</w:t>
      </w:r>
      <w:r w:rsidRPr="00CE0319">
        <w:rPr>
          <w:rFonts w:ascii="Times New Roman" w:hAnsi="Times New Roman" w:cs="Times New Roman"/>
          <w:sz w:val="24"/>
          <w:szCs w:val="24"/>
        </w:rPr>
        <w:softHyphen/>
        <w:t>изведений, стихов?</w:t>
      </w:r>
    </w:p>
    <w:p w:rsidR="005E361B" w:rsidRPr="00A17762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8912F4">
        <w:rPr>
          <w:rFonts w:ascii="Times New Roman" w:hAnsi="Times New Roman" w:cs="Times New Roman"/>
          <w:sz w:val="24"/>
          <w:szCs w:val="24"/>
        </w:rPr>
        <w:t>«</w:t>
      </w:r>
      <w:r w:rsidRPr="00A17762">
        <w:rPr>
          <w:rFonts w:ascii="Times New Roman" w:hAnsi="Times New Roman" w:cs="Times New Roman"/>
          <w:sz w:val="24"/>
          <w:szCs w:val="24"/>
        </w:rPr>
        <w:t xml:space="preserve">У </w:t>
      </w:r>
      <w:r w:rsidRPr="00607498">
        <w:rPr>
          <w:rFonts w:ascii="Times New Roman" w:hAnsi="Times New Roman" w:cs="Times New Roman"/>
          <w:sz w:val="24"/>
          <w:szCs w:val="24"/>
        </w:rPr>
        <w:t xml:space="preserve">каждого народа свои </w:t>
      </w:r>
      <w:proofErr w:type="spellStart"/>
      <w:r w:rsidRPr="00607498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607498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07498">
        <w:rPr>
          <w:rFonts w:ascii="Times New Roman" w:hAnsi="Times New Roman" w:cs="Times New Roman"/>
          <w:sz w:val="24"/>
          <w:szCs w:val="24"/>
        </w:rPr>
        <w:t xml:space="preserve"> все они передают от поколения к поколению основные нравственные ценности</w:t>
      </w:r>
      <w:r w:rsidRPr="00A17762">
        <w:rPr>
          <w:rFonts w:ascii="Times New Roman" w:hAnsi="Times New Roman" w:cs="Times New Roman"/>
          <w:sz w:val="24"/>
          <w:szCs w:val="24"/>
        </w:rPr>
        <w:t>: добро, дружбу, взаимопомощь, трудолюбие.» - писал К. Д. Ушинский. Сказка входит в жизнь ребенка с самого раннего возраста, сопровождает на протяжении всего </w:t>
      </w:r>
      <w:r w:rsidRPr="00A17762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A17762">
        <w:rPr>
          <w:rFonts w:ascii="Times New Roman" w:hAnsi="Times New Roman" w:cs="Times New Roman"/>
          <w:sz w:val="24"/>
          <w:szCs w:val="24"/>
        </w:rPr>
        <w:t> детства и о</w:t>
      </w:r>
      <w:bookmarkStart w:id="0" w:name="_GoBack"/>
      <w:bookmarkEnd w:id="0"/>
      <w:r w:rsidRPr="00A17762">
        <w:rPr>
          <w:rFonts w:ascii="Times New Roman" w:hAnsi="Times New Roman" w:cs="Times New Roman"/>
          <w:sz w:val="24"/>
          <w:szCs w:val="24"/>
        </w:rPr>
        <w:t xml:space="preserve">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A17762"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 w:rsidRPr="00A17762">
        <w:rPr>
          <w:rFonts w:ascii="Times New Roman" w:hAnsi="Times New Roman" w:cs="Times New Roman"/>
          <w:sz w:val="24"/>
          <w:szCs w:val="24"/>
        </w:rPr>
        <w:t xml:space="preserve"> окружающим миром в целом. </w:t>
      </w:r>
      <w:r w:rsidRPr="00A17762">
        <w:rPr>
          <w:rFonts w:ascii="Times New Roman" w:hAnsi="Times New Roman" w:cs="Times New Roman"/>
          <w:bCs/>
          <w:sz w:val="24"/>
          <w:szCs w:val="24"/>
        </w:rPr>
        <w:t>Духовно-</w:t>
      </w:r>
      <w:r w:rsidRPr="00A17762">
        <w:rPr>
          <w:rFonts w:ascii="Times New Roman" w:hAnsi="Times New Roman" w:cs="Times New Roman"/>
          <w:sz w:val="24"/>
          <w:szCs w:val="24"/>
        </w:rPr>
        <w:t> 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 сказок для формирования нравственных чувств, общечеловеческих ценностей </w:t>
      </w:r>
      <w:r w:rsidRPr="00A17762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A17762">
        <w:rPr>
          <w:rFonts w:ascii="Times New Roman" w:hAnsi="Times New Roman" w:cs="Times New Roman"/>
          <w:sz w:val="24"/>
          <w:szCs w:val="24"/>
        </w:rPr>
        <w:t> особенно актуально в настоящее время, так как в </w:t>
      </w:r>
      <w:r w:rsidRPr="00A17762">
        <w:rPr>
          <w:rFonts w:ascii="Times New Roman" w:hAnsi="Times New Roman" w:cs="Times New Roman"/>
          <w:bCs/>
          <w:sz w:val="24"/>
          <w:szCs w:val="24"/>
        </w:rPr>
        <w:t>условиях</w:t>
      </w:r>
      <w:r w:rsidRPr="00A17762">
        <w:rPr>
          <w:rFonts w:ascii="Times New Roman" w:hAnsi="Times New Roman" w:cs="Times New Roman"/>
          <w:sz w:val="24"/>
          <w:szCs w:val="24"/>
        </w:rPr>
        <w:t xml:space="preserve"> современного мира наблюдается искажение первоначального смысла произведений, превращающие сказочное действие </w:t>
      </w:r>
      <w:proofErr w:type="gramStart"/>
      <w:r w:rsidRPr="00A177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7762">
        <w:rPr>
          <w:rFonts w:ascii="Times New Roman" w:hAnsi="Times New Roman" w:cs="Times New Roman"/>
          <w:sz w:val="24"/>
          <w:szCs w:val="24"/>
        </w:rPr>
        <w:t xml:space="preserve"> нравственно – поучительного в чисто развлекательное. </w:t>
      </w:r>
      <w:proofErr w:type="gramStart"/>
      <w:r w:rsidRPr="00A17762">
        <w:rPr>
          <w:rFonts w:ascii="Times New Roman" w:hAnsi="Times New Roman" w:cs="Times New Roman"/>
          <w:sz w:val="24"/>
          <w:szCs w:val="24"/>
        </w:rPr>
        <w:t>Велики возможности</w:t>
      </w:r>
      <w:proofErr w:type="gramEnd"/>
      <w:r w:rsidRPr="00A17762">
        <w:rPr>
          <w:rFonts w:ascii="Times New Roman" w:hAnsi="Times New Roman" w:cs="Times New Roman"/>
          <w:sz w:val="24"/>
          <w:szCs w:val="24"/>
        </w:rPr>
        <w:t xml:space="preserve"> сказки для гармонизации эмоциональной сферы и коррекции поведения ребенка </w:t>
      </w:r>
      <w:r w:rsidRPr="00A17762">
        <w:rPr>
          <w:rFonts w:ascii="Times New Roman" w:hAnsi="Times New Roman" w:cs="Times New Roman"/>
          <w:bCs/>
          <w:sz w:val="24"/>
          <w:szCs w:val="24"/>
        </w:rPr>
        <w:t>дошкольного возраста</w:t>
      </w:r>
      <w:r w:rsidRPr="00A17762">
        <w:rPr>
          <w:rFonts w:ascii="Times New Roman" w:hAnsi="Times New Roman" w:cs="Times New Roman"/>
          <w:sz w:val="24"/>
          <w:szCs w:val="24"/>
        </w:rPr>
        <w:t>.</w:t>
      </w:r>
    </w:p>
    <w:p w:rsidR="005E361B" w:rsidRPr="00A17762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A17762">
        <w:rPr>
          <w:rFonts w:ascii="Times New Roman" w:hAnsi="Times New Roman" w:cs="Times New Roman"/>
          <w:sz w:val="24"/>
          <w:szCs w:val="24"/>
        </w:rPr>
        <w:t>Чтение </w:t>
      </w:r>
      <w:r w:rsidRPr="00A17762">
        <w:rPr>
          <w:rFonts w:ascii="Times New Roman" w:hAnsi="Times New Roman" w:cs="Times New Roman"/>
          <w:bCs/>
          <w:sz w:val="24"/>
          <w:szCs w:val="24"/>
        </w:rPr>
        <w:t>художественных</w:t>
      </w:r>
      <w:r w:rsidRPr="00A17762">
        <w:rPr>
          <w:rFonts w:ascii="Times New Roman" w:hAnsi="Times New Roman" w:cs="Times New Roman"/>
          <w:sz w:val="24"/>
          <w:szCs w:val="24"/>
        </w:rPr>
        <w:t> произведений должны сопровождаться показом наглядного материала. Рассматривание иллюстраций помогает понять смысл произведения. Книги необходимо подбирать выразительные, яркие - начиная с переплета, качества бумаги, печати, иллюстраций; доступные по языку, образам, по силе выраженных чувств.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A17762">
        <w:rPr>
          <w:rFonts w:ascii="Times New Roman" w:hAnsi="Times New Roman" w:cs="Times New Roman"/>
          <w:sz w:val="24"/>
          <w:szCs w:val="24"/>
        </w:rPr>
        <w:t>Это позволяет более глубоко воздействовать на чувства ребенка, способствует запоминанию текста. В этом случае помогает улыбка, спокойный, слегка игривый тон. Выразительная речь, эмоциональное исполнение обязательно вызовут у малыша удовольствие и радость.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F0F17">
        <w:rPr>
          <w:rFonts w:ascii="Times New Roman" w:hAnsi="Times New Roman" w:cs="Times New Roman"/>
          <w:sz w:val="24"/>
          <w:szCs w:val="24"/>
        </w:rPr>
        <w:t xml:space="preserve">Знакомство ребенка с художественной литературой начинается с миниатюр народного творчества - </w:t>
      </w:r>
      <w:proofErr w:type="spellStart"/>
      <w:r w:rsidRPr="00CF0F1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F0F17">
        <w:rPr>
          <w:rFonts w:ascii="Times New Roman" w:hAnsi="Times New Roman" w:cs="Times New Roman"/>
          <w:sz w:val="24"/>
          <w:szCs w:val="24"/>
        </w:rPr>
        <w:t xml:space="preserve">, сказок, пословиц и поговорок, ведь эти произведения, родившись в глубине души русского народа, выражают мечту русского человека о светлом будущем, удовлетворении не только материальных, но и духовных потребностей. Пословицы и поговорки содержат в себе богатый материал для формирования духовно развитой личности, поскольку являются сконцентрированной народной мудростью. В предельно доступной и краткой форме в них представлены главные ценности русских людей, а также социально-исторический и бытовой опыт народа, проверенный практикой многих поколений. В работе со старшими дошкольниками можно использовать былины, в которых описаны подвиги наших </w:t>
      </w:r>
      <w:proofErr w:type="spellStart"/>
      <w:r w:rsidRPr="00CF0F17">
        <w:rPr>
          <w:rFonts w:ascii="Times New Roman" w:hAnsi="Times New Roman" w:cs="Times New Roman"/>
          <w:sz w:val="24"/>
          <w:szCs w:val="24"/>
        </w:rPr>
        <w:t>праотцов</w:t>
      </w:r>
      <w:proofErr w:type="spellEnd"/>
      <w:r w:rsidRPr="00CF0F17">
        <w:rPr>
          <w:rFonts w:ascii="Times New Roman" w:hAnsi="Times New Roman" w:cs="Times New Roman"/>
          <w:sz w:val="24"/>
          <w:szCs w:val="24"/>
        </w:rPr>
        <w:t xml:space="preserve"> — богатырей, бескорыстных служителей своему народу и Отечеству, чтобы на доступном для дошкольников уровне показать значение слов «верность Отчизне», «доблесть», «патриотизм». Ведь русские богатыри, как никто другие, подходят для толкования данных определений. Они бились с врагами во </w:t>
      </w:r>
      <w:r w:rsidRPr="00CF0F17">
        <w:rPr>
          <w:rFonts w:ascii="Times New Roman" w:hAnsi="Times New Roman" w:cs="Times New Roman"/>
          <w:sz w:val="24"/>
          <w:szCs w:val="24"/>
        </w:rPr>
        <w:lastRenderedPageBreak/>
        <w:t xml:space="preserve">имя спокойствия и благополучия Руси, защищали родную землю от всех, кто посягал на ее свободу и независимость, служили ей без корысти. Обращаясь к вековым традициям русского народа, на примере былинных героев и происходит «закладка» в детях положительных черт русского характера. Кроме того, былины показывают наличие у этих бесстрашных героев таких чувств, как доброта и милосердие к </w:t>
      </w:r>
      <w:r>
        <w:rPr>
          <w:rFonts w:ascii="Times New Roman" w:hAnsi="Times New Roman" w:cs="Times New Roman"/>
          <w:sz w:val="24"/>
          <w:szCs w:val="24"/>
        </w:rPr>
        <w:t>людям, отмечают их набожность.</w:t>
      </w:r>
    </w:p>
    <w:p w:rsidR="005E361B" w:rsidRPr="00CF0F17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F0F17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ческий опыт работы </w:t>
      </w:r>
      <w:r w:rsidRPr="00CF0F17">
        <w:rPr>
          <w:rFonts w:ascii="Times New Roman" w:hAnsi="Times New Roman" w:cs="Times New Roman"/>
          <w:sz w:val="24"/>
          <w:szCs w:val="24"/>
        </w:rPr>
        <w:t>показывает, что наиболее эффективным является:</w:t>
      </w:r>
    </w:p>
    <w:p w:rsidR="005E361B" w:rsidRPr="00CF0F17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CF0F17">
        <w:rPr>
          <w:rFonts w:ascii="Times New Roman" w:hAnsi="Times New Roman" w:cs="Times New Roman"/>
          <w:sz w:val="24"/>
          <w:szCs w:val="24"/>
        </w:rPr>
        <w:t>- чтение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педагогом;</w:t>
      </w:r>
      <w:r w:rsidRPr="00CF0F17">
        <w:rPr>
          <w:rFonts w:ascii="Times New Roman" w:hAnsi="Times New Roman" w:cs="Times New Roman"/>
          <w:sz w:val="24"/>
          <w:szCs w:val="24"/>
        </w:rPr>
        <w:br/>
        <w:t>- заучивание детьми стихотворений;</w:t>
      </w:r>
      <w:r w:rsidRPr="00CF0F17">
        <w:rPr>
          <w:rFonts w:ascii="Times New Roman" w:hAnsi="Times New Roman" w:cs="Times New Roman"/>
          <w:sz w:val="24"/>
          <w:szCs w:val="24"/>
        </w:rPr>
        <w:br/>
        <w:t>- заучивание отрывка из текста;</w:t>
      </w:r>
      <w:r w:rsidRPr="00CF0F17">
        <w:rPr>
          <w:rFonts w:ascii="Times New Roman" w:hAnsi="Times New Roman" w:cs="Times New Roman"/>
          <w:sz w:val="24"/>
          <w:szCs w:val="24"/>
        </w:rPr>
        <w:br/>
        <w:t>- беседы с элементами диалога, обобщающие рассказы педагога;</w:t>
      </w:r>
      <w:r w:rsidRPr="00CF0F17">
        <w:rPr>
          <w:rFonts w:ascii="Times New Roman" w:hAnsi="Times New Roman" w:cs="Times New Roman"/>
          <w:sz w:val="24"/>
          <w:szCs w:val="24"/>
        </w:rPr>
        <w:br/>
        <w:t>- ответы на вопросы педагога;</w:t>
      </w:r>
      <w:r w:rsidRPr="00CF0F17">
        <w:rPr>
          <w:rFonts w:ascii="Times New Roman" w:hAnsi="Times New Roman" w:cs="Times New Roman"/>
          <w:sz w:val="24"/>
          <w:szCs w:val="24"/>
        </w:rPr>
        <w:br/>
        <w:t>- дополнительные разъяснения педагога, разбор житейских ситуаций;</w:t>
      </w:r>
      <w:r w:rsidRPr="00CF0F17">
        <w:rPr>
          <w:rFonts w:ascii="Times New Roman" w:hAnsi="Times New Roman" w:cs="Times New Roman"/>
          <w:sz w:val="24"/>
          <w:szCs w:val="24"/>
        </w:rPr>
        <w:br/>
        <w:t>- загадывание загадок;</w:t>
      </w:r>
      <w:r w:rsidRPr="00CF0F17">
        <w:rPr>
          <w:rFonts w:ascii="Times New Roman" w:hAnsi="Times New Roman" w:cs="Times New Roman"/>
          <w:sz w:val="24"/>
          <w:szCs w:val="24"/>
        </w:rPr>
        <w:br/>
        <w:t>- работа с пословицами и поговорками;</w:t>
      </w:r>
      <w:proofErr w:type="gramStart"/>
      <w:r w:rsidRPr="00CF0F1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F0F17">
        <w:rPr>
          <w:rFonts w:ascii="Times New Roman" w:hAnsi="Times New Roman" w:cs="Times New Roman"/>
          <w:sz w:val="24"/>
          <w:szCs w:val="24"/>
        </w:rPr>
        <w:t>рассказы детей по схемам, иллюстрациям, моделирование сказок;</w:t>
      </w:r>
      <w:r w:rsidRPr="00CF0F17">
        <w:rPr>
          <w:rFonts w:ascii="Times New Roman" w:hAnsi="Times New Roman" w:cs="Times New Roman"/>
          <w:sz w:val="24"/>
          <w:szCs w:val="24"/>
        </w:rPr>
        <w:br/>
        <w:t>-чтение литературных произведений родителями.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A17762">
        <w:rPr>
          <w:rFonts w:ascii="Times New Roman" w:hAnsi="Times New Roman" w:cs="Times New Roman"/>
          <w:sz w:val="24"/>
          <w:szCs w:val="24"/>
        </w:rPr>
        <w:t>Таким образом, использование </w:t>
      </w:r>
      <w:r w:rsidRPr="00A17762">
        <w:rPr>
          <w:rFonts w:ascii="Times New Roman" w:hAnsi="Times New Roman" w:cs="Times New Roman"/>
          <w:bCs/>
          <w:sz w:val="24"/>
          <w:szCs w:val="24"/>
        </w:rPr>
        <w:t>художественного слова в духовно- нравственном воспитании дошкольников</w:t>
      </w:r>
      <w:r w:rsidRPr="00A17762">
        <w:rPr>
          <w:rFonts w:ascii="Times New Roman" w:hAnsi="Times New Roman" w:cs="Times New Roman"/>
          <w:sz w:val="24"/>
          <w:szCs w:val="24"/>
        </w:rPr>
        <w:t> будет способствовать формированию моральных качеств личности ребенка, поможет в систематической и планомерной работе по </w:t>
      </w:r>
      <w:r w:rsidRPr="00A17762">
        <w:rPr>
          <w:rFonts w:ascii="Times New Roman" w:hAnsi="Times New Roman" w:cs="Times New Roman"/>
          <w:bCs/>
          <w:sz w:val="24"/>
          <w:szCs w:val="24"/>
        </w:rPr>
        <w:t>воспитанию</w:t>
      </w:r>
      <w:r w:rsidRPr="00A17762">
        <w:rPr>
          <w:rFonts w:ascii="Times New Roman" w:hAnsi="Times New Roman" w:cs="Times New Roman"/>
          <w:sz w:val="24"/>
          <w:szCs w:val="24"/>
        </w:rPr>
        <w:t> 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61B" w:rsidRPr="00A17762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*****.</w:t>
      </w:r>
    </w:p>
    <w:p w:rsidR="005E361B" w:rsidRPr="00A17762" w:rsidRDefault="005E361B" w:rsidP="005E36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A1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в духовно-нравственном воспитании детей имеют православные праздники и традиции их проведения. Ребёнку для полноценного развития праздник необходим как воздух. Православные праздники задают особый ритм духовной жизни человека, обращая его к духовной и культурно – исторической традиции нашего народа. Детскому восприятию праздника присуще удивительные особенности. В детской памяти остаётся незабываемое осеннее </w:t>
      </w:r>
      <w:proofErr w:type="spellStart"/>
      <w:r w:rsidRPr="00A1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многоцветие</w:t>
      </w:r>
      <w:proofErr w:type="spellEnd"/>
      <w:r w:rsidRPr="00A1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Покрову, сияние огоньков и аромат хвои на Рождество, ванильный вкус куличей, свечи и расписные яйца на Пасху, молодые ветки березки на Троицу. У каждого праздника есть свой цвет, свой запах, своё звучание, своя музыка. Мы не можем, имея детей, ждать что когда – то, став взрослыми они сами поймут, что их путь лежит к церкви – что они могут её не понять, могут огрубеть, путь к церкви и традициям родного народа может оказаться навсегда заслонённым и закрыться. К традициям родного народа нужно вести детей с раннего детства, а не с юности.</w:t>
      </w:r>
    </w:p>
    <w:p w:rsidR="005E361B" w:rsidRPr="00A17762" w:rsidRDefault="005E361B" w:rsidP="005E36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познакомившись с законами православия и народными традициями, приобретают тот духовный стержень, который помогает им в формировании нравственных качеств, таких как, доброта, дружеское отношение друг к другу, любовь к русским традициям. Но главным показателем является расширением кругозора сформированное представление о целостности мира, взаимосвязи личного и государственного.</w:t>
      </w:r>
    </w:p>
    <w:p w:rsidR="005E361B" w:rsidRPr="00A17762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A17762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Продуктивная деятельность: изготовление поделок для родных и именинников, к народным и православным праздникам, рисунки по мотивам художественных </w:t>
      </w:r>
      <w:proofErr w:type="spellStart"/>
      <w:r w:rsidRPr="00A17762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Start"/>
      <w:r w:rsidRPr="00A177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7762">
        <w:rPr>
          <w:rFonts w:ascii="Times New Roman" w:hAnsi="Times New Roman" w:cs="Times New Roman"/>
          <w:sz w:val="24"/>
          <w:szCs w:val="24"/>
        </w:rPr>
        <w:t>родуктивная</w:t>
      </w:r>
      <w:proofErr w:type="spellEnd"/>
      <w:r w:rsidRPr="00A17762">
        <w:rPr>
          <w:rFonts w:ascii="Times New Roman" w:hAnsi="Times New Roman" w:cs="Times New Roman"/>
          <w:sz w:val="24"/>
          <w:szCs w:val="24"/>
        </w:rPr>
        <w:t xml:space="preserve">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 w:rsidRPr="00A17762">
        <w:rPr>
          <w:rFonts w:ascii="Times New Roman" w:hAnsi="Times New Roman" w:cs="Times New Roman"/>
          <w:sz w:val="24"/>
          <w:szCs w:val="24"/>
        </w:rPr>
        <w:t xml:space="preserve">Наша встреча, коллеги, проходит в преддверии самого доброго светлого праздника. А кто из вас знает, какой праздник скоро наступит? (Ответы) Да, это прекрасный весенний праздник, который называется Пасхой, </w:t>
      </w:r>
      <w:proofErr w:type="gramStart"/>
      <w:r w:rsidRPr="00A1776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17762">
        <w:rPr>
          <w:rFonts w:ascii="Times New Roman" w:hAnsi="Times New Roman" w:cs="Times New Roman"/>
          <w:sz w:val="24"/>
          <w:szCs w:val="24"/>
        </w:rPr>
        <w:t xml:space="preserve"> отмечают на Руси уже тысячу лет. Пасха – самый главный праздник церковного года, день воскрешения Иисуса Христа, когда люди освобождаются от всего дурного. Это праздник надежды на будущее, радость, победа Добра над Злом. Празднуют Пасху и многие неверующие, ведь она – начало весны и пробужде</w:t>
      </w:r>
      <w:r>
        <w:rPr>
          <w:rFonts w:ascii="Times New Roman" w:hAnsi="Times New Roman" w:cs="Times New Roman"/>
          <w:sz w:val="24"/>
          <w:szCs w:val="24"/>
        </w:rPr>
        <w:t xml:space="preserve">ния природы. 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такого Великого праздника можно старших дошкольников, познакомить со сказкой «Сказка про пасхального кролика»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на вопросы по содержанию :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понравилась вам сказка?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является главным героем?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главного героя?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направлялся пасхальный кролик Питер?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повстречался на пути у пасхального кролика?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угощал кролик Питер зверей, которых повстречал на своем пути?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 характеру был кролик Питер?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он принес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Сонечке?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Понравилось ли угощение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Сонечки кролику Питеру?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называется сказка, с которой мы сегодня с вами познакомились?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подвести к тому что, пасхальный кролик и про вас не забыл и предлагает сделать вам подарок для родных: «Венок - Пасхальный кролик».</w:t>
      </w:r>
    </w:p>
    <w:p w:rsidR="005E361B" w:rsidRDefault="005E361B" w:rsidP="005E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вашему вниманию МК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49D2" w:rsidRDefault="007249D2"/>
    <w:sectPr w:rsidR="0072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E361B"/>
    <w:rsid w:val="005E361B"/>
    <w:rsid w:val="007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</dc:creator>
  <cp:keywords/>
  <dc:description/>
  <cp:lastModifiedBy>Админ Админ</cp:lastModifiedBy>
  <cp:revision>2</cp:revision>
  <dcterms:created xsi:type="dcterms:W3CDTF">2022-01-06T10:30:00Z</dcterms:created>
  <dcterms:modified xsi:type="dcterms:W3CDTF">2022-01-06T10:31:00Z</dcterms:modified>
</cp:coreProperties>
</file>