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jc w:val="center"/>
        <w:rPr>
          <w:color w:val="181818"/>
        </w:rPr>
      </w:pPr>
      <w:r w:rsidRPr="00E21465">
        <w:rPr>
          <w:color w:val="000000"/>
        </w:rPr>
        <w:t xml:space="preserve">Конспект </w:t>
      </w:r>
      <w:r>
        <w:rPr>
          <w:color w:val="000000"/>
        </w:rPr>
        <w:t xml:space="preserve"> </w:t>
      </w:r>
      <w:r w:rsidRPr="00E21465">
        <w:rPr>
          <w:color w:val="000000"/>
        </w:rPr>
        <w:t xml:space="preserve"> занятия по познавательному развитию</w:t>
      </w: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jc w:val="center"/>
        <w:rPr>
          <w:color w:val="181818"/>
        </w:rPr>
      </w:pPr>
      <w:r w:rsidRPr="00E21465">
        <w:rPr>
          <w:color w:val="000000"/>
        </w:rPr>
        <w:t>в старшей группе</w:t>
      </w: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jc w:val="center"/>
        <w:rPr>
          <w:color w:val="181818"/>
        </w:rPr>
      </w:pPr>
      <w:r w:rsidRPr="00E21465">
        <w:rPr>
          <w:color w:val="000000"/>
        </w:rPr>
        <w:t>«Необычное путешествие к самому себе»</w:t>
      </w: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jc w:val="center"/>
        <w:rPr>
          <w:color w:val="181818"/>
        </w:rPr>
      </w:pP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E21465">
        <w:rPr>
          <w:b/>
          <w:bCs/>
          <w:color w:val="000000"/>
        </w:rPr>
        <w:t>Цель:</w:t>
      </w:r>
      <w:r w:rsidRPr="00E21465">
        <w:rPr>
          <w:rStyle w:val="apple-converted-space"/>
          <w:rFonts w:eastAsiaTheme="majorEastAsia"/>
          <w:b/>
          <w:bCs/>
          <w:color w:val="000000"/>
        </w:rPr>
        <w:t> </w:t>
      </w:r>
      <w:r w:rsidRPr="00E21465">
        <w:rPr>
          <w:color w:val="000000"/>
        </w:rPr>
        <w:t>развитие любознательности и познавательной мотивации.</w:t>
      </w: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235" w:lineRule="atLeast"/>
        <w:rPr>
          <w:color w:val="181818"/>
        </w:rPr>
      </w:pPr>
      <w:r w:rsidRPr="00E21465">
        <w:rPr>
          <w:b/>
          <w:bCs/>
          <w:color w:val="000000"/>
        </w:rPr>
        <w:t>Задачи:</w:t>
      </w:r>
    </w:p>
    <w:p w:rsidR="00F7794F" w:rsidRPr="00E21465" w:rsidRDefault="00F7794F" w:rsidP="00F7794F">
      <w:pPr>
        <w:pStyle w:val="af4"/>
        <w:shd w:val="clear" w:color="auto" w:fill="FFFFFF"/>
        <w:spacing w:before="0" w:beforeAutospacing="0" w:after="0" w:afterAutospacing="0" w:line="302" w:lineRule="atLeast"/>
        <w:rPr>
          <w:color w:val="181818"/>
        </w:rPr>
      </w:pPr>
      <w:r w:rsidRPr="00E21465">
        <w:rPr>
          <w:b/>
          <w:bCs/>
          <w:color w:val="000000"/>
        </w:rPr>
        <w:t>Образовательные задачи: </w:t>
      </w:r>
      <w:r w:rsidRPr="00E21465">
        <w:rPr>
          <w:color w:val="000000"/>
        </w:rPr>
        <w:t>формировать представления о здоровье, здоровом образе жизни и органах чувств; Закреплять представление детей о частях тела человека.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развивать восприятие;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развивать произвольное внимание; развивать мыслительные процессы; развивать речь и коммуникативные навыки. Развивать моторику.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 задачи: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воспитывать бережное отношение к состоянию своего здоровья и здоровья окружающих.</w:t>
      </w:r>
    </w:p>
    <w:p w:rsidR="00F7794F" w:rsidRPr="00254153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541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Интеграция областей: </w:t>
      </w:r>
      <w:r w:rsidRPr="002541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речевое развитие, физическое развитие.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 и приёмы.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Беседа, самонаблюдение, экспериментирование, игра, 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триз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“хорошо, плохо”. 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 к занятию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: Плакат «Тело Человека», аудиозапись, плакат «Скелет человека»;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шумящее -гремящие предметы -колокольчик, камень, ножницы, бумага, стаканчики с овощами и фруктами; овощи и фрукты на шпажках,; содержание коробки для осязания –вата, камень, шишка, ракушка, мокрая ткань и т.д.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- групповое помещение.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ОД:</w:t>
      </w:r>
    </w:p>
    <w:p w:rsidR="00F7794F" w:rsidRPr="00E21465" w:rsidRDefault="00F7794F" w:rsidP="00F7794F">
      <w:pPr>
        <w:shd w:val="clear" w:color="auto" w:fill="FFFFFF"/>
        <w:spacing w:after="0" w:line="23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Дети, как много к нам пришло гостей.</w:t>
      </w:r>
    </w:p>
    <w:p w:rsidR="00F7794F" w:rsidRPr="00E21465" w:rsidRDefault="00F7794F" w:rsidP="00F7794F">
      <w:pPr>
        <w:shd w:val="clear" w:color="auto" w:fill="FFFFFF"/>
        <w:spacing w:after="0" w:line="23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Скажите - здравствуйте им скорей.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Здравствуйте!</w:t>
      </w:r>
    </w:p>
    <w:p w:rsidR="00F7794F" w:rsidRPr="00E21465" w:rsidRDefault="00F7794F" w:rsidP="00F7794F">
      <w:pPr>
        <w:shd w:val="clear" w:color="auto" w:fill="F5F5F5"/>
        <w:spacing w:after="0" w:line="23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Пожелаем им здоровья, удачи и терпенья.</w:t>
      </w:r>
    </w:p>
    <w:p w:rsidR="00F7794F" w:rsidRPr="00E21465" w:rsidRDefault="00F7794F" w:rsidP="00F7794F">
      <w:pPr>
        <w:shd w:val="clear" w:color="auto" w:fill="F5F5F5"/>
        <w:spacing w:after="0" w:line="235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И пусть всегда будет у них хорошее настроение.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На какое слово похоже слово «здравствуй»?</w:t>
      </w: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(ответы детей)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Правильно, когда мы 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здороваемся мы желаем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 другу «здоровья». А теперь мы скажем утреннее приветствие: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все дружные ребята,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ребята – дошколята.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Никого в беде не бросим,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 отнимем, а попросим.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Никого не обижаем.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Как заботиться – мы знаем.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Пусть всем будет хорошо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Будет радостно, светло</w:t>
      </w:r>
      <w:proofErr w:type="gramStart"/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!(</w:t>
      </w:r>
      <w:proofErr w:type="gramEnd"/>
      <w:r w:rsidRPr="00E214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Сдувают свое радостное настроение ,гостям)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Дети, на мой телефон пришло 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аудиосообщение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подписано, что старшей группе. Значит оно Вам. Хотите его прослушать? 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Да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(Включает 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аудиосообщение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) «Здравствуйте, ребята старшей группы. Я робот. Меня создали ученые. Я могу видеть и слышать, но я очень хочу понять, как устроены вы, люди. Можете ли вы видеть, слышать и как вы можете чувствовать запахи и вкусы?»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Да, у робота очень много вопросов. Чтобы ответить на все его вопросы, я предлагаю вам превратиться в младших научных сотрудников,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 ещё вам нужно сегодня на занятии внимательно слушать, провести эксперименты и изучить несколько научных центров. Вы готовы?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Научный центр «Как устроены люди»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Для того чтобы узнать как устроены люди, вам нужно собрать картинку.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« Сложи человека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складывают человека из отдельных частей).Что у вас получилось? 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Человек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Тело человека.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-Из каких частей состоит наше тело? (голова, шея, туловище, руки, ноги)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-Как вы думаете, какая часть самая главная? (голова)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-На чем держится голова? (на шее)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-Самая большая часть нашего тела? (туловище)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-А главные помощники нашего тела, это? (руки и ноги)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Дети, потрогайте ваши руки, лицо. Они твердые или мягкие?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Дети.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Мягкие.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Почему же тогда мы стоим, не падаем? Посмотрите, я ставлю мягкую салфетку, и она падает. Кто знает, почему мы не падаем?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Дети.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Внутри нас есть кости.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. Правильно. Давайте рассмотрим свои собственные кости т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.е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скелет. Скелет состоит таких частей как: череп, кости верхних конечностей, позвоночник, грудная клетка, кости нижних конечностей.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Скелет служит организму не только опорой, но и защитой: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-Череп похож на шлем (он защищает мозг).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-Грудная клетка похожа на доспехи (она защищает печень…)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На вид скелет хрупкий, но на самом деле очень прочный.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Кости живые, ведь они растут, увеличиваются в длину и толщину. Поэтому кости должны получать питание, а именно, кальций.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Вот мы с вами узнали, как устроен человек.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2.Научный центр «Зоркий»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Что изучают в этом центре, вы узнаете, отгадав загадку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Загадка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На ночь два оконца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ами закрываются,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А с восходом солнца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Сами открываются. (Глаза)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Да, в этом научном центре изучают зрение. Глаза - это один из ценнейших органов чувств человека. Для чего людям нужны глаза? (Ответы детей.)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Ребенок читает стихотворение: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Для чего нужны глаза?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Чтоб текла из них слеза?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Ты закрой глаза ладошкой,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Посиди совсем немножко: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Сразу сделалось темно,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Где кроватка, где окно?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Странно, скучно и обидно –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Ничего вокруг не видно.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(Дети прикрывают глаза ладошками)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Правильно, ребята, благодаря глазам мы получаем почти всю информацию об окружающем мире. (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Но чтобы наши глаза хорошо видели их надо беречь. Вы знаете правила по охране зрения? </w:t>
      </w:r>
      <w:r w:rsidRPr="00E2146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(Дети перечисляют правила.)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1.Нельзя тереть глаза грязными руками.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2.Нельзя близко и долго смотреть телевизор, играть в компьютерные игры.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3.Нужно оберегать глаза от попадания едких и опасных жидкостей.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4.Нужно беречь глаза от колющих и режущих предметов.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5.Нужно тренировать глаза, делать упражнения, смотреть вдаль.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6.Нужно гулять на свежем воздухе.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Мы дети заботимся о своем зрении, и делаем специальную гимнастику для глаз </w:t>
      </w:r>
      <w:r w:rsidRPr="00E2146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(Проводится комплекс зрительной гимнастики)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«Глазкам нужно отдохнуть.» </w:t>
      </w:r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(Дети закрывают глаза)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br/>
        <w:t>«Нужно глубоко вздохнуть.» </w:t>
      </w:r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(Глубокий вдох.</w:t>
      </w:r>
      <w:proofErr w:type="gramEnd"/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 xml:space="preserve"> Глаза все так же закрыты)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br/>
        <w:t>«Глаза по кругу побегут</w:t>
      </w:r>
      <w:proofErr w:type="gramStart"/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.» </w:t>
      </w:r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 xml:space="preserve">Глаза открыты. </w:t>
      </w:r>
      <w:proofErr w:type="gramStart"/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Движение зрачком по кругу по часовой и против часовой стрелки)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br/>
        <w:t>«Много-много раз моргнут» </w:t>
      </w:r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(Частое моргание глазами)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br/>
        <w:t>«Глазкам стало хорошо.» </w:t>
      </w:r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(Легкое касание кончиками пальцев закрытых глаз)</w:t>
      </w:r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br/>
        <w:t>«Увидят мои глазки все!»</w:t>
      </w:r>
      <w:proofErr w:type="gramEnd"/>
      <w:r w:rsidRPr="00E21465">
        <w:rPr>
          <w:rFonts w:ascii="Times New Roman" w:hAnsi="Times New Roman"/>
          <w:color w:val="181818"/>
          <w:sz w:val="24"/>
          <w:szCs w:val="24"/>
          <w:lang w:eastAsia="ru-RU"/>
        </w:rPr>
        <w:t> </w:t>
      </w:r>
      <w:proofErr w:type="gramStart"/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(Глаза распахнуты.</w:t>
      </w:r>
      <w:proofErr w:type="gramEnd"/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gramStart"/>
      <w:r w:rsidRPr="00E21465">
        <w:rPr>
          <w:rFonts w:ascii="Times New Roman" w:hAnsi="Times New Roman"/>
          <w:i/>
          <w:iCs/>
          <w:color w:val="181818"/>
          <w:sz w:val="24"/>
          <w:szCs w:val="24"/>
          <w:lang w:eastAsia="ru-RU"/>
        </w:rPr>
        <w:t>На лице широкая улыбка)</w:t>
      </w:r>
      <w:proofErr w:type="gramEnd"/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Научный центр Слухачей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(включается тихая музыка)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Дорогие мои, а сейчас мы попали на необычную поляну.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Загадка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Маша слушает в лесу, как кричат кукушки,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А для этого нужны нашей Маше…(ушки)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- Да, в этом центре изучают органы слуха.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Слух для человека - это большая ценность. Чтобы уши были здоровыми, хорошо слышали все звуки, надо за ними ухаживать, беречь их.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А еще, Каролина знает стихотворение про то, как нужно ухаживать за ушами.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Стихотворение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Доктор, доктор, как нам быть: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Уши мыть или не мыть?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Если мыть, 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нам быть: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Часто мыть или по реже?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Отвечает доктор: Еже!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Отвечает доктор гневно: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- Еже, еже, ежедневно!!!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А сейчас я хочу проверить, хороший ли у вас слух.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Проводится игра: 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"Узнай по голосу"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Все встают в круг, водящий ребенок - в центре. Дети, взявшись за руки, идут по кругу и говорят: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ина (Сергей, Вилена, Эрик и т.д.),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Ты стоишь в кругу,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Мы зовем тебя: "Ау!".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Глаза закрывай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Кто позвал тебя, узнай!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Водящий закрывает глаза. Один из играющих называет его имя. Водящий должен определить по голосу, кто его позвал.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Голоса своих друзей вы легко угадали, а сможете ли вы по звуку отгадать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какими предметами и что я буду делать? (камень, тарелка, бумага, ножницы)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4.Научный центр «Долина Запахов»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сейчас я вас приглашаю в 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центр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которой изучают…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Он бывает самым разным: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Добрым, вредным, гордым, важным,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Длинным, маленьким, горбатым,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br/>
        <w:t>Толстым, тонким, конопатым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.(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Нос)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А для чего человеку нос? (Ответы детей.)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Чтобы ваши носы хорошо дышали, предлагаю выполнить дыхательную гимнастику.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Упражнение "</w:t>
      </w: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Ракета" (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Глубокий вдох, через нос, руки медленно поднять, ладони свести вместе.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Подняться на носки, подтянуться вверх, задержав дыхание. Медленный глубокий выдох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руки в такт выдоху опускаются вниз)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А теперь давайте сыграйте в игру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"Узнай по запаху"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Детям предлагается с закрытыми глазами определить по запаху, что находится в баночках. (Шоколад, апельсин, лук, лимон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:)</w:t>
      </w:r>
      <w:proofErr w:type="gramEnd"/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5.Научный центр «Море вкусов»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 Как еще можно определить, что это за продукт, не видя и не нюхая его?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Дети: На вкус.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центре изучают именно этот орган чувств - язык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Мнемотаблица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- Поверхность языка имеет участки, каждый из которых воспринимает определенный вку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сладкий ,горький, кислый, соленный). Скажите, что бывает сладким (горьким, кислым, соленым)? (Ответы детей.)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Для того чтобы язык был чувствительным, выполним гимнастику для языка.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Выполняется артикуляционная гимнастика: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(Картотека артикуляционной гимнастики).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Молодцы дети! А теперь поиграем в игру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"Определи на вкус"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с закрытыми глазами определяют на вкус разные продукты: </w:t>
      </w:r>
      <w:proofErr w:type="spell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лукум</w:t>
      </w:r>
      <w:proofErr w:type="spell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, лимон, соленый огурец, лук.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Научный центр «Волшебство осязания»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Мы с вами оказались в последнем центре. Здесь изучают органы чувств, которые отвечают за осязание.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"Замок"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На двери висел замок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Кто его открыть бы смог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Мы замочком постучали,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Мы замочком покрутили,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Мы замочек потянули и открыли!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Пальцы мы потренировали, теперь проверим, сможете ли вы используя пальцы ваших рук узнать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находится у меня в этой необычной коробке (дети по 6 человек просовывают руки в коробку берут, ощупывают один предмет, называют его, а потом показывают.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Проводится игра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: »Что нашел? Назови!»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E214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Вот и ответили мы на все вопросы робота, теперь и вы знаете, что у человека есть 5 органов чувст</w:t>
      </w:r>
      <w:proofErr w:type="gramStart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глаза, язык, уши, нос и кожа и как устроен человек. (На схеме выставляются органы чувств и тело человека).</w:t>
      </w:r>
    </w:p>
    <w:p w:rsidR="00F7794F" w:rsidRPr="00E21465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Рефлексия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ребята о чем мы  </w:t>
      </w:r>
      <w:r w:rsidRPr="00E2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вами вспомнили, из каких частей состоит тело человека, узнали, какие органы чувств есть у нас, что нужно делать, чтобы организм наш хорошо работал.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Что вам понравилось больше всего, в каком научном центре вам интересно было находиться?</w:t>
      </w: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94F" w:rsidRDefault="00F7794F" w:rsidP="00F7794F">
      <w:pPr>
        <w:shd w:val="clear" w:color="auto" w:fill="FFFFFF"/>
        <w:spacing w:after="0" w:line="30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50BF" w:rsidRDefault="004D50BF"/>
    <w:sectPr w:rsidR="004D50BF" w:rsidSect="004D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4F"/>
    <w:rsid w:val="004D50BF"/>
    <w:rsid w:val="0060141D"/>
    <w:rsid w:val="007622D7"/>
    <w:rsid w:val="009D3942"/>
    <w:rsid w:val="00BE54D2"/>
    <w:rsid w:val="00BF21C7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4F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622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22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22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2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2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2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2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2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2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6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6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22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22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22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22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22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22D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622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622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622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622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622D7"/>
    <w:rPr>
      <w:b/>
      <w:bCs/>
      <w:spacing w:val="0"/>
    </w:rPr>
  </w:style>
  <w:style w:type="character" w:styleId="a9">
    <w:name w:val="Emphasis"/>
    <w:uiPriority w:val="20"/>
    <w:qFormat/>
    <w:rsid w:val="007622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622D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7622D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622D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622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622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622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622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622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622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622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622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22D7"/>
    <w:pPr>
      <w:outlineLvl w:val="9"/>
    </w:pPr>
  </w:style>
  <w:style w:type="character" w:customStyle="1" w:styleId="apple-converted-space">
    <w:name w:val="apple-converted-space"/>
    <w:basedOn w:val="a0"/>
    <w:rsid w:val="00F7794F"/>
  </w:style>
  <w:style w:type="paragraph" w:styleId="af4">
    <w:name w:val="Normal (Web)"/>
    <w:basedOn w:val="a"/>
    <w:uiPriority w:val="99"/>
    <w:unhideWhenUsed/>
    <w:rsid w:val="00F7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2022-02-27T02:57:00Z</dcterms:created>
  <dcterms:modified xsi:type="dcterms:W3CDTF">2022-02-27T02:58:00Z</dcterms:modified>
</cp:coreProperties>
</file>