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93" w:rsidRPr="0068355C" w:rsidRDefault="00D8529F" w:rsidP="0068355C">
      <w:pPr>
        <w:jc w:val="center"/>
      </w:pPr>
      <w:r>
        <w:rPr>
          <w:noProof/>
        </w:rPr>
        <w:pict>
          <v:group id="Группа 3" o:spid="_x0000_s1029" style="position:absolute;left:0;text-align:left;margin-left:52.9pt;margin-top:28.55pt;width:522pt;height:791.7pt;z-index:2516602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">
            <v:rect id="Rectangle 3" o:spid="_x0000_s1030"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" filled="f" strokeweight="2pt"/>
            <v:line id="Line 4" o:spid="_x0000_s1031"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5" o:spid="_x0000_s1032"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6" o:spid="_x0000_s1033"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7" o:spid="_x0000_s1034"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8" o:spid="_x0000_s1035"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9" o:spid="_x0000_s1036"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" strokeweight="2pt"/>
            <v:line id="Line 10" o:spid="_x0000_s1037"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11" o:spid="_x0000_s1038"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line id="Line 12" o:spid="_x0000_s1039"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v:rect id="Rectangle 13" o:spid="_x0000_s1040"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" filled="f" stroked="f" strokeweight=".25pt">
              <v:textbox style="mso-next-textbox:#Rectangle 13" inset="1pt,1pt,1pt,1pt">
                <w:txbxContent>
                  <w:p w:rsidR="006924B3" w:rsidRPr="0016273D" w:rsidRDefault="006924B3" w:rsidP="009605AA">
                    <w:pPr>
                      <w:pStyle w:val="ac"/>
                      <w:jc w:val="center"/>
                      <w:rPr>
                        <w:rFonts w:ascii="Times New Roman" w:hAnsi="Times New Roman"/>
                        <w:sz w:val="18"/>
                      </w:rPr>
                    </w:pPr>
                    <w:proofErr w:type="spellStart"/>
                    <w:r w:rsidRPr="0016273D">
                      <w:rPr>
                        <w:rFonts w:ascii="Times New Roman" w:hAnsi="Times New Roman"/>
                        <w:sz w:val="18"/>
                      </w:rPr>
                      <w:t>Изм</w:t>
                    </w:r>
                    <w:proofErr w:type="spellEnd"/>
                    <w:r w:rsidRPr="0016273D">
                      <w:rPr>
                        <w:rFonts w:ascii="Times New Roman" w:hAnsi="Times New Roman"/>
                        <w:sz w:val="18"/>
                      </w:rPr>
                      <w:t>.</w:t>
                    </w:r>
                  </w:p>
                </w:txbxContent>
              </v:textbox>
            </v:rect>
            <v:rect id="Rectangle 14" o:spid="_x0000_s1041"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" filled="f" stroked="f" strokeweight=".25pt">
              <v:textbox style="mso-next-textbox:#Rectangle 14" inset="1pt,1pt,1pt,1pt">
                <w:txbxContent>
                  <w:p w:rsidR="006924B3" w:rsidRDefault="006924B3" w:rsidP="009605AA">
                    <w:pPr>
                      <w:pStyle w:val="ac"/>
                      <w:jc w:val="center"/>
                      <w:rPr>
                        <w:sz w:val="18"/>
                      </w:rPr>
                    </w:pPr>
                    <w:r>
                      <w:rPr>
                        <w:sz w:val="18"/>
                      </w:rPr>
                      <w:t>Лист</w:t>
                    </w:r>
                  </w:p>
                </w:txbxContent>
              </v:textbox>
            </v:rect>
            <v:rect id="Rectangle 15" o:spid="_x0000_s1042"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" filled="f" stroked="f" strokeweight=".25pt">
              <v:textbox style="mso-next-textbox:#Rectangle 15" inset="1pt,1pt,1pt,1pt">
                <w:txbxContent>
                  <w:p w:rsidR="006924B3" w:rsidRDefault="006924B3" w:rsidP="009605AA">
                    <w:pPr>
                      <w:pStyle w:val="ac"/>
                      <w:jc w:val="center"/>
                      <w:rPr>
                        <w:sz w:val="18"/>
                      </w:rPr>
                    </w:pPr>
                    <w:r>
                      <w:rPr>
                        <w:sz w:val="18"/>
                      </w:rPr>
                      <w:t xml:space="preserve">№ </w:t>
                    </w:r>
                    <w:proofErr w:type="spellStart"/>
                    <w:r>
                      <w:rPr>
                        <w:sz w:val="18"/>
                      </w:rPr>
                      <w:t>докум</w:t>
                    </w:r>
                    <w:proofErr w:type="spellEnd"/>
                    <w:r>
                      <w:rPr>
                        <w:sz w:val="18"/>
                      </w:rPr>
                      <w:t>.</w:t>
                    </w:r>
                  </w:p>
                </w:txbxContent>
              </v:textbox>
            </v:rect>
            <v:rect id="Rectangle 16" o:spid="_x0000_s1043"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style="mso-next-textbox:#Rectangle 16" inset="1pt,1pt,1pt,1pt">
                <w:txbxContent>
                  <w:p w:rsidR="006924B3" w:rsidRDefault="006924B3" w:rsidP="009605AA">
                    <w:pPr>
                      <w:pStyle w:val="ac"/>
                      <w:jc w:val="center"/>
                      <w:rPr>
                        <w:sz w:val="18"/>
                      </w:rPr>
                    </w:pPr>
                    <w:proofErr w:type="spellStart"/>
                    <w:r>
                      <w:rPr>
                        <w:sz w:val="18"/>
                      </w:rPr>
                      <w:t>Подпись</w:t>
                    </w:r>
                    <w:proofErr w:type="spellEnd"/>
                  </w:p>
                </w:txbxContent>
              </v:textbox>
            </v:rect>
            <v:rect id="Rectangle 17" o:spid="_x0000_s1044"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" filled="f" stroked="f" strokeweight=".25pt">
              <v:textbox style="mso-next-textbox:#Rectangle 17" inset="1pt,1pt,1pt,1pt">
                <w:txbxContent>
                  <w:p w:rsidR="006924B3" w:rsidRDefault="006924B3" w:rsidP="009605AA">
                    <w:pPr>
                      <w:pStyle w:val="ac"/>
                      <w:jc w:val="center"/>
                      <w:rPr>
                        <w:sz w:val="18"/>
                      </w:rPr>
                    </w:pPr>
                    <w:r>
                      <w:rPr>
                        <w:sz w:val="18"/>
                      </w:rPr>
                      <w:t>Дата</w:t>
                    </w:r>
                  </w:p>
                </w:txbxContent>
              </v:textbox>
            </v:rect>
            <v:rect id="Rectangle 18" o:spid="_x0000_s1045"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" filled="f" stroked="f" strokeweight=".25pt">
              <v:textbox style="mso-next-textbox:#Rectangle 18" inset="1pt,1pt,1pt,1pt">
                <w:txbxContent>
                  <w:p w:rsidR="006924B3" w:rsidRDefault="006924B3" w:rsidP="009605AA">
                    <w:pPr>
                      <w:pStyle w:val="ac"/>
                      <w:jc w:val="center"/>
                      <w:rPr>
                        <w:sz w:val="18"/>
                      </w:rPr>
                    </w:pPr>
                    <w:r>
                      <w:rPr>
                        <w:sz w:val="18"/>
                      </w:rPr>
                      <w:t>Лист</w:t>
                    </w:r>
                  </w:p>
                </w:txbxContent>
              </v:textbox>
            </v:rect>
            <v:rect id="Rectangle 19" o:spid="_x0000_s1046"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" filled="f" stroked="f" strokeweight=".25pt">
              <v:textbox style="mso-next-textbox:#Rectangle 19" inset="1pt,1pt,1pt,1pt">
                <w:txbxContent>
                  <w:p w:rsidR="006924B3" w:rsidRPr="008A55F0" w:rsidRDefault="006924B3" w:rsidP="008A55F0">
                    <w:pPr>
                      <w:jc w:val="center"/>
                      <w:rPr>
                        <w:sz w:val="22"/>
                      </w:rPr>
                    </w:pPr>
                    <w:r w:rsidRPr="008A55F0">
                      <w:rPr>
                        <w:sz w:val="22"/>
                      </w:rPr>
                      <w:t>2</w:t>
                    </w:r>
                  </w:p>
                </w:txbxContent>
              </v:textbox>
            </v:rect>
            <v:rect id="Rectangle 20" o:spid="_x0000_s1047" style="position:absolute;left:7760;top:17481;width:121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" filled="f" stroked="f" strokeweight=".25pt">
              <v:textbox style="mso-next-textbox:#Rectangle 20" inset="1pt,1pt,1pt,1pt">
                <w:txbxContent>
                  <w:p w:rsidR="006924B3" w:rsidRPr="0016273D" w:rsidRDefault="006924B3" w:rsidP="009605AA">
                    <w:pPr>
                      <w:jc w:val="center"/>
                      <w:rPr>
                        <w:i/>
                      </w:rPr>
                    </w:pPr>
                    <w:r w:rsidRPr="0016273D">
                      <w:t>НКП И ИТ. 44.02.01.№ 13125</w:t>
                    </w:r>
                  </w:p>
                  <w:p w:rsidR="006924B3" w:rsidRPr="0016273D" w:rsidRDefault="006924B3" w:rsidP="009605AA">
                    <w:pPr>
                      <w:jc w:val="center"/>
                      <w:rPr>
                        <w:b/>
                        <w:i/>
                        <w:sz w:val="28"/>
                        <w:szCs w:val="28"/>
                      </w:rPr>
                    </w:pPr>
                  </w:p>
                </w:txbxContent>
              </v:textbox>
            </v:rect>
            <v:line id="Line 21" o:spid="_x0000_s1048"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" strokeweight="2pt"/>
            <v:line id="Line 22" o:spid="_x0000_s1049"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tmvwAAANsAAAAPAAAAZHJzL2Rvd25yZXYueG1sRI/BCsIw&#10;EETvgv8QVvCmqYo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ALSntmvwAAANsAAAAPAAAAAAAA&#10;AAAAAAAAAAcCAABkcnMvZG93bnJldi54bWxQSwUGAAAAAAMAAwC3AAAA8wIAAAAA&#10;" strokeweight="2pt"/>
            <v:line id="Line 23" o:spid="_x0000_s1050"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line id="Line 24" o:spid="_x0000_s1051"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v:line id="Line 25" o:spid="_x0000_s1052"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group id="Group 26" o:spid="_x0000_s1053"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7" o:spid="_x0000_s105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" filled="f" stroked="f" strokeweight=".25pt">
                <v:textbox style="mso-next-textbox:#Rectangle 27" inset="1pt,1pt,1pt,1pt">
                  <w:txbxContent>
                    <w:p w:rsidR="006924B3" w:rsidRDefault="006924B3" w:rsidP="009605AA">
                      <w:pPr>
                        <w:pStyle w:val="ac"/>
                        <w:rPr>
                          <w:sz w:val="18"/>
                        </w:rPr>
                      </w:pPr>
                      <w:r>
                        <w:rPr>
                          <w:sz w:val="18"/>
                        </w:rPr>
                        <w:t xml:space="preserve"> </w:t>
                      </w:r>
                      <w:proofErr w:type="spellStart"/>
                      <w:r>
                        <w:rPr>
                          <w:sz w:val="18"/>
                        </w:rPr>
                        <w:t>Разраб</w:t>
                      </w:r>
                      <w:proofErr w:type="spellEnd"/>
                      <w:r>
                        <w:rPr>
                          <w:sz w:val="18"/>
                        </w:rPr>
                        <w:t>.</w:t>
                      </w:r>
                    </w:p>
                  </w:txbxContent>
                </v:textbox>
              </v:rect>
              <v:rect id="Rectangle 28" o:spid="_x0000_s105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" filled="f" stroked="f" strokeweight=".25pt">
                <v:textbox style="mso-next-textbox:#Rectangle 28" inset="1pt,1pt,1pt,1pt">
                  <w:txbxContent>
                    <w:p w:rsidR="006924B3" w:rsidRPr="00696D1F" w:rsidRDefault="006924B3" w:rsidP="009605AA">
                      <w:pPr>
                        <w:rPr>
                          <w:i/>
                          <w:sz w:val="18"/>
                          <w:szCs w:val="18"/>
                        </w:rPr>
                      </w:pPr>
                      <w:r>
                        <w:rPr>
                          <w:i/>
                          <w:sz w:val="18"/>
                          <w:szCs w:val="18"/>
                        </w:rPr>
                        <w:t>Быкова С. А.</w:t>
                      </w:r>
                    </w:p>
                  </w:txbxContent>
                </v:textbox>
              </v:rect>
            </v:group>
            <v:group id="Group 29" o:spid="_x0000_s1056"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0" o:spid="_x0000_s105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" filled="f" stroked="f" strokeweight=".25pt">
                <v:textbox style="mso-next-textbox:#Rectangle 30" inset="1pt,1pt,1pt,1pt">
                  <w:txbxContent>
                    <w:p w:rsidR="006924B3" w:rsidRDefault="006924B3" w:rsidP="009605AA">
                      <w:pPr>
                        <w:pStyle w:val="ac"/>
                        <w:rPr>
                          <w:sz w:val="18"/>
                          <w:lang w:val="ru-RU"/>
                        </w:rPr>
                      </w:pPr>
                      <w:r>
                        <w:rPr>
                          <w:sz w:val="18"/>
                          <w:lang w:val="ru-RU"/>
                        </w:rPr>
                        <w:t>Проверил.</w:t>
                      </w:r>
                    </w:p>
                  </w:txbxContent>
                </v:textbox>
              </v:rect>
              <v:rect id="Rectangle 31" o:spid="_x0000_s105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" filled="f" stroked="f" strokeweight=".25pt">
                <v:textbox style="mso-next-textbox:#Rectangle 31" inset="1pt,1pt,1pt,1pt">
                  <w:txbxContent>
                    <w:p w:rsidR="006924B3" w:rsidRPr="00696D1F" w:rsidRDefault="006924B3" w:rsidP="009605AA">
                      <w:pPr>
                        <w:rPr>
                          <w:i/>
                          <w:sz w:val="18"/>
                          <w:szCs w:val="18"/>
                        </w:rPr>
                      </w:pPr>
                      <w:proofErr w:type="spellStart"/>
                      <w:r>
                        <w:rPr>
                          <w:i/>
                          <w:sz w:val="18"/>
                          <w:szCs w:val="18"/>
                        </w:rPr>
                        <w:t>Валько</w:t>
                      </w:r>
                      <w:proofErr w:type="spellEnd"/>
                      <w:r>
                        <w:rPr>
                          <w:i/>
                          <w:sz w:val="18"/>
                          <w:szCs w:val="18"/>
                        </w:rPr>
                        <w:t xml:space="preserve"> В. Н.</w:t>
                      </w:r>
                    </w:p>
                  </w:txbxContent>
                </v:textbox>
              </v:rect>
            </v:group>
            <v:group id="Group 32" o:spid="_x0000_s1059"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3" o:spid="_x0000_s106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" filled="f" stroked="f" strokeweight=".25pt">
                <v:textbox style="mso-next-textbox:#Rectangle 33" inset="1pt,1pt,1pt,1pt">
                  <w:txbxContent>
                    <w:p w:rsidR="006924B3" w:rsidRDefault="006924B3" w:rsidP="009605AA">
                      <w:pPr>
                        <w:pStyle w:val="ac"/>
                        <w:rPr>
                          <w:sz w:val="18"/>
                        </w:rPr>
                      </w:pPr>
                      <w:r>
                        <w:rPr>
                          <w:sz w:val="18"/>
                        </w:rPr>
                        <w:t xml:space="preserve"> </w:t>
                      </w:r>
                    </w:p>
                  </w:txbxContent>
                </v:textbox>
              </v:rect>
              <v:rect id="Rectangle 34" o:spid="_x0000_s106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" filled="f" stroked="f" strokeweight=".25pt">
                <v:textbox style="mso-next-textbox:#Rectangle 34" inset="1pt,1pt,1pt,1pt">
                  <w:txbxContent>
                    <w:p w:rsidR="006924B3" w:rsidRDefault="006924B3" w:rsidP="009605AA">
                      <w:pPr>
                        <w:rPr>
                          <w:sz w:val="18"/>
                        </w:rPr>
                      </w:pPr>
                    </w:p>
                  </w:txbxContent>
                </v:textbox>
              </v:rect>
            </v:group>
            <v:group id="Group 35" o:spid="_x0000_s1062"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6" o:spid="_x0000_s106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" filled="f" stroked="f" strokeweight=".25pt">
                <v:textbox style="mso-next-textbox:#Rectangle 36" inset="1pt,1pt,1pt,1pt">
                  <w:txbxContent>
                    <w:p w:rsidR="006924B3" w:rsidRDefault="006924B3" w:rsidP="009605AA">
                      <w:pPr>
                        <w:pStyle w:val="ac"/>
                        <w:rPr>
                          <w:sz w:val="18"/>
                        </w:rPr>
                      </w:pPr>
                      <w:r>
                        <w:rPr>
                          <w:sz w:val="18"/>
                        </w:rPr>
                        <w:t xml:space="preserve"> Н. Контр.</w:t>
                      </w:r>
                    </w:p>
                  </w:txbxContent>
                </v:textbox>
              </v:rect>
              <v:rect id="Rectangle 37" o:spid="_x0000_s106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" filled="f" stroked="f" strokeweight=".25pt">
                <v:textbox style="mso-next-textbox:#Rectangle 37" inset="1pt,1pt,1pt,1pt">
                  <w:txbxContent>
                    <w:p w:rsidR="006924B3" w:rsidRPr="006A7997" w:rsidRDefault="006924B3" w:rsidP="009605AA">
                      <w:pPr>
                        <w:rPr>
                          <w:szCs w:val="18"/>
                        </w:rPr>
                      </w:pPr>
                    </w:p>
                  </w:txbxContent>
                </v:textbox>
              </v:rect>
            </v:group>
            <v:group id="Group 38" o:spid="_x0000_s1065"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39" o:spid="_x0000_s106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" filled="f" stroked="f" strokeweight=".25pt">
                <v:textbox style="mso-next-textbox:#Rectangle 39" inset="1pt,1pt,1pt,1pt">
                  <w:txbxContent>
                    <w:p w:rsidR="006924B3" w:rsidRDefault="006924B3" w:rsidP="009605AA">
                      <w:pPr>
                        <w:pStyle w:val="ac"/>
                        <w:rPr>
                          <w:sz w:val="18"/>
                          <w:lang w:val="ru-RU"/>
                        </w:rPr>
                      </w:pPr>
                      <w:r>
                        <w:rPr>
                          <w:sz w:val="18"/>
                        </w:rPr>
                        <w:t xml:space="preserve"> </w:t>
                      </w:r>
                      <w:r>
                        <w:rPr>
                          <w:sz w:val="18"/>
                          <w:lang w:val="ru-RU"/>
                        </w:rPr>
                        <w:t>Утвердил</w:t>
                      </w:r>
                    </w:p>
                  </w:txbxContent>
                </v:textbox>
              </v:rect>
              <v:rect id="Rectangle 40" o:spid="_x0000_s106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" filled="f" stroked="f" strokeweight=".25pt">
                <v:textbox style="mso-next-textbox:#Rectangle 40" inset="1pt,1pt,1pt,1pt">
                  <w:txbxContent>
                    <w:p w:rsidR="006924B3" w:rsidRDefault="006924B3" w:rsidP="009605AA">
                      <w:pPr>
                        <w:rPr>
                          <w:sz w:val="18"/>
                        </w:rPr>
                      </w:pPr>
                    </w:p>
                  </w:txbxContent>
                </v:textbox>
              </v:rect>
            </v:group>
            <v:line id="Line 41" o:spid="_x0000_s1068"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TtdvwAAANsAAAAPAAAAZHJzL2Rvd25yZXYueG1sRI/BCsIw&#10;EETvgv8QVvCmqaI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C52TtdvwAAANsAAAAPAAAAAAAA&#10;AAAAAAAAAAcCAABkcnMvZG93bnJldi54bWxQSwUGAAAAAAMAAwC3AAAA8wIAAAAA&#10;" strokeweight="2pt"/>
            <v:rect id="Rectangle 42" o:spid="_x0000_s1069"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style="mso-next-textbox:#Rectangle 42" inset="1pt,1pt,1pt,1pt">
                <w:txbxContent>
                  <w:p w:rsidR="006924B3" w:rsidRPr="0016273D" w:rsidRDefault="006924B3" w:rsidP="009605AA">
                    <w:pPr>
                      <w:jc w:val="center"/>
                    </w:pPr>
                    <w:r w:rsidRPr="0016273D">
                      <w:t>Влияние проблемного обучения на развитие мышления детей дошкольного возраста</w:t>
                    </w:r>
                  </w:p>
                </w:txbxContent>
              </v:textbox>
            </v:rect>
            <v:line id="Line 43" o:spid="_x0000_s1070"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ayvwAAANsAAAAPAAAAZHJzL2Rvd25yZXYueG1sRI/BCsIw&#10;EETvgv8QVvCmqaI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BZfAayvwAAANsAAAAPAAAAAAAA&#10;AAAAAAAAAAcCAABkcnMvZG93bnJldi54bWxQSwUGAAAAAAMAAwC3AAAA8wIAAAAA&#10;" strokeweight="2pt"/>
            <v:line id="Line 44" o:spid="_x0000_s1071"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" strokeweight="2pt"/>
            <v:line id="Line 45" o:spid="_x0000_s1072"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1evwAAANsAAAAPAAAAZHJzL2Rvd25yZXYueG1sRI/BCsIw&#10;EETvgv8QVvCmqaI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DG4j1evwAAANsAAAAPAAAAAAAA&#10;AAAAAAAAAAcCAABkcnMvZG93bnJldi54bWxQSwUGAAAAAAMAAwC3AAAA8wIAAAAA&#10;" strokeweight="2pt"/>
            <v:rect id="Rectangle 46" o:spid="_x0000_s1073"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" filled="f" stroked="f" strokeweight=".25pt">
              <v:textbox style="mso-next-textbox:#Rectangle 46" inset="1pt,1pt,1pt,1pt">
                <w:txbxContent>
                  <w:p w:rsidR="006924B3" w:rsidRDefault="006924B3" w:rsidP="009605AA">
                    <w:pPr>
                      <w:pStyle w:val="ac"/>
                      <w:jc w:val="center"/>
                      <w:rPr>
                        <w:sz w:val="18"/>
                      </w:rPr>
                    </w:pPr>
                    <w:proofErr w:type="spellStart"/>
                    <w:r>
                      <w:rPr>
                        <w:sz w:val="18"/>
                      </w:rPr>
                      <w:t>Лит</w:t>
                    </w:r>
                    <w:proofErr w:type="spellEnd"/>
                    <w:r>
                      <w:rPr>
                        <w:sz w:val="18"/>
                      </w:rPr>
                      <w:t>.</w:t>
                    </w:r>
                  </w:p>
                </w:txbxContent>
              </v:textbox>
            </v:rect>
            <v:rect id="Rectangle 47" o:spid="_x0000_s1074"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style="mso-next-textbox:#Rectangle 47" inset="1pt,1pt,1pt,1pt">
                <w:txbxContent>
                  <w:p w:rsidR="006924B3" w:rsidRDefault="006924B3" w:rsidP="009605AA">
                    <w:pPr>
                      <w:pStyle w:val="ac"/>
                      <w:jc w:val="center"/>
                      <w:rPr>
                        <w:sz w:val="18"/>
                      </w:rPr>
                    </w:pPr>
                    <w:r>
                      <w:rPr>
                        <w:sz w:val="18"/>
                      </w:rPr>
                      <w:t>Листов</w:t>
                    </w:r>
                  </w:p>
                </w:txbxContent>
              </v:textbox>
            </v:rect>
            <v:rect id="Rectangle 48" o:spid="_x0000_s1075"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" filled="f" stroked="f" strokeweight=".25pt">
              <v:textbox style="mso-next-textbox:#Rectangle 48" inset="1pt,1pt,1pt,1pt">
                <w:txbxContent>
                  <w:p w:rsidR="006924B3" w:rsidRPr="00397957" w:rsidRDefault="006924B3" w:rsidP="009605AA">
                    <w:pPr>
                      <w:jc w:val="center"/>
                    </w:pPr>
                  </w:p>
                </w:txbxContent>
              </v:textbox>
            </v:rect>
            <v:line id="Line 49" o:spid="_x0000_s1076"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50" o:spid="_x0000_s1077"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rect id="Rectangle 51" o:spid="_x0000_s1078"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" filled="f" stroked="f" strokeweight=".25pt">
              <v:textbox style="mso-next-textbox:#Rectangle 51" inset="1pt,1pt,1pt,1pt">
                <w:txbxContent>
                  <w:p w:rsidR="006924B3" w:rsidRPr="0016273D" w:rsidRDefault="006924B3" w:rsidP="009605AA">
                    <w:pPr>
                      <w:jc w:val="center"/>
                      <w:rPr>
                        <w:lang w:val="en-US"/>
                      </w:rPr>
                    </w:pPr>
                    <w:r w:rsidRPr="0016273D">
                      <w:t>НКП и ИТ гр.1822</w:t>
                    </w:r>
                  </w:p>
                </w:txbxContent>
              </v:textbox>
            </v:rect>
            <w10:wrap anchorx="page" anchory="page"/>
            <w10:anchorlock/>
          </v:group>
        </w:pict>
      </w:r>
      <w:r w:rsidR="006B3493" w:rsidRPr="0068355C">
        <w:t>СОДЕРЖАНИЕ</w:t>
      </w:r>
    </w:p>
    <w:p w:rsidR="006B3493" w:rsidRPr="0068355C" w:rsidRDefault="006B3493" w:rsidP="006B3493">
      <w:pPr>
        <w:ind w:firstLine="709"/>
      </w:pPr>
    </w:p>
    <w:tbl>
      <w:tblPr>
        <w:tblStyle w:val="af0"/>
        <w:tblW w:w="0" w:type="auto"/>
        <w:tblLook w:val="04A0"/>
      </w:tblPr>
      <w:tblGrid>
        <w:gridCol w:w="8188"/>
        <w:gridCol w:w="1382"/>
      </w:tblGrid>
      <w:tr w:rsidR="006B3493" w:rsidRPr="0068355C" w:rsidTr="00F01ED2">
        <w:tc>
          <w:tcPr>
            <w:tcW w:w="8188" w:type="dxa"/>
            <w:tcBorders>
              <w:bottom w:val="single" w:sz="4" w:space="0" w:color="auto"/>
            </w:tcBorders>
          </w:tcPr>
          <w:p w:rsidR="006B3493" w:rsidRPr="0068355C" w:rsidRDefault="006B3493" w:rsidP="009605AA">
            <w:pPr>
              <w:spacing w:line="276" w:lineRule="auto"/>
              <w:jc w:val="both"/>
              <w:rPr>
                <w:rFonts w:ascii="Times New Roman" w:hAnsi="Times New Roman" w:cs="Times New Roman"/>
                <w:sz w:val="24"/>
              </w:rPr>
            </w:pPr>
          </w:p>
        </w:tc>
        <w:tc>
          <w:tcPr>
            <w:tcW w:w="1382" w:type="dxa"/>
          </w:tcPr>
          <w:p w:rsidR="006B3493" w:rsidRPr="0068355C" w:rsidRDefault="006B3493" w:rsidP="009605AA">
            <w:pPr>
              <w:spacing w:line="276" w:lineRule="auto"/>
              <w:jc w:val="center"/>
              <w:rPr>
                <w:rFonts w:ascii="Times New Roman" w:hAnsi="Times New Roman" w:cs="Times New Roman"/>
                <w:sz w:val="24"/>
              </w:rPr>
            </w:pPr>
            <w:r w:rsidRPr="0068355C">
              <w:rPr>
                <w:rFonts w:ascii="Times New Roman" w:hAnsi="Times New Roman" w:cs="Times New Roman"/>
                <w:sz w:val="24"/>
              </w:rPr>
              <w:t>Стр.</w:t>
            </w:r>
          </w:p>
        </w:tc>
      </w:tr>
      <w:tr w:rsidR="006B3493" w:rsidRPr="0068355C" w:rsidTr="00F01ED2">
        <w:tc>
          <w:tcPr>
            <w:tcW w:w="8188" w:type="dxa"/>
            <w:tcBorders>
              <w:bottom w:val="single" w:sz="4" w:space="0" w:color="auto"/>
            </w:tcBorders>
          </w:tcPr>
          <w:p w:rsidR="006B3493" w:rsidRPr="0068355C" w:rsidRDefault="006B3493" w:rsidP="009605AA">
            <w:pPr>
              <w:spacing w:line="276" w:lineRule="auto"/>
              <w:jc w:val="both"/>
              <w:rPr>
                <w:rFonts w:ascii="Times New Roman" w:hAnsi="Times New Roman" w:cs="Times New Roman"/>
                <w:sz w:val="24"/>
              </w:rPr>
            </w:pPr>
            <w:r w:rsidRPr="0068355C">
              <w:rPr>
                <w:rFonts w:ascii="Times New Roman" w:hAnsi="Times New Roman" w:cs="Times New Roman"/>
                <w:sz w:val="24"/>
              </w:rPr>
              <w:t>ВВЕДЕНИЕ</w:t>
            </w:r>
          </w:p>
        </w:tc>
        <w:tc>
          <w:tcPr>
            <w:tcW w:w="1382" w:type="dxa"/>
          </w:tcPr>
          <w:p w:rsidR="006B3493" w:rsidRPr="0068355C" w:rsidRDefault="00E2467A" w:rsidP="009605AA">
            <w:pPr>
              <w:spacing w:line="276" w:lineRule="auto"/>
              <w:jc w:val="both"/>
              <w:rPr>
                <w:rFonts w:ascii="Times New Roman" w:hAnsi="Times New Roman" w:cs="Times New Roman"/>
                <w:sz w:val="24"/>
              </w:rPr>
            </w:pPr>
            <w:r w:rsidRPr="0068355C">
              <w:rPr>
                <w:rFonts w:ascii="Times New Roman" w:hAnsi="Times New Roman" w:cs="Times New Roman"/>
                <w:sz w:val="24"/>
              </w:rPr>
              <w:t>3</w:t>
            </w:r>
          </w:p>
        </w:tc>
      </w:tr>
      <w:tr w:rsidR="006B3493" w:rsidRPr="0068355C" w:rsidTr="00F01ED2">
        <w:tc>
          <w:tcPr>
            <w:tcW w:w="8188" w:type="dxa"/>
            <w:tcBorders>
              <w:top w:val="single" w:sz="4" w:space="0" w:color="auto"/>
              <w:bottom w:val="single" w:sz="4" w:space="0" w:color="auto"/>
            </w:tcBorders>
          </w:tcPr>
          <w:p w:rsidR="006B3493" w:rsidRPr="0068355C" w:rsidRDefault="006B3493" w:rsidP="009605AA">
            <w:pPr>
              <w:spacing w:line="276" w:lineRule="auto"/>
              <w:jc w:val="both"/>
              <w:rPr>
                <w:rFonts w:ascii="Times New Roman" w:hAnsi="Times New Roman" w:cs="Times New Roman"/>
                <w:sz w:val="24"/>
              </w:rPr>
            </w:pPr>
            <w:r w:rsidRPr="0068355C">
              <w:rPr>
                <w:rStyle w:val="a9"/>
                <w:rFonts w:ascii="Times New Roman" w:hAnsi="Times New Roman" w:cs="Times New Roman"/>
                <w:noProof/>
                <w:color w:val="auto"/>
                <w:sz w:val="24"/>
                <w:u w:val="none"/>
              </w:rPr>
              <w:t>ГЛАВА 1. ТЕОРЕТИЧЕСКИЕ ОСНОВЫ ВЛИЯНИЯ ПРОБЛЕМНОГО ОБУЧЕНИЯ НА МЫШЛЕНИЕ ДОШКОЛЬНИКОВ</w:t>
            </w:r>
          </w:p>
        </w:tc>
        <w:tc>
          <w:tcPr>
            <w:tcW w:w="1382" w:type="dxa"/>
          </w:tcPr>
          <w:p w:rsidR="006B3493" w:rsidRPr="0068355C" w:rsidRDefault="006B3493" w:rsidP="009605AA">
            <w:pPr>
              <w:spacing w:line="276" w:lineRule="auto"/>
              <w:jc w:val="both"/>
              <w:rPr>
                <w:rFonts w:ascii="Times New Roman" w:hAnsi="Times New Roman" w:cs="Times New Roman"/>
                <w:sz w:val="24"/>
              </w:rPr>
            </w:pPr>
          </w:p>
        </w:tc>
      </w:tr>
      <w:tr w:rsidR="006B3493" w:rsidRPr="0068355C" w:rsidTr="00F01ED2">
        <w:tc>
          <w:tcPr>
            <w:tcW w:w="8188" w:type="dxa"/>
            <w:tcBorders>
              <w:top w:val="single" w:sz="4" w:space="0" w:color="auto"/>
              <w:bottom w:val="single" w:sz="4" w:space="0" w:color="auto"/>
            </w:tcBorders>
          </w:tcPr>
          <w:p w:rsidR="006B3493" w:rsidRPr="0068355C" w:rsidRDefault="006B3493" w:rsidP="009605AA">
            <w:pPr>
              <w:pBdr>
                <w:top w:val="nil"/>
                <w:left w:val="nil"/>
                <w:bottom w:val="nil"/>
                <w:right w:val="nil"/>
                <w:between w:val="nil"/>
              </w:pBdr>
              <w:tabs>
                <w:tab w:val="right" w:pos="9344"/>
              </w:tabs>
              <w:spacing w:line="276" w:lineRule="auto"/>
              <w:jc w:val="both"/>
              <w:rPr>
                <w:rFonts w:ascii="Times New Roman" w:hAnsi="Times New Roman" w:cs="Times New Roman"/>
                <w:sz w:val="24"/>
              </w:rPr>
            </w:pPr>
            <w:r w:rsidRPr="0068355C">
              <w:rPr>
                <w:rFonts w:ascii="Times New Roman" w:eastAsia="Times New Roman" w:hAnsi="Times New Roman" w:cs="Times New Roman"/>
                <w:sz w:val="24"/>
              </w:rPr>
              <w:t>1.1 Понятие проблемного обучения в образовании</w:t>
            </w:r>
          </w:p>
        </w:tc>
        <w:tc>
          <w:tcPr>
            <w:tcW w:w="1382" w:type="dxa"/>
          </w:tcPr>
          <w:p w:rsidR="006B3493" w:rsidRPr="0068355C" w:rsidRDefault="006B3493" w:rsidP="009605AA">
            <w:pPr>
              <w:spacing w:line="276" w:lineRule="auto"/>
              <w:jc w:val="both"/>
              <w:rPr>
                <w:rFonts w:ascii="Times New Roman" w:hAnsi="Times New Roman" w:cs="Times New Roman"/>
                <w:sz w:val="24"/>
              </w:rPr>
            </w:pPr>
          </w:p>
        </w:tc>
      </w:tr>
      <w:tr w:rsidR="006B3493" w:rsidRPr="0068355C" w:rsidTr="00F01ED2">
        <w:tc>
          <w:tcPr>
            <w:tcW w:w="8188" w:type="dxa"/>
            <w:tcBorders>
              <w:top w:val="single" w:sz="4" w:space="0" w:color="auto"/>
              <w:bottom w:val="single" w:sz="4" w:space="0" w:color="auto"/>
            </w:tcBorders>
          </w:tcPr>
          <w:p w:rsidR="006B3493" w:rsidRPr="0068355C" w:rsidRDefault="006B3493" w:rsidP="009605AA">
            <w:pPr>
              <w:spacing w:line="276" w:lineRule="auto"/>
              <w:jc w:val="both"/>
              <w:rPr>
                <w:rFonts w:ascii="Times New Roman" w:hAnsi="Times New Roman" w:cs="Times New Roman"/>
                <w:sz w:val="24"/>
              </w:rPr>
            </w:pPr>
            <w:r w:rsidRPr="0068355C">
              <w:rPr>
                <w:rFonts w:ascii="Times New Roman" w:eastAsia="Times New Roman" w:hAnsi="Times New Roman" w:cs="Times New Roman"/>
                <w:sz w:val="24"/>
              </w:rPr>
              <w:t>1.2. Возрастные особенности развития мышления детей дошкольного возраста</w:t>
            </w:r>
          </w:p>
        </w:tc>
        <w:tc>
          <w:tcPr>
            <w:tcW w:w="1382" w:type="dxa"/>
          </w:tcPr>
          <w:p w:rsidR="006B3493" w:rsidRPr="0068355C" w:rsidRDefault="006B3493" w:rsidP="009605AA">
            <w:pPr>
              <w:spacing w:line="276" w:lineRule="auto"/>
              <w:jc w:val="both"/>
              <w:rPr>
                <w:rFonts w:ascii="Times New Roman" w:hAnsi="Times New Roman" w:cs="Times New Roman"/>
                <w:sz w:val="24"/>
              </w:rPr>
            </w:pPr>
          </w:p>
        </w:tc>
      </w:tr>
      <w:tr w:rsidR="006B3493" w:rsidRPr="0068355C" w:rsidTr="00F01ED2">
        <w:tc>
          <w:tcPr>
            <w:tcW w:w="8188" w:type="dxa"/>
            <w:tcBorders>
              <w:top w:val="single" w:sz="4" w:space="0" w:color="auto"/>
              <w:bottom w:val="single" w:sz="4" w:space="0" w:color="auto"/>
            </w:tcBorders>
          </w:tcPr>
          <w:p w:rsidR="006B3493" w:rsidRPr="0068355C" w:rsidRDefault="006B3493" w:rsidP="009605AA">
            <w:pPr>
              <w:spacing w:line="276" w:lineRule="auto"/>
              <w:jc w:val="both"/>
              <w:rPr>
                <w:rFonts w:ascii="Times New Roman" w:hAnsi="Times New Roman" w:cs="Times New Roman"/>
                <w:sz w:val="24"/>
              </w:rPr>
            </w:pPr>
            <w:r w:rsidRPr="0068355C">
              <w:rPr>
                <w:rFonts w:ascii="Times New Roman" w:eastAsia="Times New Roman" w:hAnsi="Times New Roman" w:cs="Times New Roman"/>
                <w:sz w:val="24"/>
              </w:rPr>
              <w:t>1.3. Влияние проблемного обучения на развитие мышления детей дошкольного возраста</w:t>
            </w:r>
          </w:p>
        </w:tc>
        <w:tc>
          <w:tcPr>
            <w:tcW w:w="1382" w:type="dxa"/>
          </w:tcPr>
          <w:p w:rsidR="006B3493" w:rsidRPr="0068355C" w:rsidRDefault="006B3493" w:rsidP="009605AA">
            <w:pPr>
              <w:spacing w:line="276" w:lineRule="auto"/>
              <w:jc w:val="both"/>
              <w:rPr>
                <w:rFonts w:ascii="Times New Roman" w:hAnsi="Times New Roman" w:cs="Times New Roman"/>
                <w:sz w:val="24"/>
              </w:rPr>
            </w:pPr>
          </w:p>
        </w:tc>
      </w:tr>
      <w:tr w:rsidR="006B3493" w:rsidRPr="0068355C" w:rsidTr="00F01ED2">
        <w:tc>
          <w:tcPr>
            <w:tcW w:w="8188" w:type="dxa"/>
            <w:tcBorders>
              <w:top w:val="single" w:sz="4" w:space="0" w:color="auto"/>
              <w:bottom w:val="single" w:sz="4" w:space="0" w:color="auto"/>
            </w:tcBorders>
          </w:tcPr>
          <w:p w:rsidR="006B3493" w:rsidRPr="0068355C" w:rsidRDefault="006B3493" w:rsidP="009605AA">
            <w:pPr>
              <w:spacing w:line="276" w:lineRule="auto"/>
              <w:jc w:val="both"/>
              <w:rPr>
                <w:rFonts w:ascii="Times New Roman" w:hAnsi="Times New Roman" w:cs="Times New Roman"/>
                <w:sz w:val="24"/>
              </w:rPr>
            </w:pPr>
            <w:r w:rsidRPr="0068355C">
              <w:rPr>
                <w:rFonts w:ascii="Times New Roman" w:hAnsi="Times New Roman" w:cs="Times New Roman"/>
                <w:sz w:val="24"/>
              </w:rPr>
              <w:t>ГЛАВА 2. ОРГАНИЗАЦИЯ ОБРАЗОВАТЕЛЬНОЙ ДЕЯТЕЛЬНОСТИ С ПРИМЕНЕНИЕМ ПРОБЛЕМНОГО ОБУЧЕНИЯ И ЕЕ ВЛИЯНИЕ РАЗВИТИЕ МЫШЛЕНИЯ ДОШКОЛЬНИКОВ</w:t>
            </w:r>
          </w:p>
        </w:tc>
        <w:tc>
          <w:tcPr>
            <w:tcW w:w="1382" w:type="dxa"/>
          </w:tcPr>
          <w:p w:rsidR="006B3493" w:rsidRPr="0068355C" w:rsidRDefault="006B3493" w:rsidP="009605AA">
            <w:pPr>
              <w:spacing w:line="276" w:lineRule="auto"/>
              <w:jc w:val="both"/>
              <w:rPr>
                <w:rFonts w:ascii="Times New Roman" w:hAnsi="Times New Roman" w:cs="Times New Roman"/>
                <w:sz w:val="24"/>
              </w:rPr>
            </w:pPr>
          </w:p>
        </w:tc>
      </w:tr>
      <w:tr w:rsidR="006B3493" w:rsidRPr="0068355C" w:rsidTr="00F01ED2">
        <w:tc>
          <w:tcPr>
            <w:tcW w:w="8188" w:type="dxa"/>
            <w:tcBorders>
              <w:top w:val="single" w:sz="4" w:space="0" w:color="auto"/>
              <w:bottom w:val="single" w:sz="4" w:space="0" w:color="auto"/>
            </w:tcBorders>
          </w:tcPr>
          <w:p w:rsidR="006B3493" w:rsidRPr="0068355C" w:rsidRDefault="006B3493" w:rsidP="009605AA">
            <w:pPr>
              <w:pBdr>
                <w:top w:val="nil"/>
                <w:left w:val="nil"/>
                <w:bottom w:val="nil"/>
                <w:right w:val="nil"/>
                <w:between w:val="nil"/>
              </w:pBdr>
              <w:tabs>
                <w:tab w:val="right" w:pos="9344"/>
              </w:tabs>
              <w:spacing w:line="276" w:lineRule="auto"/>
              <w:jc w:val="both"/>
              <w:rPr>
                <w:rFonts w:ascii="Times New Roman" w:hAnsi="Times New Roman" w:cs="Times New Roman"/>
                <w:sz w:val="24"/>
                <w:szCs w:val="24"/>
              </w:rPr>
            </w:pPr>
            <w:r w:rsidRPr="0068355C">
              <w:rPr>
                <w:rFonts w:ascii="Times New Roman" w:eastAsia="Times New Roman" w:hAnsi="Times New Roman" w:cs="Times New Roman"/>
                <w:sz w:val="24"/>
                <w:szCs w:val="24"/>
              </w:rPr>
              <w:t>2.1. Исследование уровня развития мышления детей дошкольного возраста12</w:t>
            </w:r>
          </w:p>
        </w:tc>
        <w:tc>
          <w:tcPr>
            <w:tcW w:w="1382" w:type="dxa"/>
          </w:tcPr>
          <w:p w:rsidR="006B3493" w:rsidRPr="0068355C" w:rsidRDefault="006B3493" w:rsidP="009605AA">
            <w:pPr>
              <w:spacing w:line="276" w:lineRule="auto"/>
              <w:jc w:val="both"/>
              <w:rPr>
                <w:rFonts w:ascii="Times New Roman" w:hAnsi="Times New Roman" w:cs="Times New Roman"/>
                <w:sz w:val="24"/>
              </w:rPr>
            </w:pPr>
          </w:p>
        </w:tc>
      </w:tr>
      <w:tr w:rsidR="006B3493" w:rsidRPr="0068355C" w:rsidTr="00F01ED2">
        <w:tc>
          <w:tcPr>
            <w:tcW w:w="8188" w:type="dxa"/>
            <w:tcBorders>
              <w:top w:val="single" w:sz="4" w:space="0" w:color="auto"/>
              <w:bottom w:val="single" w:sz="4" w:space="0" w:color="auto"/>
            </w:tcBorders>
          </w:tcPr>
          <w:p w:rsidR="006B3493" w:rsidRPr="0068355C" w:rsidRDefault="006B3493" w:rsidP="009605AA">
            <w:pPr>
              <w:spacing w:line="276" w:lineRule="auto"/>
              <w:jc w:val="both"/>
              <w:rPr>
                <w:rFonts w:ascii="Times New Roman" w:hAnsi="Times New Roman" w:cs="Times New Roman"/>
                <w:sz w:val="24"/>
                <w:szCs w:val="24"/>
              </w:rPr>
            </w:pPr>
            <w:r w:rsidRPr="0068355C">
              <w:rPr>
                <w:rFonts w:ascii="Times New Roman" w:eastAsia="Times New Roman" w:hAnsi="Times New Roman" w:cs="Times New Roman"/>
                <w:sz w:val="24"/>
                <w:szCs w:val="24"/>
              </w:rPr>
              <w:t>2.2. Организация занятий с применением проблемного обучения в дошкольном возрасте</w:t>
            </w:r>
          </w:p>
        </w:tc>
        <w:tc>
          <w:tcPr>
            <w:tcW w:w="1382" w:type="dxa"/>
          </w:tcPr>
          <w:p w:rsidR="006B3493" w:rsidRPr="0068355C" w:rsidRDefault="006B3493" w:rsidP="009605AA">
            <w:pPr>
              <w:spacing w:line="276" w:lineRule="auto"/>
              <w:jc w:val="both"/>
              <w:rPr>
                <w:rFonts w:ascii="Times New Roman" w:hAnsi="Times New Roman" w:cs="Times New Roman"/>
                <w:sz w:val="24"/>
              </w:rPr>
            </w:pPr>
          </w:p>
        </w:tc>
      </w:tr>
      <w:tr w:rsidR="006B3493" w:rsidRPr="0068355C" w:rsidTr="00F01ED2">
        <w:tc>
          <w:tcPr>
            <w:tcW w:w="8188" w:type="dxa"/>
            <w:tcBorders>
              <w:top w:val="single" w:sz="4" w:space="0" w:color="auto"/>
              <w:bottom w:val="single" w:sz="4" w:space="0" w:color="auto"/>
            </w:tcBorders>
          </w:tcPr>
          <w:p w:rsidR="006B3493" w:rsidRPr="0068355C" w:rsidRDefault="006B3493" w:rsidP="009605AA">
            <w:pPr>
              <w:spacing w:line="276" w:lineRule="auto"/>
              <w:jc w:val="both"/>
              <w:rPr>
                <w:rFonts w:ascii="Times New Roman" w:hAnsi="Times New Roman" w:cs="Times New Roman"/>
                <w:sz w:val="24"/>
                <w:szCs w:val="24"/>
              </w:rPr>
            </w:pPr>
            <w:r w:rsidRPr="0068355C">
              <w:rPr>
                <w:rFonts w:ascii="Times New Roman" w:eastAsia="Times New Roman" w:hAnsi="Times New Roman" w:cs="Times New Roman"/>
                <w:sz w:val="24"/>
                <w:szCs w:val="24"/>
              </w:rPr>
              <w:t>2.3. Результаты влияния проблемного обучения на развитие мышления дошкольников</w:t>
            </w:r>
          </w:p>
        </w:tc>
        <w:tc>
          <w:tcPr>
            <w:tcW w:w="1382" w:type="dxa"/>
          </w:tcPr>
          <w:p w:rsidR="006B3493" w:rsidRPr="0068355C" w:rsidRDefault="006B3493" w:rsidP="009605AA">
            <w:pPr>
              <w:spacing w:line="276" w:lineRule="auto"/>
              <w:jc w:val="both"/>
              <w:rPr>
                <w:rFonts w:ascii="Times New Roman" w:hAnsi="Times New Roman" w:cs="Times New Roman"/>
                <w:sz w:val="24"/>
              </w:rPr>
            </w:pPr>
          </w:p>
        </w:tc>
      </w:tr>
      <w:tr w:rsidR="006B3493" w:rsidRPr="0068355C" w:rsidTr="00F01ED2">
        <w:tc>
          <w:tcPr>
            <w:tcW w:w="8188" w:type="dxa"/>
            <w:tcBorders>
              <w:top w:val="single" w:sz="4" w:space="0" w:color="auto"/>
              <w:bottom w:val="single" w:sz="4" w:space="0" w:color="auto"/>
            </w:tcBorders>
          </w:tcPr>
          <w:p w:rsidR="006B3493" w:rsidRPr="0068355C" w:rsidRDefault="006B3493" w:rsidP="009605AA">
            <w:pPr>
              <w:spacing w:line="276" w:lineRule="auto"/>
              <w:jc w:val="both"/>
              <w:rPr>
                <w:rFonts w:ascii="Times New Roman" w:hAnsi="Times New Roman" w:cs="Times New Roman"/>
                <w:sz w:val="24"/>
                <w:szCs w:val="24"/>
              </w:rPr>
            </w:pPr>
            <w:r w:rsidRPr="0068355C">
              <w:rPr>
                <w:rFonts w:ascii="Times New Roman" w:eastAsia="Times New Roman" w:hAnsi="Times New Roman" w:cs="Times New Roman"/>
                <w:sz w:val="24"/>
                <w:szCs w:val="24"/>
              </w:rPr>
              <w:t>2.4. Педагогические рекомендации по организации проблемного обучения для развития мышления дошкольников</w:t>
            </w:r>
          </w:p>
        </w:tc>
        <w:tc>
          <w:tcPr>
            <w:tcW w:w="1382" w:type="dxa"/>
          </w:tcPr>
          <w:p w:rsidR="006B3493" w:rsidRPr="0068355C" w:rsidRDefault="006B3493" w:rsidP="009605AA">
            <w:pPr>
              <w:spacing w:line="276" w:lineRule="auto"/>
              <w:jc w:val="both"/>
              <w:rPr>
                <w:rFonts w:ascii="Times New Roman" w:hAnsi="Times New Roman" w:cs="Times New Roman"/>
                <w:sz w:val="24"/>
              </w:rPr>
            </w:pPr>
          </w:p>
        </w:tc>
      </w:tr>
      <w:tr w:rsidR="006B3493" w:rsidRPr="0068355C" w:rsidTr="00F01ED2">
        <w:tc>
          <w:tcPr>
            <w:tcW w:w="8188" w:type="dxa"/>
            <w:tcBorders>
              <w:top w:val="single" w:sz="4" w:space="0" w:color="auto"/>
              <w:bottom w:val="single" w:sz="4" w:space="0" w:color="auto"/>
            </w:tcBorders>
          </w:tcPr>
          <w:p w:rsidR="006B3493" w:rsidRPr="0068355C" w:rsidRDefault="006B3493" w:rsidP="009605AA">
            <w:pPr>
              <w:spacing w:line="276" w:lineRule="auto"/>
              <w:jc w:val="both"/>
              <w:rPr>
                <w:rFonts w:ascii="Times New Roman" w:hAnsi="Times New Roman" w:cs="Times New Roman"/>
                <w:sz w:val="24"/>
                <w:szCs w:val="24"/>
              </w:rPr>
            </w:pPr>
            <w:r w:rsidRPr="0068355C">
              <w:rPr>
                <w:rFonts w:ascii="Times New Roman" w:hAnsi="Times New Roman" w:cs="Times New Roman"/>
                <w:sz w:val="24"/>
                <w:szCs w:val="24"/>
              </w:rPr>
              <w:t>ЗАКЛЮЧЕНИЕ</w:t>
            </w:r>
          </w:p>
        </w:tc>
        <w:tc>
          <w:tcPr>
            <w:tcW w:w="1382" w:type="dxa"/>
          </w:tcPr>
          <w:p w:rsidR="006B3493" w:rsidRPr="0068355C" w:rsidRDefault="006B3493" w:rsidP="009605AA">
            <w:pPr>
              <w:spacing w:line="276" w:lineRule="auto"/>
              <w:jc w:val="both"/>
              <w:rPr>
                <w:rFonts w:ascii="Times New Roman" w:hAnsi="Times New Roman" w:cs="Times New Roman"/>
                <w:sz w:val="24"/>
              </w:rPr>
            </w:pPr>
          </w:p>
        </w:tc>
      </w:tr>
      <w:tr w:rsidR="006B3493" w:rsidRPr="0068355C" w:rsidTr="00F01ED2">
        <w:tc>
          <w:tcPr>
            <w:tcW w:w="8188" w:type="dxa"/>
            <w:tcBorders>
              <w:top w:val="single" w:sz="4" w:space="0" w:color="auto"/>
              <w:bottom w:val="single" w:sz="4" w:space="0" w:color="auto"/>
            </w:tcBorders>
          </w:tcPr>
          <w:p w:rsidR="006B3493" w:rsidRPr="0068355C" w:rsidRDefault="006B3493" w:rsidP="009605AA">
            <w:pPr>
              <w:tabs>
                <w:tab w:val="right" w:pos="9344"/>
              </w:tabs>
              <w:spacing w:line="276" w:lineRule="auto"/>
              <w:jc w:val="both"/>
              <w:rPr>
                <w:rFonts w:ascii="Times New Roman" w:hAnsi="Times New Roman" w:cs="Times New Roman"/>
                <w:sz w:val="24"/>
              </w:rPr>
            </w:pPr>
            <w:r w:rsidRPr="0068355C">
              <w:rPr>
                <w:rFonts w:ascii="Times New Roman" w:eastAsia="Times New Roman" w:hAnsi="Times New Roman" w:cs="Times New Roman"/>
                <w:sz w:val="24"/>
              </w:rPr>
              <w:t>СПИСОК СОКРАЩЕНИЙ</w:t>
            </w:r>
          </w:p>
        </w:tc>
        <w:tc>
          <w:tcPr>
            <w:tcW w:w="1382" w:type="dxa"/>
          </w:tcPr>
          <w:p w:rsidR="006B3493" w:rsidRPr="0068355C" w:rsidRDefault="006B3493" w:rsidP="009605AA">
            <w:pPr>
              <w:spacing w:line="276" w:lineRule="auto"/>
              <w:jc w:val="both"/>
              <w:rPr>
                <w:rFonts w:ascii="Times New Roman" w:hAnsi="Times New Roman" w:cs="Times New Roman"/>
                <w:sz w:val="24"/>
              </w:rPr>
            </w:pPr>
          </w:p>
        </w:tc>
      </w:tr>
      <w:tr w:rsidR="006B3493" w:rsidRPr="0068355C" w:rsidTr="00F01ED2">
        <w:trPr>
          <w:trHeight w:val="270"/>
        </w:trPr>
        <w:tc>
          <w:tcPr>
            <w:tcW w:w="8188" w:type="dxa"/>
            <w:tcBorders>
              <w:top w:val="single" w:sz="4" w:space="0" w:color="auto"/>
              <w:bottom w:val="single" w:sz="4" w:space="0" w:color="auto"/>
            </w:tcBorders>
          </w:tcPr>
          <w:p w:rsidR="006B3493" w:rsidRPr="0068355C" w:rsidRDefault="006B3493" w:rsidP="009605AA">
            <w:pPr>
              <w:tabs>
                <w:tab w:val="right" w:pos="9344"/>
              </w:tabs>
              <w:spacing w:line="276" w:lineRule="auto"/>
              <w:jc w:val="both"/>
              <w:rPr>
                <w:rFonts w:ascii="Times New Roman" w:hAnsi="Times New Roman" w:cs="Times New Roman"/>
                <w:sz w:val="24"/>
              </w:rPr>
            </w:pPr>
            <w:r w:rsidRPr="0068355C">
              <w:rPr>
                <w:rFonts w:ascii="Times New Roman" w:eastAsia="Times New Roman" w:hAnsi="Times New Roman" w:cs="Times New Roman"/>
                <w:sz w:val="24"/>
              </w:rPr>
              <w:t>СПИСОК ИСТОЧНИКОВ И ЛИТЕРАТУРЫ</w:t>
            </w:r>
          </w:p>
        </w:tc>
        <w:tc>
          <w:tcPr>
            <w:tcW w:w="1382" w:type="dxa"/>
          </w:tcPr>
          <w:p w:rsidR="006B3493" w:rsidRPr="0068355C" w:rsidRDefault="006B3493" w:rsidP="009605AA">
            <w:pPr>
              <w:spacing w:line="276" w:lineRule="auto"/>
              <w:jc w:val="both"/>
              <w:rPr>
                <w:rFonts w:ascii="Times New Roman" w:hAnsi="Times New Roman" w:cs="Times New Roman"/>
                <w:sz w:val="24"/>
              </w:rPr>
            </w:pPr>
          </w:p>
        </w:tc>
      </w:tr>
      <w:tr w:rsidR="006B3493" w:rsidRPr="0068355C" w:rsidTr="00F01ED2">
        <w:trPr>
          <w:trHeight w:val="270"/>
        </w:trPr>
        <w:tc>
          <w:tcPr>
            <w:tcW w:w="8188" w:type="dxa"/>
            <w:tcBorders>
              <w:top w:val="single" w:sz="4" w:space="0" w:color="auto"/>
              <w:bottom w:val="single" w:sz="4" w:space="0" w:color="auto"/>
            </w:tcBorders>
          </w:tcPr>
          <w:p w:rsidR="006B3493" w:rsidRPr="0068355C" w:rsidRDefault="006B3493" w:rsidP="009605AA">
            <w:pPr>
              <w:tabs>
                <w:tab w:val="right" w:pos="9344"/>
              </w:tabs>
              <w:spacing w:line="276" w:lineRule="auto"/>
              <w:jc w:val="both"/>
              <w:rPr>
                <w:rFonts w:ascii="Times New Roman" w:eastAsia="Times New Roman" w:hAnsi="Times New Roman" w:cs="Times New Roman"/>
                <w:sz w:val="24"/>
              </w:rPr>
            </w:pPr>
            <w:r w:rsidRPr="0068355C">
              <w:rPr>
                <w:rFonts w:ascii="Times New Roman" w:hAnsi="Times New Roman" w:cs="Times New Roman"/>
                <w:sz w:val="24"/>
              </w:rPr>
              <w:t>ГЛОСАРИЙ</w:t>
            </w:r>
          </w:p>
        </w:tc>
        <w:tc>
          <w:tcPr>
            <w:tcW w:w="1382" w:type="dxa"/>
          </w:tcPr>
          <w:p w:rsidR="006B3493" w:rsidRPr="0068355C" w:rsidRDefault="006B3493" w:rsidP="009605AA">
            <w:pPr>
              <w:spacing w:line="276" w:lineRule="auto"/>
              <w:jc w:val="both"/>
              <w:rPr>
                <w:rFonts w:ascii="Times New Roman" w:hAnsi="Times New Roman" w:cs="Times New Roman"/>
                <w:sz w:val="24"/>
              </w:rPr>
            </w:pPr>
          </w:p>
        </w:tc>
      </w:tr>
      <w:tr w:rsidR="006B3493" w:rsidRPr="0068355C" w:rsidTr="00F01ED2">
        <w:tc>
          <w:tcPr>
            <w:tcW w:w="8188" w:type="dxa"/>
            <w:tcBorders>
              <w:top w:val="single" w:sz="4" w:space="0" w:color="auto"/>
            </w:tcBorders>
          </w:tcPr>
          <w:p w:rsidR="006B3493" w:rsidRPr="0068355C" w:rsidRDefault="006B3493" w:rsidP="009605AA">
            <w:pPr>
              <w:spacing w:line="276" w:lineRule="auto"/>
              <w:jc w:val="both"/>
              <w:rPr>
                <w:rFonts w:ascii="Times New Roman" w:hAnsi="Times New Roman" w:cs="Times New Roman"/>
                <w:sz w:val="24"/>
              </w:rPr>
            </w:pPr>
            <w:r w:rsidRPr="0068355C">
              <w:rPr>
                <w:rFonts w:ascii="Times New Roman" w:hAnsi="Times New Roman" w:cs="Times New Roman"/>
                <w:sz w:val="24"/>
              </w:rPr>
              <w:t>ПРИЛОЖЕНИЯ</w:t>
            </w:r>
          </w:p>
        </w:tc>
        <w:tc>
          <w:tcPr>
            <w:tcW w:w="1382" w:type="dxa"/>
          </w:tcPr>
          <w:p w:rsidR="006B3493" w:rsidRPr="0068355C" w:rsidRDefault="006B3493" w:rsidP="009605AA">
            <w:pPr>
              <w:spacing w:line="276" w:lineRule="auto"/>
              <w:jc w:val="both"/>
              <w:rPr>
                <w:rFonts w:ascii="Times New Roman" w:hAnsi="Times New Roman" w:cs="Times New Roman"/>
                <w:sz w:val="24"/>
              </w:rPr>
            </w:pPr>
          </w:p>
        </w:tc>
      </w:tr>
    </w:tbl>
    <w:p w:rsidR="006B3493" w:rsidRPr="0068355C" w:rsidRDefault="006B3493"/>
    <w:p w:rsidR="002666A9" w:rsidRPr="0068355C" w:rsidRDefault="004D77E9">
      <w:pPr>
        <w:rPr>
          <w:sz w:val="28"/>
          <w:szCs w:val="28"/>
        </w:rPr>
      </w:pPr>
      <w:r w:rsidRPr="0068355C">
        <w:br w:type="page"/>
      </w:r>
    </w:p>
    <w:p w:rsidR="002666A9" w:rsidRPr="0068355C" w:rsidRDefault="004D77E9">
      <w:pPr>
        <w:pStyle w:val="1"/>
        <w:ind w:firstLine="709"/>
      </w:pPr>
      <w:r w:rsidRPr="0068355C">
        <w:lastRenderedPageBreak/>
        <w:t>ВВЕДЕНИЕ</w:t>
      </w:r>
    </w:p>
    <w:p w:rsidR="002666A9" w:rsidRPr="0068355C" w:rsidRDefault="002666A9">
      <w:pPr>
        <w:ind w:firstLine="709"/>
      </w:pPr>
    </w:p>
    <w:p w:rsidR="002666A9" w:rsidRPr="0068355C" w:rsidRDefault="004D77E9">
      <w:pPr>
        <w:ind w:firstLine="709"/>
        <w:rPr>
          <w:highlight w:val="white"/>
        </w:rPr>
      </w:pPr>
      <w:r w:rsidRPr="0068355C">
        <w:rPr>
          <w:b/>
          <w:highlight w:val="white"/>
        </w:rPr>
        <w:t>Актуальность:</w:t>
      </w:r>
      <w:r w:rsidRPr="0068355C">
        <w:rPr>
          <w:highlight w:val="white"/>
        </w:rPr>
        <w:t xml:space="preserve"> нашей работы </w:t>
      </w:r>
      <w:proofErr w:type="gramStart"/>
      <w:r w:rsidRPr="0068355C">
        <w:rPr>
          <w:highlight w:val="white"/>
        </w:rPr>
        <w:t>заключается в важности развития мышления детей дошкольного возраста С. Л. Рубинштейн писал</w:t>
      </w:r>
      <w:proofErr w:type="gramEnd"/>
      <w:r w:rsidRPr="0068355C">
        <w:rPr>
          <w:highlight w:val="white"/>
        </w:rPr>
        <w:t>: «Основным предметом психологического исследования является раскрытие причинных закономерностей того протекания процесса мышления, который приводит к познавательным результатам, удовлетворяющим соотношениям, выражаемым положениями логики»</w:t>
      </w:r>
      <w:r w:rsidRPr="0068355C">
        <w:rPr>
          <w:highlight w:val="white"/>
          <w:vertAlign w:val="superscript"/>
        </w:rPr>
        <w:footnoteReference w:id="1"/>
      </w:r>
      <w:r w:rsidRPr="0068355C">
        <w:rPr>
          <w:highlight w:val="white"/>
        </w:rPr>
        <w:t xml:space="preserve">. </w:t>
      </w:r>
    </w:p>
    <w:p w:rsidR="002666A9" w:rsidRPr="0068355C" w:rsidRDefault="004D77E9">
      <w:pPr>
        <w:ind w:firstLine="709"/>
      </w:pPr>
      <w:r w:rsidRPr="0068355C">
        <w:rPr>
          <w:highlight w:val="white"/>
        </w:rPr>
        <w:t xml:space="preserve">В дошкольном возрасте происходит смена ведущих процессов психического развития с восприятия на мышление и в этот период мышление становится центром познавательного развития. </w:t>
      </w:r>
      <w:r w:rsidRPr="0068355C">
        <w:t xml:space="preserve">"Каждому возрасту присуща ведущая деятельность, которая обеспечивает кардинальные линии психического развития именно в этот период. В ней наиболее полно представлены типичные для данного возраста отношения ребенка </w:t>
      </w:r>
      <w:proofErr w:type="gramStart"/>
      <w:r w:rsidRPr="0068355C">
        <w:t>со</w:t>
      </w:r>
      <w:proofErr w:type="gramEnd"/>
      <w:r w:rsidRPr="0068355C">
        <w:t xml:space="preserve"> взрослым, а через это и его отношение к действительности. Ведущая деятельность связывает детей с элементами окружающей действительности, которые в данный период являются источниками психического развития. В этой деятельности формируются основные личностные новообразования, происходит перестройка психических процессов и возникновение новых видов деятельности" А.</w:t>
      </w:r>
      <w:r w:rsidR="00D76CEC" w:rsidRPr="0068355C">
        <w:t xml:space="preserve"> </w:t>
      </w:r>
      <w:r w:rsidRPr="0068355C">
        <w:t>Н.</w:t>
      </w:r>
      <w:r w:rsidR="00D76CEC" w:rsidRPr="0068355C">
        <w:t xml:space="preserve"> </w:t>
      </w:r>
      <w:r w:rsidRPr="0068355C">
        <w:t>Леонтьев</w:t>
      </w:r>
      <w:r w:rsidRPr="0068355C">
        <w:rPr>
          <w:vertAlign w:val="superscript"/>
        </w:rPr>
        <w:footnoteReference w:id="2"/>
      </w:r>
      <w:r w:rsidRPr="0068355C">
        <w:t xml:space="preserve">. </w:t>
      </w:r>
      <w:proofErr w:type="gramStart"/>
      <w:r w:rsidRPr="0068355C">
        <w:t>Исходя из выше написанного мы понимаем</w:t>
      </w:r>
      <w:proofErr w:type="gramEnd"/>
      <w:r w:rsidRPr="0068355C">
        <w:t xml:space="preserve"> важность развития мышления в дошкольном возрасте.</w:t>
      </w:r>
      <w:r w:rsidR="006B3493" w:rsidRPr="0068355C">
        <w:t xml:space="preserve"> </w:t>
      </w:r>
    </w:p>
    <w:p w:rsidR="006B3493" w:rsidRPr="0068355C" w:rsidRDefault="00EB46B8">
      <w:pPr>
        <w:ind w:firstLine="709"/>
        <w:rPr>
          <w:highlight w:val="white"/>
        </w:rPr>
      </w:pPr>
      <w:r w:rsidRPr="0068355C">
        <w:t xml:space="preserve">И задаемся вопросом </w:t>
      </w:r>
      <w:proofErr w:type="gramStart"/>
      <w:r w:rsidRPr="0068355C">
        <w:t>при</w:t>
      </w:r>
      <w:proofErr w:type="gramEnd"/>
      <w:r w:rsidRPr="0068355C">
        <w:t xml:space="preserve"> </w:t>
      </w:r>
      <w:r w:rsidR="006B3493" w:rsidRPr="0068355C">
        <w:t xml:space="preserve">использование, какие методов будет наиболее эффективно развитие мышление детей дошкольного возраста? Наибольший интерес вызвало </w:t>
      </w:r>
      <w:proofErr w:type="gramStart"/>
      <w:r w:rsidR="006B3493" w:rsidRPr="0068355C">
        <w:t>влиянии</w:t>
      </w:r>
      <w:proofErr w:type="gramEnd"/>
      <w:r w:rsidR="006B3493" w:rsidRPr="0068355C">
        <w:t xml:space="preserve"> проблемного обучения на мышление, что и стало исследовательской темой нашей работы.</w:t>
      </w:r>
    </w:p>
    <w:p w:rsidR="002666A9" w:rsidRPr="0068355C" w:rsidRDefault="004D77E9">
      <w:pPr>
        <w:ind w:firstLine="709"/>
      </w:pPr>
      <w:r w:rsidRPr="0068355C">
        <w:t>«Мышление обычно начинается с проблемы или вопроса, с удивления или недоумения, с противоречия. Этой проблемной ситуацией определяется вовлечение личности в мыслительный процесс...»</w:t>
      </w:r>
      <w:r w:rsidRPr="0068355C">
        <w:rPr>
          <w:vertAlign w:val="superscript"/>
        </w:rPr>
        <w:footnoteReference w:id="3"/>
      </w:r>
      <w:r w:rsidRPr="0068355C">
        <w:t xml:space="preserve"> Там, где нет проблемной ситуации, нет и мышления в строгом смысле слова. Проницательному, постигающему уму многое проблематично. Для того же, кто не привык мыслить самостоятельно, не существует проблем. Все представляется ему само собой разумеющимся, ибо разум его бездействует. Культурно развитое, творческое мышление стремится </w:t>
      </w:r>
      <w:proofErr w:type="spellStart"/>
      <w:r w:rsidRPr="0068355C">
        <w:t>пробл</w:t>
      </w:r>
      <w:r w:rsidR="0023508A" w:rsidRPr="0068355C">
        <w:t>ематизировать</w:t>
      </w:r>
      <w:proofErr w:type="spellEnd"/>
      <w:r w:rsidR="0023508A" w:rsidRPr="0068355C">
        <w:t xml:space="preserve"> действительность</w:t>
      </w:r>
      <w:r w:rsidRPr="0068355C">
        <w:t>.</w:t>
      </w:r>
      <w:r w:rsidRPr="0068355C">
        <w:rPr>
          <w:vertAlign w:val="superscript"/>
        </w:rPr>
        <w:footnoteReference w:id="4"/>
      </w:r>
      <w:r w:rsidRPr="0068355C">
        <w:t xml:space="preserve"> </w:t>
      </w:r>
    </w:p>
    <w:p w:rsidR="002666A9" w:rsidRPr="0068355C" w:rsidRDefault="004D77E9">
      <w:pPr>
        <w:ind w:firstLine="709"/>
        <w:rPr>
          <w:highlight w:val="white"/>
        </w:rPr>
      </w:pPr>
      <w:r w:rsidRPr="0068355C">
        <w:lastRenderedPageBreak/>
        <w:t>Таким образом</w:t>
      </w:r>
      <w:r w:rsidR="002F463D" w:rsidRPr="0068355C">
        <w:t>,</w:t>
      </w:r>
      <w:r w:rsidRPr="0068355C">
        <w:t xml:space="preserve"> проблемное обучение является одним из условий </w:t>
      </w:r>
      <w:r w:rsidR="00D76CEC" w:rsidRPr="0068355C">
        <w:t>развития мышления,</w:t>
      </w:r>
      <w:r w:rsidRPr="0068355C">
        <w:t xml:space="preserve"> которое направлено на решение мыслительных задач детей дошкольного возраста. </w:t>
      </w:r>
      <w:proofErr w:type="spellStart"/>
      <w:r w:rsidRPr="0068355C">
        <w:rPr>
          <w:highlight w:val="white"/>
        </w:rPr>
        <w:t>Проблемность</w:t>
      </w:r>
      <w:proofErr w:type="spellEnd"/>
      <w:r w:rsidRPr="0068355C">
        <w:rPr>
          <w:highlight w:val="white"/>
        </w:rPr>
        <w:t xml:space="preserve"> — главное условие развития объекта и субъекта — может быть рассмотрена как диалектическая категория, рядом положенная с другими, или как необходимость действовать.</w:t>
      </w:r>
      <w:r w:rsidR="001107FF" w:rsidRPr="0068355C">
        <w:rPr>
          <w:rStyle w:val="ad"/>
          <w:highlight w:val="white"/>
        </w:rPr>
        <w:footnoteReference w:id="5"/>
      </w:r>
      <w:r w:rsidRPr="0068355C">
        <w:rPr>
          <w:highlight w:val="white"/>
        </w:rPr>
        <w:t xml:space="preserve"> </w:t>
      </w:r>
      <w:proofErr w:type="gramStart"/>
      <w:r w:rsidRPr="0068355C">
        <w:rPr>
          <w:highlight w:val="white"/>
        </w:rPr>
        <w:t>Исходя из этого развитие мышления происходит</w:t>
      </w:r>
      <w:proofErr w:type="gramEnd"/>
      <w:r w:rsidRPr="0068355C">
        <w:rPr>
          <w:highlight w:val="white"/>
        </w:rPr>
        <w:t xml:space="preserve"> с помощью проблемного обучения.</w:t>
      </w:r>
      <w:r w:rsidR="002F463D" w:rsidRPr="0068355C">
        <w:rPr>
          <w:highlight w:val="white"/>
        </w:rPr>
        <w:t xml:space="preserve"> В связи </w:t>
      </w:r>
      <w:proofErr w:type="gramStart"/>
      <w:r w:rsidR="002F463D" w:rsidRPr="0068355C">
        <w:rPr>
          <w:highlight w:val="white"/>
        </w:rPr>
        <w:t>с выше</w:t>
      </w:r>
      <w:proofErr w:type="gramEnd"/>
      <w:r w:rsidR="002F463D" w:rsidRPr="0068355C">
        <w:rPr>
          <w:highlight w:val="white"/>
        </w:rPr>
        <w:t xml:space="preserve"> сказанным в нашей работе мы будем рассматривать влияние</w:t>
      </w:r>
      <w:r w:rsidR="006B3493" w:rsidRPr="0068355C">
        <w:rPr>
          <w:highlight w:val="white"/>
        </w:rPr>
        <w:t xml:space="preserve"> проблемного обучение на развитие мышления. В частности влияние на </w:t>
      </w:r>
      <w:r w:rsidR="0023508A" w:rsidRPr="0068355C">
        <w:rPr>
          <w:highlight w:val="white"/>
        </w:rPr>
        <w:t>мысли</w:t>
      </w:r>
      <w:r w:rsidR="006B3493" w:rsidRPr="0068355C">
        <w:rPr>
          <w:highlight w:val="white"/>
        </w:rPr>
        <w:t>тельные операции такие как: сравнение и обобщение.</w:t>
      </w:r>
    </w:p>
    <w:p w:rsidR="002666A9" w:rsidRPr="0068355C" w:rsidRDefault="004D77E9">
      <w:pPr>
        <w:ind w:firstLine="709"/>
      </w:pPr>
      <w:r w:rsidRPr="0068355C">
        <w:rPr>
          <w:b/>
        </w:rPr>
        <w:t xml:space="preserve">Объект: </w:t>
      </w:r>
      <w:r w:rsidRPr="0068355C">
        <w:t>влияние проблемного обучения на развитие мышления</w:t>
      </w:r>
      <w:r w:rsidR="00D76CEC" w:rsidRPr="0068355C">
        <w:t xml:space="preserve"> </w:t>
      </w:r>
      <w:r w:rsidRPr="0068355C">
        <w:t>детей дошкольного возраста.</w:t>
      </w:r>
    </w:p>
    <w:p w:rsidR="002666A9" w:rsidRPr="0068355C" w:rsidRDefault="004D77E9">
      <w:pPr>
        <w:ind w:firstLine="709"/>
      </w:pPr>
      <w:r w:rsidRPr="0068355C">
        <w:rPr>
          <w:b/>
        </w:rPr>
        <w:t>Предмет:</w:t>
      </w:r>
      <w:r w:rsidRPr="0068355C">
        <w:t xml:space="preserve"> развитие мышления детей дошкольного возраста.</w:t>
      </w:r>
    </w:p>
    <w:p w:rsidR="002666A9" w:rsidRPr="0068355C" w:rsidRDefault="004D77E9">
      <w:pPr>
        <w:ind w:firstLine="709"/>
      </w:pPr>
      <w:r w:rsidRPr="0068355C">
        <w:rPr>
          <w:b/>
        </w:rPr>
        <w:t>Цель:</w:t>
      </w:r>
      <w:r w:rsidRPr="0068355C">
        <w:t xml:space="preserve"> исследование влияние проблемного обучение на развитие мышления детей дошкольного.</w:t>
      </w:r>
    </w:p>
    <w:p w:rsidR="002666A9" w:rsidRPr="0068355C" w:rsidRDefault="004D77E9">
      <w:pPr>
        <w:ind w:firstLine="709"/>
        <w:rPr>
          <w:b/>
        </w:rPr>
      </w:pPr>
      <w:r w:rsidRPr="0068355C">
        <w:rPr>
          <w:b/>
        </w:rPr>
        <w:t xml:space="preserve">Задачи: </w:t>
      </w:r>
    </w:p>
    <w:p w:rsidR="002666A9" w:rsidRPr="0068355C" w:rsidRDefault="004D77E9">
      <w:pPr>
        <w:ind w:firstLine="709"/>
      </w:pPr>
      <w:r w:rsidRPr="0068355C">
        <w:rPr>
          <w:b/>
        </w:rPr>
        <w:t xml:space="preserve">- </w:t>
      </w:r>
      <w:r w:rsidRPr="0068355C">
        <w:t>определить основные понятия проблемного обучения в образовании;</w:t>
      </w:r>
    </w:p>
    <w:p w:rsidR="002666A9" w:rsidRPr="0068355C" w:rsidRDefault="004D77E9">
      <w:pPr>
        <w:ind w:firstLine="709"/>
      </w:pPr>
      <w:r w:rsidRPr="0068355C">
        <w:t>- рассмотреть возрастные особенности мышления детей дошкольного возраста;</w:t>
      </w:r>
    </w:p>
    <w:p w:rsidR="002666A9" w:rsidRPr="0068355C" w:rsidRDefault="004D77E9">
      <w:pPr>
        <w:ind w:firstLine="709"/>
      </w:pPr>
      <w:r w:rsidRPr="0068355C">
        <w:t>- определить влияние проблемного обучения на развитие мышления детей дошкольного возраста;</w:t>
      </w:r>
    </w:p>
    <w:p w:rsidR="002666A9" w:rsidRPr="0068355C" w:rsidRDefault="004D77E9">
      <w:pPr>
        <w:ind w:firstLine="709"/>
      </w:pPr>
      <w:r w:rsidRPr="0068355C">
        <w:t xml:space="preserve">- исследовать уровень развитие мышления детей </w:t>
      </w:r>
      <w:r w:rsidR="00D76CEC" w:rsidRPr="0068355C">
        <w:t>дошкольного</w:t>
      </w:r>
      <w:r w:rsidRPr="0068355C">
        <w:t xml:space="preserve"> возраста;</w:t>
      </w:r>
    </w:p>
    <w:p w:rsidR="002666A9" w:rsidRPr="0068355C" w:rsidRDefault="004D77E9">
      <w:pPr>
        <w:ind w:firstLine="709"/>
      </w:pPr>
      <w:r w:rsidRPr="0068355C">
        <w:t xml:space="preserve">- создание </w:t>
      </w:r>
      <w:r w:rsidR="00D76CEC" w:rsidRPr="0068355C">
        <w:t>комплекса</w:t>
      </w:r>
      <w:r w:rsidRPr="0068355C">
        <w:t xml:space="preserve"> занятий с целью развития уровня мышления с применение проблемного обучения;</w:t>
      </w:r>
    </w:p>
    <w:p w:rsidR="002666A9" w:rsidRPr="0068355C" w:rsidRDefault="004D77E9">
      <w:pPr>
        <w:ind w:firstLine="709"/>
      </w:pPr>
      <w:r w:rsidRPr="0068355C">
        <w:t xml:space="preserve">- </w:t>
      </w:r>
      <w:r w:rsidR="00D76CEC" w:rsidRPr="0068355C">
        <w:t>определить</w:t>
      </w:r>
      <w:r w:rsidRPr="0068355C">
        <w:t xml:space="preserve"> эффективность проблемного обучение в развитие мышления детей;</w:t>
      </w:r>
    </w:p>
    <w:p w:rsidR="002666A9" w:rsidRPr="0068355C" w:rsidRDefault="004D77E9">
      <w:pPr>
        <w:ind w:firstLine="709"/>
      </w:pPr>
      <w:r w:rsidRPr="0068355C">
        <w:t xml:space="preserve">- сформулировать </w:t>
      </w:r>
      <w:r w:rsidR="00D76CEC" w:rsidRPr="0068355C">
        <w:t>рекомендацию</w:t>
      </w:r>
      <w:r w:rsidRPr="0068355C">
        <w:t xml:space="preserve"> по организации проблемного обучения для развития мышления;</w:t>
      </w:r>
    </w:p>
    <w:p w:rsidR="002666A9" w:rsidRPr="0068355C" w:rsidRDefault="004D77E9">
      <w:pPr>
        <w:ind w:firstLine="709"/>
        <w:rPr>
          <w:b/>
        </w:rPr>
      </w:pPr>
      <w:r w:rsidRPr="0068355C">
        <w:rPr>
          <w:b/>
        </w:rPr>
        <w:t>Гипотеза:</w:t>
      </w:r>
      <w:r w:rsidR="002F463D" w:rsidRPr="0068355C">
        <w:t xml:space="preserve"> при организации занятий с применением проблемного обучения будут развиваться такие мыслительные операции, как </w:t>
      </w:r>
      <w:r w:rsidR="006B3493" w:rsidRPr="0068355C">
        <w:t>сравнение</w:t>
      </w:r>
      <w:r w:rsidR="002F463D" w:rsidRPr="0068355C">
        <w:t xml:space="preserve"> и обобщение у детей в подготовительной к школе группе.</w:t>
      </w:r>
    </w:p>
    <w:p w:rsidR="002666A9" w:rsidRPr="0068355C" w:rsidRDefault="004D77E9">
      <w:pPr>
        <w:ind w:firstLine="709"/>
        <w:rPr>
          <w:b/>
        </w:rPr>
      </w:pPr>
      <w:r w:rsidRPr="0068355C">
        <w:rPr>
          <w:b/>
        </w:rPr>
        <w:t xml:space="preserve">Научная значимость: </w:t>
      </w:r>
      <w:r w:rsidR="002144FC" w:rsidRPr="0068355C">
        <w:t xml:space="preserve">состоит в том, что исследовательская работа имеет </w:t>
      </w:r>
      <w:proofErr w:type="spellStart"/>
      <w:r w:rsidR="002144FC" w:rsidRPr="0068355C">
        <w:t>практико</w:t>
      </w:r>
      <w:proofErr w:type="spellEnd"/>
      <w:r w:rsidR="002144FC" w:rsidRPr="0068355C">
        <w:t xml:space="preserve"> – ориентированную направленность, содержит научную информацию и систему занятий с использованием проблемного обучения направленного на развитие мышления детей подготовительной к школе группы.</w:t>
      </w:r>
      <w:r w:rsidR="002144FC" w:rsidRPr="0068355C">
        <w:rPr>
          <w:b/>
        </w:rPr>
        <w:t xml:space="preserve"> </w:t>
      </w:r>
    </w:p>
    <w:p w:rsidR="00153E4B" w:rsidRPr="0068355C" w:rsidRDefault="004D77E9">
      <w:pPr>
        <w:ind w:firstLine="709"/>
        <w:rPr>
          <w:b/>
        </w:rPr>
      </w:pPr>
      <w:r w:rsidRPr="0068355C">
        <w:rPr>
          <w:b/>
        </w:rPr>
        <w:t xml:space="preserve">Теоретическая </w:t>
      </w:r>
      <w:r w:rsidR="00153E4B" w:rsidRPr="0068355C">
        <w:rPr>
          <w:b/>
        </w:rPr>
        <w:t xml:space="preserve">значимость: </w:t>
      </w:r>
      <w:r w:rsidR="00153E4B" w:rsidRPr="0068355C">
        <w:rPr>
          <w:rFonts w:eastAsia="Times New Roman"/>
          <w:spacing w:val="4"/>
        </w:rPr>
        <w:t xml:space="preserve">заключается в научно-методической разработке вопроса влияния проблемного обучения на развитие мышлении дошкольников, что </w:t>
      </w:r>
      <w:r w:rsidR="00153E4B" w:rsidRPr="0068355C">
        <w:rPr>
          <w:rFonts w:eastAsia="Times New Roman"/>
          <w:spacing w:val="4"/>
        </w:rPr>
        <w:lastRenderedPageBreak/>
        <w:t>позволило определить наиболее эффективные методы организации занятий с использованием проблемного обучения для выявления уровня развития, обеспечивающие успешное решение рассматриваемой нами проблемы.</w:t>
      </w:r>
    </w:p>
    <w:p w:rsidR="002666A9" w:rsidRPr="0068355C" w:rsidRDefault="00153E4B">
      <w:pPr>
        <w:ind w:firstLine="709"/>
        <w:rPr>
          <w:b/>
        </w:rPr>
      </w:pPr>
      <w:r w:rsidRPr="0068355C">
        <w:rPr>
          <w:b/>
        </w:rPr>
        <w:t>Практическая значимость:</w:t>
      </w:r>
      <w:r w:rsidRPr="0068355C">
        <w:t xml:space="preserve"> </w:t>
      </w:r>
      <w:r w:rsidR="004D77E9" w:rsidRPr="0068355C">
        <w:t>заключается в создании педагогической рекомендации по организации проблемного обучения для развития мышления дошкольников.</w:t>
      </w:r>
    </w:p>
    <w:p w:rsidR="006B3493" w:rsidRPr="0068355C" w:rsidRDefault="004D77E9">
      <w:pPr>
        <w:ind w:firstLine="709"/>
        <w:rPr>
          <w:b/>
        </w:rPr>
      </w:pPr>
      <w:bookmarkStart w:id="0" w:name="_heading=h.30j0zll" w:colFirst="0" w:colLast="0"/>
      <w:bookmarkEnd w:id="0"/>
      <w:r w:rsidRPr="0068355C">
        <w:rPr>
          <w:b/>
        </w:rPr>
        <w:t xml:space="preserve">Методология и методы исследования: </w:t>
      </w:r>
    </w:p>
    <w:p w:rsidR="00020951" w:rsidRPr="0068355C" w:rsidRDefault="000B1D9C" w:rsidP="00D75C53">
      <w:pPr>
        <w:ind w:firstLine="709"/>
      </w:pPr>
      <w:r w:rsidRPr="0068355C">
        <w:t xml:space="preserve">Исследовательская деятельность (Рубинштейн С. Л.); </w:t>
      </w:r>
      <w:proofErr w:type="spellStart"/>
      <w:r w:rsidRPr="0068355C">
        <w:rPr>
          <w:shd w:val="clear" w:color="auto" w:fill="FFFFFF"/>
        </w:rPr>
        <w:t>деятельностный</w:t>
      </w:r>
      <w:proofErr w:type="spellEnd"/>
      <w:r w:rsidRPr="0068355C">
        <w:rPr>
          <w:rFonts w:ascii="Arial" w:hAnsi="Arial" w:cs="Arial"/>
          <w:shd w:val="clear" w:color="auto" w:fill="FFFFFF"/>
        </w:rPr>
        <w:t> </w:t>
      </w:r>
      <w:r w:rsidRPr="0068355C">
        <w:t>подход (</w:t>
      </w:r>
      <w:proofErr w:type="spellStart"/>
      <w:r w:rsidRPr="0068355C">
        <w:t>Выготский</w:t>
      </w:r>
      <w:proofErr w:type="spellEnd"/>
      <w:r w:rsidRPr="0068355C">
        <w:t xml:space="preserve"> Л. С., Леонтьев А. Л., Хуторской А. В.); возрастная периодизация (</w:t>
      </w:r>
      <w:proofErr w:type="spellStart"/>
      <w:r w:rsidRPr="0068355C">
        <w:t>Эльконин</w:t>
      </w:r>
      <w:proofErr w:type="spellEnd"/>
      <w:r w:rsidRPr="0068355C">
        <w:t xml:space="preserve"> Д. Б.); </w:t>
      </w:r>
      <w:r w:rsidR="00D75C53" w:rsidRPr="0068355C">
        <w:t>методы проблемного обучения</w:t>
      </w:r>
      <w:r w:rsidRPr="0068355C">
        <w:t xml:space="preserve"> (</w:t>
      </w:r>
      <w:proofErr w:type="spellStart"/>
      <w:r w:rsidRPr="0068355C">
        <w:t>Оконь</w:t>
      </w:r>
      <w:proofErr w:type="spellEnd"/>
      <w:r w:rsidRPr="0068355C">
        <w:t xml:space="preserve"> </w:t>
      </w:r>
      <w:r w:rsidR="00D75C53" w:rsidRPr="0068355C">
        <w:t>В., Ковалевской Е.</w:t>
      </w:r>
      <w:r w:rsidR="00576742">
        <w:t xml:space="preserve"> </w:t>
      </w:r>
      <w:r w:rsidR="00D75C53" w:rsidRPr="0068355C">
        <w:t xml:space="preserve">В., </w:t>
      </w:r>
      <w:proofErr w:type="spellStart"/>
      <w:r w:rsidR="00D75C53" w:rsidRPr="0068355C">
        <w:rPr>
          <w:rFonts w:eastAsia="Times New Roman"/>
        </w:rPr>
        <w:t>Махмутов</w:t>
      </w:r>
      <w:proofErr w:type="spellEnd"/>
      <w:r w:rsidR="00D75C53" w:rsidRPr="0068355C">
        <w:rPr>
          <w:rFonts w:eastAsia="Times New Roman"/>
        </w:rPr>
        <w:t xml:space="preserve"> М.</w:t>
      </w:r>
      <w:r w:rsidR="00576742">
        <w:rPr>
          <w:rFonts w:eastAsia="Times New Roman"/>
        </w:rPr>
        <w:t xml:space="preserve"> </w:t>
      </w:r>
      <w:r w:rsidR="00D75C53" w:rsidRPr="0068355C">
        <w:rPr>
          <w:rFonts w:eastAsia="Times New Roman"/>
        </w:rPr>
        <w:t>И., Кудрявцев В.Т.)</w:t>
      </w:r>
      <w:r w:rsidR="004757D6">
        <w:rPr>
          <w:rFonts w:eastAsia="Times New Roman"/>
        </w:rPr>
        <w:t xml:space="preserve">; экспериментально – исследовательская деятельность </w:t>
      </w:r>
      <w:r w:rsidR="004757D6" w:rsidRPr="004757D6">
        <w:rPr>
          <w:rFonts w:eastAsia="Times New Roman"/>
          <w:highlight w:val="yellow"/>
        </w:rPr>
        <w:t>(</w:t>
      </w:r>
      <w:r w:rsidR="00576742">
        <w:t xml:space="preserve">«Последовательность событий» </w:t>
      </w:r>
      <w:r w:rsidR="00576742" w:rsidRPr="00147A84">
        <w:t>Бернштейн</w:t>
      </w:r>
      <w:r w:rsidR="00576742" w:rsidRPr="00576742">
        <w:t xml:space="preserve"> </w:t>
      </w:r>
      <w:r w:rsidR="00576742" w:rsidRPr="00147A84">
        <w:t>А.Н.</w:t>
      </w:r>
      <w:r w:rsidR="00576742">
        <w:t>,</w:t>
      </w:r>
      <w:proofErr w:type="gramStart"/>
      <w:r w:rsidR="00576742">
        <w:t xml:space="preserve"> </w:t>
      </w:r>
      <w:r w:rsidR="004757D6" w:rsidRPr="004757D6">
        <w:rPr>
          <w:rFonts w:eastAsia="Times New Roman"/>
          <w:highlight w:val="yellow"/>
        </w:rPr>
        <w:t>)</w:t>
      </w:r>
      <w:proofErr w:type="gramEnd"/>
    </w:p>
    <w:p w:rsidR="002666A9" w:rsidRPr="0068355C" w:rsidRDefault="006B3493">
      <w:pPr>
        <w:ind w:firstLine="709"/>
      </w:pPr>
      <w:proofErr w:type="gramStart"/>
      <w:r w:rsidRPr="0068355C">
        <w:t>В</w:t>
      </w:r>
      <w:r w:rsidR="004D77E9" w:rsidRPr="0068355C">
        <w:t xml:space="preserve"> ходе исследования применялся комплекс взаимодополняющих методов, адекватных предмету исследования: теоретический анализ научной и методической литературы; эмпирический метод: метод наблюдения (непосредственное, сплошное, ретроспективное, констатирующее, оценивающее, включенное, открытое), экспериментальный метод (естественный, локальный, констатирующий, формирующий, контрольный), терминологический метод, опросный метод (тестирование, беседа); теоретический метод: дедуктивный метод (конспектирование, цитирование, контент – анализ); математический метод: </w:t>
      </w:r>
      <w:proofErr w:type="spellStart"/>
      <w:r w:rsidR="004D77E9" w:rsidRPr="0068355C">
        <w:t>шкалирование</w:t>
      </w:r>
      <w:proofErr w:type="spellEnd"/>
      <w:r w:rsidR="004D77E9" w:rsidRPr="0068355C">
        <w:t>;</w:t>
      </w:r>
      <w:proofErr w:type="gramEnd"/>
      <w:r w:rsidR="004D77E9" w:rsidRPr="0068355C">
        <w:t xml:space="preserve"> методы обработки научных результатов (качественный и количественный анализ).</w:t>
      </w:r>
    </w:p>
    <w:p w:rsidR="00D76CEC" w:rsidRPr="0068355C" w:rsidRDefault="00D76CEC">
      <w:pPr>
        <w:rPr>
          <w:b/>
        </w:rPr>
      </w:pPr>
      <w:r w:rsidRPr="0068355C">
        <w:rPr>
          <w:b/>
        </w:rPr>
        <w:br w:type="page"/>
      </w:r>
    </w:p>
    <w:p w:rsidR="002666A9" w:rsidRPr="0068355C" w:rsidRDefault="004D77E9">
      <w:pPr>
        <w:pStyle w:val="1"/>
      </w:pPr>
      <w:bookmarkStart w:id="1" w:name="_heading=h.1fob9te" w:colFirst="0" w:colLast="0"/>
      <w:bookmarkEnd w:id="1"/>
      <w:r w:rsidRPr="0068355C">
        <w:lastRenderedPageBreak/>
        <w:t>ГЛАВА 1. ТЕОРЕТИЧЕСКИЕ ОСНОВЫ ВЛИЯНИЯ ПРОБЛЕМНОГО ОБУЧЕНИЯ НА МЫШЛЕНИЕ ДОШКОЛЬНИКОВ</w:t>
      </w:r>
    </w:p>
    <w:p w:rsidR="002666A9" w:rsidRPr="0068355C" w:rsidRDefault="004D77E9">
      <w:pPr>
        <w:pStyle w:val="2"/>
        <w:rPr>
          <w:color w:val="auto"/>
        </w:rPr>
      </w:pPr>
      <w:bookmarkStart w:id="2" w:name="_heading=h.3znysh7" w:colFirst="0" w:colLast="0"/>
      <w:bookmarkEnd w:id="2"/>
      <w:r w:rsidRPr="0068355C">
        <w:rPr>
          <w:color w:val="auto"/>
        </w:rPr>
        <w:t>1.1 Понятие проблемного обучения в образовании</w:t>
      </w:r>
    </w:p>
    <w:p w:rsidR="002666A9" w:rsidRPr="0068355C" w:rsidRDefault="002666A9">
      <w:pPr>
        <w:ind w:firstLine="709"/>
      </w:pPr>
    </w:p>
    <w:p w:rsidR="002666A9" w:rsidRPr="0068355C" w:rsidRDefault="004D77E9" w:rsidP="00814567">
      <w:pPr>
        <w:ind w:firstLine="709"/>
      </w:pPr>
      <w:r w:rsidRPr="0068355C">
        <w:t xml:space="preserve">Прежде чем приступить определению основных понятий проблемного обучения в образовании. Первоначально </w:t>
      </w:r>
      <w:r w:rsidR="00612A72" w:rsidRPr="0068355C">
        <w:t>определим,</w:t>
      </w:r>
      <w:r w:rsidRPr="0068355C">
        <w:t xml:space="preserve"> что такое образование.</w:t>
      </w:r>
    </w:p>
    <w:p w:rsidR="002666A9" w:rsidRPr="0068355C" w:rsidRDefault="004D77E9" w:rsidP="00814567">
      <w:pPr>
        <w:ind w:firstLine="709"/>
      </w:pPr>
      <w:r w:rsidRPr="0068355C">
        <w:t>Образование - целенаправленный процесс обучения и воспитания в интересах личности, общества и государства. Ведёт к овладению ценностями культуры и нравственно-эмоционального отношения к миру, опытом профессиональной и творческой деятельности, сохраняющими и развивающими духовные и материальные достижения человечества. Образование в соответствии с интересами и способностями личности относится к фундаментальным правам человека.</w:t>
      </w:r>
      <w:r w:rsidR="00E004AC">
        <w:rPr>
          <w:rStyle w:val="ad"/>
        </w:rPr>
        <w:footnoteReference w:id="6"/>
      </w:r>
    </w:p>
    <w:p w:rsidR="002666A9" w:rsidRPr="0068355C" w:rsidRDefault="004D77E9" w:rsidP="00814567">
      <w:pPr>
        <w:ind w:firstLine="709"/>
      </w:pPr>
      <w:r w:rsidRPr="0068355C">
        <w:t>В Российской Федерации устанавливаются следующие уровни общего образования:</w:t>
      </w:r>
    </w:p>
    <w:p w:rsidR="002666A9" w:rsidRPr="0068355C" w:rsidRDefault="004D77E9" w:rsidP="00814567">
      <w:pPr>
        <w:ind w:firstLine="709"/>
      </w:pPr>
      <w:r w:rsidRPr="0068355C">
        <w:t>1) дошкольное образование;</w:t>
      </w:r>
    </w:p>
    <w:p w:rsidR="002666A9" w:rsidRPr="0068355C" w:rsidRDefault="004D77E9" w:rsidP="00814567">
      <w:pPr>
        <w:ind w:firstLine="709"/>
      </w:pPr>
      <w:r w:rsidRPr="0068355C">
        <w:t>2) начальное общее образование;</w:t>
      </w:r>
    </w:p>
    <w:p w:rsidR="002666A9" w:rsidRPr="0068355C" w:rsidRDefault="004D77E9" w:rsidP="00814567">
      <w:pPr>
        <w:ind w:firstLine="709"/>
      </w:pPr>
      <w:r w:rsidRPr="0068355C">
        <w:t>3) основное общее образование;</w:t>
      </w:r>
    </w:p>
    <w:p w:rsidR="002666A9" w:rsidRPr="0068355C" w:rsidRDefault="004D77E9" w:rsidP="00814567">
      <w:pPr>
        <w:ind w:firstLine="709"/>
      </w:pPr>
      <w:r w:rsidRPr="0068355C">
        <w:t>4) среднее общее образование.</w:t>
      </w:r>
      <w:r w:rsidR="00814567" w:rsidRPr="0068355C">
        <w:rPr>
          <w:rStyle w:val="ad"/>
        </w:rPr>
        <w:t xml:space="preserve"> </w:t>
      </w:r>
      <w:r w:rsidR="00814567" w:rsidRPr="0068355C">
        <w:rPr>
          <w:rStyle w:val="ad"/>
        </w:rPr>
        <w:footnoteReference w:id="7"/>
      </w:r>
    </w:p>
    <w:p w:rsidR="002666A9" w:rsidRPr="0068355C" w:rsidRDefault="004D77E9" w:rsidP="00814567">
      <w:pPr>
        <w:ind w:firstLine="709"/>
      </w:pPr>
      <w:r w:rsidRPr="0068355C">
        <w:t xml:space="preserve">Рассмотрим более подробно </w:t>
      </w:r>
      <w:proofErr w:type="gramStart"/>
      <w:r w:rsidRPr="0068355C">
        <w:t>дошкольное</w:t>
      </w:r>
      <w:proofErr w:type="gramEnd"/>
      <w:r w:rsidRPr="0068355C">
        <w:t xml:space="preserve"> образования.</w:t>
      </w:r>
    </w:p>
    <w:p w:rsidR="002666A9" w:rsidRPr="0068355C" w:rsidRDefault="004D77E9" w:rsidP="00814567">
      <w:pPr>
        <w:ind w:firstLine="709"/>
      </w:pPr>
      <w:r w:rsidRPr="0068355C">
        <w:t xml:space="preserve">Дошкольное образование -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roofErr w:type="gramStart"/>
      <w:r w:rsidRPr="0068355C">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68355C">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00E004AC">
        <w:rPr>
          <w:rStyle w:val="ad"/>
        </w:rPr>
        <w:footnoteReference w:id="8"/>
      </w:r>
    </w:p>
    <w:p w:rsidR="002666A9" w:rsidRPr="0068355C" w:rsidRDefault="004D77E9" w:rsidP="00814567">
      <w:pPr>
        <w:ind w:firstLine="709"/>
      </w:pPr>
      <w:r w:rsidRPr="0068355C">
        <w:lastRenderedPageBreak/>
        <w:t xml:space="preserve">В дошкольном образовании </w:t>
      </w:r>
      <w:proofErr w:type="gramStart"/>
      <w:r w:rsidRPr="0068355C">
        <w:t>используются много методов организации образовательного процесса одним из методов является</w:t>
      </w:r>
      <w:proofErr w:type="gramEnd"/>
      <w:r w:rsidRPr="0068355C">
        <w:t xml:space="preserve"> проблемное обучение. </w:t>
      </w:r>
    </w:p>
    <w:p w:rsidR="00814567" w:rsidRPr="0068355C" w:rsidRDefault="00814567" w:rsidP="00814567">
      <w:pPr>
        <w:shd w:val="clear" w:color="auto" w:fill="FFFFFF"/>
        <w:ind w:firstLine="709"/>
        <w:rPr>
          <w:rFonts w:eastAsia="ff1"/>
        </w:rPr>
      </w:pPr>
      <w:r w:rsidRPr="0068355C">
        <w:t>В определенном смысле возникновение концепции проблемного обучения знаменует собой новый этап в развитии дидактики и психологии обучения. В отличие от ранее сложившихся подходов эта концепция привнесла в теорию и практику образования систему формирования творческих способностей учащихся, а не просто отдельные приемы активизации познавательных интересов, мышления и т.д.</w:t>
      </w:r>
      <w:r w:rsidRPr="0068355C">
        <w:rPr>
          <w:rStyle w:val="ad"/>
        </w:rPr>
        <w:footnoteReference w:id="9"/>
      </w:r>
    </w:p>
    <w:p w:rsidR="002666A9" w:rsidRPr="0068355C" w:rsidRDefault="004D77E9" w:rsidP="00814567">
      <w:pPr>
        <w:ind w:firstLine="709"/>
      </w:pPr>
      <w:r w:rsidRPr="0068355C">
        <w:t xml:space="preserve">Так, В. </w:t>
      </w:r>
      <w:proofErr w:type="spellStart"/>
      <w:r w:rsidRPr="0068355C">
        <w:t>Оконь</w:t>
      </w:r>
      <w:proofErr w:type="spellEnd"/>
      <w:r w:rsidRPr="0068355C">
        <w:t xml:space="preserve"> понимает под проблемным обучением «совокупность таких действий, как организация проблемных ситуаций, формулирование проблем (постепенно к этому приобщаются сами ученики), оказание ученикам необходимой помощи в решении проблем, проверка этих решений и, наконец, руководство процессом систематизации и закрепления приобретенных знаний»</w:t>
      </w:r>
      <w:r w:rsidRPr="0068355C">
        <w:rPr>
          <w:vertAlign w:val="superscript"/>
        </w:rPr>
        <w:footnoteReference w:id="10"/>
      </w:r>
      <w:r w:rsidRPr="0068355C">
        <w:t>.</w:t>
      </w:r>
    </w:p>
    <w:p w:rsidR="002666A9" w:rsidRPr="0068355C" w:rsidRDefault="004D77E9" w:rsidP="00814567">
      <w:pPr>
        <w:ind w:firstLine="709"/>
      </w:pPr>
      <w:r w:rsidRPr="0068355C">
        <w:t xml:space="preserve">А вот определение проблемного обучения, которое дает М. И. </w:t>
      </w:r>
      <w:proofErr w:type="spellStart"/>
      <w:r w:rsidRPr="0068355C">
        <w:t>Махмутов</w:t>
      </w:r>
      <w:proofErr w:type="spellEnd"/>
      <w:r w:rsidRPr="0068355C">
        <w:t xml:space="preserve">: «Проблемное обучение — это тип развивающего обучения, в котором сочетаются систематическая самостоятельная поисковая деятельность учащихся с усвоением ими готовых выводов науки, а система методов построена с учетом </w:t>
      </w:r>
      <w:proofErr w:type="spellStart"/>
      <w:r w:rsidRPr="0068355C">
        <w:t>целеполагания</w:t>
      </w:r>
      <w:proofErr w:type="spellEnd"/>
      <w:r w:rsidRPr="0068355C">
        <w:t xml:space="preserve"> и принципа </w:t>
      </w:r>
      <w:proofErr w:type="spellStart"/>
      <w:r w:rsidRPr="0068355C">
        <w:t>проблемности</w:t>
      </w:r>
      <w:proofErr w:type="spellEnd"/>
      <w:r w:rsidRPr="0068355C">
        <w:t>; процесс взаимодействия преподавания и учения ориентирован на формирование коммунистического мировоззрения учащихся, их познавательной самостоятельности, устойчивых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 Проблемное обучение мы считаем ведущим элементом современной системы развивающего обучения, включающей содержание учебных курсов, разные типы обучения и способы организации учебно-воспитательного процесса в советской школе»</w:t>
      </w:r>
      <w:r w:rsidRPr="0068355C">
        <w:rPr>
          <w:vertAlign w:val="superscript"/>
        </w:rPr>
        <w:footnoteReference w:id="11"/>
      </w:r>
      <w:r w:rsidRPr="0068355C">
        <w:t>.</w:t>
      </w:r>
    </w:p>
    <w:p w:rsidR="002666A9" w:rsidRPr="0068355C" w:rsidRDefault="004D77E9" w:rsidP="00814567">
      <w:pPr>
        <w:ind w:firstLine="709"/>
      </w:pPr>
      <w:r w:rsidRPr="0068355C">
        <w:t>А. В. Хуторской</w:t>
      </w:r>
      <w:r w:rsidR="005D345B" w:rsidRPr="0068355C">
        <w:t>:</w:t>
      </w:r>
      <w:r w:rsidRPr="0068355C">
        <w:t xml:space="preserve"> "Проблемное обучение – это, прежде всего, творческое обучение. Ключевым его понятием является проблема – учебная, научная или иная, а основным элементом учебного процесса – проблемная ситуация"</w:t>
      </w:r>
      <w:r w:rsidRPr="0068355C">
        <w:rPr>
          <w:vertAlign w:val="superscript"/>
        </w:rPr>
        <w:footnoteReference w:id="12"/>
      </w:r>
      <w:r w:rsidRPr="0068355C">
        <w:t>.</w:t>
      </w:r>
    </w:p>
    <w:p w:rsidR="002666A9" w:rsidRPr="0068355C" w:rsidRDefault="004D77E9" w:rsidP="00814567">
      <w:pPr>
        <w:ind w:firstLine="709"/>
      </w:pPr>
      <w:r w:rsidRPr="0068355C">
        <w:t>Основные понятия проблемного обучения:</w:t>
      </w:r>
    </w:p>
    <w:p w:rsidR="00814567" w:rsidRPr="0068355C" w:rsidRDefault="00814567" w:rsidP="00814567">
      <w:pPr>
        <w:ind w:firstLine="709"/>
      </w:pPr>
      <w:r w:rsidRPr="0068355C">
        <w:lastRenderedPageBreak/>
        <w:t>Проблемное обучение — целостная дидактическая система, основанная на логико-психологических закономерностях творческого усвоения знаний в учебной деятельности.</w:t>
      </w:r>
      <w:r w:rsidRPr="0068355C">
        <w:rPr>
          <w:rStyle w:val="ad"/>
        </w:rPr>
        <w:footnoteReference w:id="13"/>
      </w:r>
    </w:p>
    <w:p w:rsidR="00632ED4" w:rsidRPr="0068355C" w:rsidRDefault="00632ED4" w:rsidP="00632ED4">
      <w:pPr>
        <w:ind w:firstLine="709"/>
      </w:pPr>
      <w:r w:rsidRPr="0068355C">
        <w:t>Проблемная задача – форма организации учебного материала с заданными условиями и неизвестными данными, поиск которых предполагает от учащихся активной мыслительной деятельности: анализа фактов, выяснения причин происхождения объектов, их причинно-следственных связей и др.</w:t>
      </w:r>
      <w:r w:rsidR="00BA1F6F">
        <w:rPr>
          <w:rStyle w:val="ad"/>
        </w:rPr>
        <w:footnoteReference w:id="14"/>
      </w:r>
    </w:p>
    <w:p w:rsidR="00814567" w:rsidRPr="0068355C" w:rsidRDefault="00814567" w:rsidP="00814567">
      <w:pPr>
        <w:ind w:firstLine="709"/>
      </w:pPr>
      <w:r w:rsidRPr="0068355C">
        <w:t>Проблемная задача является единицей содержания проблемного обучения, а само это содержание — системой проблемных задач.</w:t>
      </w:r>
    </w:p>
    <w:p w:rsidR="00814567" w:rsidRPr="0068355C" w:rsidRDefault="00814567" w:rsidP="00814567">
      <w:pPr>
        <w:ind w:firstLine="709"/>
      </w:pPr>
      <w:r w:rsidRPr="0068355C">
        <w:t>Следующее базовое понятие теории проблемного обучения — проблемный вопрос</w:t>
      </w:r>
    </w:p>
    <w:p w:rsidR="00632ED4" w:rsidRPr="0068355C" w:rsidRDefault="00632ED4" w:rsidP="00632ED4">
      <w:pPr>
        <w:ind w:firstLine="709"/>
      </w:pPr>
      <w:r w:rsidRPr="0068355C">
        <w:t xml:space="preserve">Проблемный вопрос в отличие от обычного не предполагает простого вспоминания или воспроизведения знаний. Следует отличать проблемные вопросы от </w:t>
      </w:r>
      <w:proofErr w:type="gramStart"/>
      <w:r w:rsidRPr="0068355C">
        <w:t>информационных</w:t>
      </w:r>
      <w:proofErr w:type="gramEnd"/>
      <w:r w:rsidRPr="0068355C">
        <w:t>. Вопрос, на который учащийся должен искать готовый ответ, не имеет проблемного характера. В этом случае учащийся занимается поиском готовой информации, имеющейся в кладовых мозга. Проблемными являются те вопросы, которые вызывают интеллектуальные затруднения у учащихся, поскольку ответ на них не содержится не в прежних знаниях ученика, ни в предъявляемой учителем информации.</w:t>
      </w:r>
      <w:r w:rsidR="00784CE3">
        <w:rPr>
          <w:rStyle w:val="ad"/>
        </w:rPr>
        <w:footnoteReference w:id="15"/>
      </w:r>
    </w:p>
    <w:p w:rsidR="00814567" w:rsidRPr="0068355C" w:rsidRDefault="00814567" w:rsidP="00814567">
      <w:pPr>
        <w:ind w:firstLine="709"/>
      </w:pPr>
      <w:r w:rsidRPr="0068355C">
        <w:t xml:space="preserve">Проблемный вопрос, как и проблемная задача, является характеристикой объекта мышления. Но между ними есть и различие. Структуру проблемной задачи образуют три компонента: данные (условия), требование и искомое (неизвестное). Вопрос же, с одной стороны, может входить в структуру проблемной задачи и выполнять функцию ее требования, с другой — выступать как относительно самостоятельная форма мысли, как отдельное </w:t>
      </w:r>
      <w:proofErr w:type="spellStart"/>
      <w:r w:rsidRPr="0068355C">
        <w:t>проблематизированное</w:t>
      </w:r>
      <w:proofErr w:type="spellEnd"/>
      <w:r w:rsidRPr="0068355C">
        <w:t xml:space="preserve"> высказывание, требующее ответа. Однако и во втором случае, по мере предварительного анализа вопроса, субъект уточняет условия его постановки, отчленяет условия от требования, то есть постепенно переформулирует вопрос в задачу. Надо сказать, что вопросно-ответная форма обучения применялась в школе с незапамятных времен и сама по себе не способствовала развитию мышления.</w:t>
      </w:r>
      <w:r w:rsidR="006D0092">
        <w:rPr>
          <w:rStyle w:val="ad"/>
        </w:rPr>
        <w:footnoteReference w:id="16"/>
      </w:r>
    </w:p>
    <w:p w:rsidR="00814567" w:rsidRPr="0068355C" w:rsidRDefault="00814567" w:rsidP="00814567">
      <w:pPr>
        <w:ind w:firstLine="709"/>
      </w:pPr>
      <w:r w:rsidRPr="0068355C">
        <w:t xml:space="preserve">Проблемные задачи и проблемные вопросы порождают в сознании учащихся проблемные ситуации. Это также одно из основных понятий обсуждаемой теории. Иногда </w:t>
      </w:r>
      <w:r w:rsidRPr="0068355C">
        <w:lastRenderedPageBreak/>
        <w:t>проблемная ситуация рассматривается как познавательное затруднение субъекта, преодолеть которое можно лишь путем поиска новых знаний.</w:t>
      </w:r>
      <w:r w:rsidRPr="0068355C">
        <w:rPr>
          <w:rStyle w:val="ad"/>
        </w:rPr>
        <w:footnoteReference w:id="17"/>
      </w:r>
    </w:p>
    <w:p w:rsidR="00632ED4" w:rsidRPr="0068355C" w:rsidRDefault="00814567" w:rsidP="00632ED4">
      <w:pPr>
        <w:ind w:firstLine="709"/>
      </w:pPr>
      <w:r w:rsidRPr="0068355C">
        <w:t xml:space="preserve">Проблемная ситуация отражает субъективную неопределенность целей, условий, средств (или способов) деятельности и проявляется в познавательном затруднении человека. </w:t>
      </w:r>
      <w:r w:rsidR="006B5BB0">
        <w:rPr>
          <w:rStyle w:val="ad"/>
        </w:rPr>
        <w:footnoteReference w:id="18"/>
      </w:r>
    </w:p>
    <w:p w:rsidR="00632ED4" w:rsidRPr="0068355C" w:rsidRDefault="00632ED4" w:rsidP="00632ED4">
      <w:pPr>
        <w:ind w:firstLine="709"/>
      </w:pPr>
      <w:r w:rsidRPr="0068355C">
        <w:t>Проблемная ситуация – состояние умственного затруднения учащихся, вызванное недостаточностью ранее усвоенных ими знаний и способов деятельности для решения познавательной задачи, задания или учебной проблемы. Проблемная ситуация специально создается учителем с помощью определенных приемов, методов и средств</w:t>
      </w:r>
      <w:r w:rsidRPr="0068355C">
        <w:rPr>
          <w:vertAlign w:val="superscript"/>
        </w:rPr>
        <w:footnoteReference w:id="19"/>
      </w:r>
      <w:r w:rsidRPr="0068355C">
        <w:t>.</w:t>
      </w:r>
    </w:p>
    <w:p w:rsidR="00814567" w:rsidRPr="0068355C" w:rsidRDefault="00814567" w:rsidP="00814567">
      <w:pPr>
        <w:ind w:firstLine="709"/>
      </w:pPr>
      <w:r w:rsidRPr="0068355C">
        <w:t>Психолого-педагогическое проектирование способов разрешения проблемной ситуации обеспечивает полноценную организацию творческой познавательной деятельности учащихся. В понятии «способ разрешения проблемной ситуации», которое также стоит в ряду основных в теории проблемного обучения, сконцентрирована специфика построения исследовательских и предметно-преобразующих действий учащихся по усвоению программного материала. Понятие «способ разрешения проблемной ситуации» употребляется нами как тождественное понятию «способ мыслительной (вообще — творческой) деятельности». Способ разрешения проблемной ситуации должен характеризоваться необходимой мерой обобщенности с целью его применения для решения конкретных систем задач.</w:t>
      </w:r>
      <w:r w:rsidR="00203646">
        <w:rPr>
          <w:rStyle w:val="ad"/>
        </w:rPr>
        <w:footnoteReference w:id="20"/>
      </w:r>
    </w:p>
    <w:p w:rsidR="00203646" w:rsidRDefault="00203646" w:rsidP="00814567">
      <w:pPr>
        <w:ind w:firstLine="709"/>
      </w:pPr>
      <w:r w:rsidRPr="0068355C">
        <w:t xml:space="preserve">Это метод обучения с применением проблемной </w:t>
      </w:r>
      <w:r>
        <w:t>подхода организовывается на занятии с использованием проблемного вопроса, проблемной задачи, проблемной ситуации, что способствует</w:t>
      </w:r>
      <w:r w:rsidRPr="0068355C">
        <w:t xml:space="preserve"> </w:t>
      </w:r>
      <w:r>
        <w:t>развитию личности ребенка</w:t>
      </w:r>
      <w:r w:rsidRPr="0068355C">
        <w:t xml:space="preserve"> под контролем взрослого и</w:t>
      </w:r>
      <w:r>
        <w:t>ли</w:t>
      </w:r>
      <w:r w:rsidRPr="0068355C">
        <w:t xml:space="preserve"> участием его в</w:t>
      </w:r>
      <w:r>
        <w:t xml:space="preserve"> проблемной </w:t>
      </w:r>
      <w:r w:rsidRPr="0068355C">
        <w:t>ситуации, направленное на решение проблемы.</w:t>
      </w:r>
    </w:p>
    <w:p w:rsidR="00814567" w:rsidRPr="0068355C" w:rsidRDefault="00203646" w:rsidP="00814567">
      <w:pPr>
        <w:ind w:firstLine="709"/>
      </w:pPr>
      <w:r>
        <w:t xml:space="preserve">Ознакомившись с основными понятиями проблемного обучения, мы целостно </w:t>
      </w:r>
      <w:r w:rsidR="00757335">
        <w:t>видим,</w:t>
      </w:r>
      <w:r>
        <w:t xml:space="preserve"> что отечественные деятели активно исследовали данный подход, который способствует развитию познавательной деятельности ребенка в частности развитие мышления.</w:t>
      </w:r>
    </w:p>
    <w:p w:rsidR="002666A9" w:rsidRPr="0068355C" w:rsidRDefault="004D77E9">
      <w:pPr>
        <w:pStyle w:val="2"/>
        <w:rPr>
          <w:color w:val="auto"/>
        </w:rPr>
      </w:pPr>
      <w:bookmarkStart w:id="3" w:name="_heading=h.2et92p0" w:colFirst="0" w:colLast="0"/>
      <w:bookmarkEnd w:id="3"/>
      <w:r w:rsidRPr="0068355C">
        <w:rPr>
          <w:color w:val="auto"/>
        </w:rPr>
        <w:lastRenderedPageBreak/>
        <w:t>1.2. Возрастные особенности развития мышления детей дошкольного возраста</w:t>
      </w:r>
    </w:p>
    <w:p w:rsidR="002666A9" w:rsidRPr="0068355C" w:rsidRDefault="002666A9"/>
    <w:p w:rsidR="0054155F" w:rsidRPr="0068355C" w:rsidRDefault="00797FDA" w:rsidP="001E089B">
      <w:pPr>
        <w:ind w:firstLine="709"/>
      </w:pPr>
      <w:r>
        <w:t xml:space="preserve">Ознакомившись с основными понятиями проблемного обучения, рассмотрим возрастные особенности развития мышления детей дошкольного возраста. </w:t>
      </w:r>
      <w:r w:rsidR="0054155F" w:rsidRPr="0068355C">
        <w:t xml:space="preserve">Прежде чем </w:t>
      </w:r>
      <w:proofErr w:type="gramStart"/>
      <w:r w:rsidR="0054155F" w:rsidRPr="0068355C">
        <w:t xml:space="preserve">приступить </w:t>
      </w:r>
      <w:r w:rsidR="00B601F7" w:rsidRPr="0068355C">
        <w:t>к рассмотрению определим</w:t>
      </w:r>
      <w:proofErr w:type="gramEnd"/>
      <w:r w:rsidR="00B601F7" w:rsidRPr="0068355C">
        <w:t xml:space="preserve"> основные понятия мышления.</w:t>
      </w:r>
    </w:p>
    <w:p w:rsidR="001E089B" w:rsidRPr="0068355C" w:rsidRDefault="001E089B" w:rsidP="001E089B">
      <w:pPr>
        <w:pStyle w:val="a4"/>
        <w:spacing w:after="0" w:line="360" w:lineRule="auto"/>
        <w:ind w:left="0" w:firstLine="709"/>
        <w:jc w:val="both"/>
        <w:rPr>
          <w:rFonts w:ascii="Times New Roman" w:hAnsi="Times New Roman"/>
          <w:b w:val="0"/>
          <w:sz w:val="24"/>
        </w:rPr>
      </w:pPr>
      <w:r w:rsidRPr="0068355C">
        <w:rPr>
          <w:rFonts w:ascii="Times New Roman" w:hAnsi="Times New Roman"/>
          <w:b w:val="0"/>
          <w:sz w:val="24"/>
        </w:rPr>
        <w:t>С позиций психологической теории деятельности мышление понимается как прижизненно формирующаяся способность к решению разнообразных задач и целесообразному преобразованию действительности. А. Н. Леонтьев определяет мышление как «процесс сознательного отражения действительности в таких объективных ее свойствах, связях и отношениях, в которые включаются и недоступные непосредственному чувственному восприятию объекты».</w:t>
      </w:r>
      <w:r w:rsidR="00797FDA">
        <w:rPr>
          <w:rStyle w:val="ad"/>
          <w:rFonts w:ascii="Times New Roman" w:hAnsi="Times New Roman"/>
          <w:b w:val="0"/>
          <w:sz w:val="24"/>
        </w:rPr>
        <w:footnoteReference w:id="21"/>
      </w:r>
    </w:p>
    <w:p w:rsidR="001E089B" w:rsidRPr="0068355C" w:rsidRDefault="001E089B" w:rsidP="001E089B">
      <w:pPr>
        <w:pStyle w:val="a4"/>
        <w:spacing w:after="0" w:line="360" w:lineRule="auto"/>
        <w:ind w:left="0" w:firstLine="709"/>
        <w:jc w:val="both"/>
        <w:rPr>
          <w:rFonts w:ascii="Times New Roman" w:hAnsi="Times New Roman"/>
          <w:b w:val="0"/>
          <w:sz w:val="24"/>
        </w:rPr>
      </w:pPr>
      <w:r w:rsidRPr="0068355C">
        <w:rPr>
          <w:rFonts w:ascii="Times New Roman" w:hAnsi="Times New Roman"/>
          <w:b w:val="0"/>
          <w:sz w:val="24"/>
        </w:rPr>
        <w:t>Мышление, по Л.С. Выготскому, представляет собой деятельность, заключающуюся в оперировании значениями. При этом говорит, что на разных стадиях у человека появляются различные типы мышления. Л.</w:t>
      </w:r>
      <w:r w:rsidR="00FA661F" w:rsidRPr="0068355C">
        <w:rPr>
          <w:rFonts w:ascii="Times New Roman" w:hAnsi="Times New Roman"/>
          <w:b w:val="0"/>
          <w:sz w:val="24"/>
        </w:rPr>
        <w:t xml:space="preserve"> </w:t>
      </w:r>
      <w:r w:rsidRPr="0068355C">
        <w:rPr>
          <w:rFonts w:ascii="Times New Roman" w:hAnsi="Times New Roman"/>
          <w:b w:val="0"/>
          <w:sz w:val="24"/>
        </w:rPr>
        <w:t>С.</w:t>
      </w:r>
      <w:r w:rsidR="00FA661F" w:rsidRPr="0068355C">
        <w:rPr>
          <w:rFonts w:ascii="Times New Roman" w:hAnsi="Times New Roman"/>
          <w:b w:val="0"/>
          <w:sz w:val="24"/>
        </w:rPr>
        <w:t xml:space="preserve"> </w:t>
      </w:r>
      <w:r w:rsidRPr="0068355C">
        <w:rPr>
          <w:rFonts w:ascii="Times New Roman" w:hAnsi="Times New Roman"/>
          <w:b w:val="0"/>
          <w:sz w:val="24"/>
        </w:rPr>
        <w:t>Выготский полагал, что мышление определяет остальные психические процессы: «...центральным для всей структуры сознания и для всей системы деятельности психических функций является развитие мышления. С этим связана и идея интеллектуализации всех остальных функций, т.е. изменения их в зависимости от того что мышление приводит на определенной ступени к осмысливанию этих функций, что ребенок начинает разумно относиться к своей психической деятельности».</w:t>
      </w:r>
      <w:r w:rsidR="004438DA">
        <w:rPr>
          <w:rStyle w:val="ad"/>
          <w:rFonts w:ascii="Times New Roman" w:hAnsi="Times New Roman"/>
          <w:b w:val="0"/>
          <w:sz w:val="24"/>
        </w:rPr>
        <w:footnoteReference w:id="22"/>
      </w:r>
    </w:p>
    <w:p w:rsidR="001E089B" w:rsidRPr="0068355C" w:rsidRDefault="001E089B" w:rsidP="001E089B">
      <w:pPr>
        <w:pStyle w:val="a4"/>
        <w:spacing w:after="0" w:line="360" w:lineRule="auto"/>
        <w:ind w:left="0" w:firstLine="709"/>
        <w:jc w:val="both"/>
        <w:rPr>
          <w:rFonts w:ascii="Times New Roman" w:hAnsi="Times New Roman"/>
          <w:b w:val="0"/>
          <w:sz w:val="24"/>
          <w:shd w:val="clear" w:color="auto" w:fill="FFFFFF"/>
        </w:rPr>
      </w:pPr>
      <w:r w:rsidRPr="0068355C">
        <w:rPr>
          <w:rFonts w:ascii="Times New Roman" w:hAnsi="Times New Roman"/>
          <w:b w:val="0"/>
          <w:iCs/>
          <w:sz w:val="24"/>
          <w:shd w:val="clear" w:color="auto" w:fill="FFFFFF"/>
        </w:rPr>
        <w:t xml:space="preserve"> «Мышление</w:t>
      </w:r>
      <w:r w:rsidRPr="0068355C">
        <w:rPr>
          <w:rFonts w:ascii="Times New Roman" w:hAnsi="Times New Roman"/>
          <w:b w:val="0"/>
          <w:sz w:val="24"/>
          <w:shd w:val="clear" w:color="auto" w:fill="FFFFFF"/>
        </w:rPr>
        <w:t> как познавательная теоретическая деятельность теснейшим образом связано </w:t>
      </w:r>
      <w:r w:rsidRPr="0068355C">
        <w:rPr>
          <w:rFonts w:ascii="Times New Roman" w:hAnsi="Times New Roman"/>
          <w:b w:val="0"/>
          <w:iCs/>
          <w:sz w:val="24"/>
          <w:shd w:val="clear" w:color="auto" w:fill="FFFFFF"/>
        </w:rPr>
        <w:t>с действием.</w:t>
      </w:r>
      <w:r w:rsidRPr="0068355C">
        <w:rPr>
          <w:rFonts w:ascii="Times New Roman" w:hAnsi="Times New Roman"/>
          <w:b w:val="0"/>
          <w:sz w:val="24"/>
          <w:shd w:val="clear" w:color="auto" w:fill="FFFFFF"/>
        </w:rPr>
        <w:t> Человек </w:t>
      </w:r>
      <w:r w:rsidRPr="0068355C">
        <w:rPr>
          <w:rFonts w:ascii="Times New Roman" w:hAnsi="Times New Roman"/>
          <w:b w:val="0"/>
          <w:iCs/>
          <w:sz w:val="24"/>
          <w:shd w:val="clear" w:color="auto" w:fill="FFFFFF"/>
        </w:rPr>
        <w:t>познает действительность, воздействуя</w:t>
      </w:r>
      <w:r w:rsidRPr="0068355C">
        <w:rPr>
          <w:rFonts w:ascii="Times New Roman" w:hAnsi="Times New Roman"/>
          <w:b w:val="0"/>
          <w:sz w:val="24"/>
          <w:shd w:val="clear" w:color="auto" w:fill="FFFFFF"/>
        </w:rPr>
        <w:t> на нее, понимает мир, изменяя его. Мышление не просто сопровождается действием или действие – мышлением; действие – это первичная </w:t>
      </w:r>
      <w:r w:rsidRPr="0068355C">
        <w:rPr>
          <w:rFonts w:ascii="Times New Roman" w:hAnsi="Times New Roman"/>
          <w:b w:val="0"/>
          <w:iCs/>
          <w:sz w:val="24"/>
          <w:shd w:val="clear" w:color="auto" w:fill="FFFFFF"/>
        </w:rPr>
        <w:t>форма существования мышления.</w:t>
      </w:r>
      <w:r w:rsidRPr="0068355C">
        <w:rPr>
          <w:rFonts w:ascii="Times New Roman" w:hAnsi="Times New Roman"/>
          <w:b w:val="0"/>
          <w:sz w:val="24"/>
          <w:shd w:val="clear" w:color="auto" w:fill="FFFFFF"/>
        </w:rPr>
        <w:t> Первичный вид мышления – это </w:t>
      </w:r>
      <w:r w:rsidRPr="0068355C">
        <w:rPr>
          <w:rFonts w:ascii="Times New Roman" w:hAnsi="Times New Roman"/>
          <w:b w:val="0"/>
          <w:iCs/>
          <w:sz w:val="24"/>
          <w:shd w:val="clear" w:color="auto" w:fill="FFFFFF"/>
        </w:rPr>
        <w:t>мышление</w:t>
      </w:r>
      <w:r w:rsidRPr="0068355C">
        <w:rPr>
          <w:rFonts w:ascii="Times New Roman" w:hAnsi="Times New Roman"/>
          <w:b w:val="0"/>
          <w:sz w:val="24"/>
          <w:shd w:val="clear" w:color="auto" w:fill="FFFFFF"/>
        </w:rPr>
        <w:t> в действии и </w:t>
      </w:r>
      <w:r w:rsidRPr="0068355C">
        <w:rPr>
          <w:rFonts w:ascii="Times New Roman" w:hAnsi="Times New Roman"/>
          <w:b w:val="0"/>
          <w:iCs/>
          <w:sz w:val="24"/>
          <w:shd w:val="clear" w:color="auto" w:fill="FFFFFF"/>
        </w:rPr>
        <w:t>действием,</w:t>
      </w:r>
      <w:r w:rsidRPr="0068355C">
        <w:rPr>
          <w:rFonts w:ascii="Times New Roman" w:hAnsi="Times New Roman"/>
          <w:b w:val="0"/>
          <w:sz w:val="24"/>
          <w:shd w:val="clear" w:color="auto" w:fill="FFFFFF"/>
        </w:rPr>
        <w:t> мышление, которое совершается в действии и в действии выявляется»</w:t>
      </w:r>
      <w:r w:rsidR="004438DA">
        <w:rPr>
          <w:rStyle w:val="ad"/>
          <w:rFonts w:ascii="Times New Roman" w:hAnsi="Times New Roman"/>
          <w:b w:val="0"/>
          <w:sz w:val="24"/>
          <w:shd w:val="clear" w:color="auto" w:fill="FFFFFF"/>
        </w:rPr>
        <w:footnoteReference w:id="23"/>
      </w:r>
      <w:r w:rsidRPr="0068355C">
        <w:rPr>
          <w:rFonts w:ascii="Times New Roman" w:hAnsi="Times New Roman"/>
          <w:b w:val="0"/>
          <w:sz w:val="24"/>
          <w:shd w:val="clear" w:color="auto" w:fill="FFFFFF"/>
        </w:rPr>
        <w:t>.</w:t>
      </w:r>
      <w:r w:rsidR="004063F2" w:rsidRPr="0068355C">
        <w:rPr>
          <w:rFonts w:ascii="Times New Roman" w:hAnsi="Times New Roman"/>
          <w:b w:val="0"/>
          <w:sz w:val="24"/>
          <w:shd w:val="clear" w:color="auto" w:fill="FFFFFF"/>
        </w:rPr>
        <w:t xml:space="preserve"> </w:t>
      </w:r>
      <w:r w:rsidRPr="0068355C">
        <w:rPr>
          <w:rFonts w:ascii="Times New Roman" w:hAnsi="Times New Roman"/>
          <w:b w:val="0"/>
          <w:iCs/>
          <w:sz w:val="24"/>
          <w:shd w:val="clear" w:color="auto" w:fill="FFFFFF"/>
        </w:rPr>
        <w:t>С.</w:t>
      </w:r>
      <w:r w:rsidR="004063F2" w:rsidRPr="0068355C">
        <w:rPr>
          <w:rFonts w:ascii="Times New Roman" w:hAnsi="Times New Roman"/>
          <w:b w:val="0"/>
          <w:iCs/>
          <w:sz w:val="24"/>
          <w:shd w:val="clear" w:color="auto" w:fill="FFFFFF"/>
        </w:rPr>
        <w:t xml:space="preserve"> </w:t>
      </w:r>
      <w:r w:rsidRPr="0068355C">
        <w:rPr>
          <w:rFonts w:ascii="Times New Roman" w:hAnsi="Times New Roman"/>
          <w:b w:val="0"/>
          <w:iCs/>
          <w:sz w:val="24"/>
          <w:shd w:val="clear" w:color="auto" w:fill="FFFFFF"/>
        </w:rPr>
        <w:t>Л. Рубинштейн</w:t>
      </w:r>
    </w:p>
    <w:p w:rsidR="001E089B" w:rsidRPr="0068355C" w:rsidRDefault="001E089B" w:rsidP="001E089B">
      <w:pPr>
        <w:pStyle w:val="a4"/>
        <w:spacing w:after="0" w:line="360" w:lineRule="auto"/>
        <w:ind w:left="0" w:firstLine="709"/>
        <w:jc w:val="both"/>
        <w:rPr>
          <w:rFonts w:ascii="Times New Roman" w:hAnsi="Times New Roman"/>
          <w:b w:val="0"/>
          <w:sz w:val="24"/>
        </w:rPr>
      </w:pPr>
      <w:r w:rsidRPr="0068355C">
        <w:rPr>
          <w:rFonts w:ascii="Times New Roman" w:hAnsi="Times New Roman"/>
          <w:b w:val="0"/>
          <w:sz w:val="24"/>
        </w:rPr>
        <w:t xml:space="preserve">В психологии </w:t>
      </w:r>
      <w:proofErr w:type="gramStart"/>
      <w:r w:rsidRPr="0068355C">
        <w:rPr>
          <w:rFonts w:ascii="Times New Roman" w:hAnsi="Times New Roman"/>
          <w:b w:val="0"/>
          <w:sz w:val="24"/>
        </w:rPr>
        <w:t>Маклаков</w:t>
      </w:r>
      <w:proofErr w:type="gramEnd"/>
      <w:r w:rsidRPr="0068355C">
        <w:rPr>
          <w:rFonts w:ascii="Times New Roman" w:hAnsi="Times New Roman"/>
          <w:b w:val="0"/>
          <w:sz w:val="24"/>
        </w:rPr>
        <w:t xml:space="preserve"> А. Г. мышление подразделяют на виды: </w:t>
      </w:r>
    </w:p>
    <w:p w:rsidR="001E089B" w:rsidRPr="0068355C" w:rsidRDefault="001E089B" w:rsidP="001E089B">
      <w:pPr>
        <w:pStyle w:val="a4"/>
        <w:spacing w:after="0" w:line="360" w:lineRule="auto"/>
        <w:ind w:left="0" w:firstLine="709"/>
        <w:jc w:val="both"/>
        <w:rPr>
          <w:rFonts w:ascii="Times New Roman" w:hAnsi="Times New Roman"/>
          <w:b w:val="0"/>
          <w:sz w:val="24"/>
        </w:rPr>
      </w:pPr>
      <w:r w:rsidRPr="0068355C">
        <w:rPr>
          <w:rFonts w:ascii="Times New Roman" w:eastAsia="Times New Roman" w:hAnsi="Times New Roman"/>
          <w:b w:val="0"/>
          <w:bCs/>
          <w:iCs/>
          <w:sz w:val="24"/>
        </w:rPr>
        <w:t>Наглядно - действенное мышление</w:t>
      </w:r>
      <w:r w:rsidRPr="0068355C">
        <w:rPr>
          <w:rFonts w:ascii="Times New Roman" w:eastAsia="Times New Roman" w:hAnsi="Times New Roman"/>
          <w:b w:val="0"/>
          <w:sz w:val="24"/>
        </w:rPr>
        <w:t xml:space="preserve"> выражается в решении задач с помощью реального, физического преобразования ситуации, манипулирования с объектами. Данной формой мышления обладают дети до трех лет. Ребенок сравнивает предметы, накладывая </w:t>
      </w:r>
      <w:r w:rsidRPr="0068355C">
        <w:rPr>
          <w:rFonts w:ascii="Times New Roman" w:eastAsia="Times New Roman" w:hAnsi="Times New Roman"/>
          <w:b w:val="0"/>
          <w:sz w:val="24"/>
        </w:rPr>
        <w:lastRenderedPageBreak/>
        <w:t xml:space="preserve">или </w:t>
      </w:r>
      <w:proofErr w:type="gramStart"/>
      <w:r w:rsidRPr="0068355C">
        <w:rPr>
          <w:rFonts w:ascii="Times New Roman" w:eastAsia="Times New Roman" w:hAnsi="Times New Roman"/>
          <w:b w:val="0"/>
          <w:sz w:val="24"/>
        </w:rPr>
        <w:t>приставляя</w:t>
      </w:r>
      <w:proofErr w:type="gramEnd"/>
      <w:r w:rsidRPr="0068355C">
        <w:rPr>
          <w:rFonts w:ascii="Times New Roman" w:eastAsia="Times New Roman" w:hAnsi="Times New Roman"/>
          <w:b w:val="0"/>
          <w:sz w:val="24"/>
        </w:rPr>
        <w:t xml:space="preserve"> их друг к другу; синтезирует, складывая из кубиков или палочек "дом"; классифицирует и обобщает, раскладывая кубики по цвету и т.д. Так ребенок мыслит с помощью действий. Движение рук опережает мышление, поэтому его называют ручным. У взрослых данный тип мышления проявляется, когда они, например, делают работу по дому, при перестановке мебели в комнате или при необходимости пользоваться малознакомой техникой. Такое мышление возможно тогда, когда нельзя полностью предусмотреть результаты какого-либо действия.</w:t>
      </w:r>
    </w:p>
    <w:p w:rsidR="001E089B" w:rsidRPr="0068355C" w:rsidRDefault="001E089B" w:rsidP="001E089B">
      <w:pPr>
        <w:pStyle w:val="a4"/>
        <w:shd w:val="clear" w:color="auto" w:fill="FFFFFF"/>
        <w:spacing w:after="0" w:line="360" w:lineRule="auto"/>
        <w:ind w:left="0" w:firstLine="709"/>
        <w:jc w:val="both"/>
        <w:rPr>
          <w:rFonts w:ascii="Times New Roman" w:eastAsia="Times New Roman" w:hAnsi="Times New Roman"/>
          <w:b w:val="0"/>
          <w:sz w:val="24"/>
        </w:rPr>
      </w:pPr>
      <w:r w:rsidRPr="0068355C">
        <w:rPr>
          <w:rFonts w:ascii="Times New Roman" w:eastAsia="Times New Roman" w:hAnsi="Times New Roman"/>
          <w:b w:val="0"/>
          <w:bCs/>
          <w:iCs/>
          <w:sz w:val="24"/>
        </w:rPr>
        <w:t>Наглядно – образное</w:t>
      </w:r>
      <w:r w:rsidRPr="0068355C">
        <w:rPr>
          <w:rFonts w:ascii="Times New Roman" w:eastAsia="Times New Roman" w:hAnsi="Times New Roman"/>
          <w:b w:val="0"/>
          <w:sz w:val="24"/>
        </w:rPr>
        <w:t> мышление обладает следующими характеристиками:</w:t>
      </w:r>
    </w:p>
    <w:p w:rsidR="001E089B" w:rsidRPr="0068355C" w:rsidRDefault="001E089B" w:rsidP="001E089B">
      <w:pPr>
        <w:numPr>
          <w:ilvl w:val="0"/>
          <w:numId w:val="3"/>
        </w:numPr>
        <w:shd w:val="clear" w:color="auto" w:fill="FFFFFF"/>
        <w:ind w:left="0" w:firstLine="709"/>
        <w:rPr>
          <w:rFonts w:eastAsia="Times New Roman"/>
        </w:rPr>
      </w:pPr>
      <w:r w:rsidRPr="0068355C">
        <w:rPr>
          <w:rFonts w:eastAsia="Times New Roman"/>
        </w:rPr>
        <w:t>помогает анализировать, сравнивать и обобщать различные образы, представления о явлениях и предметах;</w:t>
      </w:r>
    </w:p>
    <w:p w:rsidR="001E089B" w:rsidRPr="0068355C" w:rsidRDefault="001E089B" w:rsidP="001E089B">
      <w:pPr>
        <w:numPr>
          <w:ilvl w:val="0"/>
          <w:numId w:val="3"/>
        </w:numPr>
        <w:shd w:val="clear" w:color="auto" w:fill="FFFFFF"/>
        <w:ind w:left="0" w:firstLine="709"/>
        <w:rPr>
          <w:rFonts w:eastAsia="Times New Roman"/>
        </w:rPr>
      </w:pPr>
      <w:r w:rsidRPr="0068355C">
        <w:rPr>
          <w:rFonts w:eastAsia="Times New Roman"/>
        </w:rPr>
        <w:t>воссоздает все многообразие различных характеристик предмета;</w:t>
      </w:r>
    </w:p>
    <w:p w:rsidR="001E089B" w:rsidRPr="0068355C" w:rsidRDefault="001E089B" w:rsidP="001E089B">
      <w:pPr>
        <w:numPr>
          <w:ilvl w:val="0"/>
          <w:numId w:val="3"/>
        </w:numPr>
        <w:shd w:val="clear" w:color="auto" w:fill="FFFFFF"/>
        <w:ind w:left="0" w:firstLine="709"/>
        <w:rPr>
          <w:rFonts w:eastAsia="Times New Roman"/>
        </w:rPr>
      </w:pPr>
      <w:r w:rsidRPr="0068355C">
        <w:rPr>
          <w:rFonts w:eastAsia="Times New Roman"/>
        </w:rPr>
        <w:t>практически неотделимо от воображения.</w:t>
      </w:r>
    </w:p>
    <w:p w:rsidR="001E089B" w:rsidRPr="0068355C" w:rsidRDefault="001E089B" w:rsidP="001E089B">
      <w:pPr>
        <w:shd w:val="clear" w:color="auto" w:fill="FFFFFF"/>
        <w:ind w:firstLine="709"/>
        <w:rPr>
          <w:rFonts w:eastAsia="Times New Roman"/>
        </w:rPr>
      </w:pPr>
      <w:r w:rsidRPr="0068355C">
        <w:rPr>
          <w:rFonts w:eastAsia="Times New Roman"/>
        </w:rPr>
        <w:t>Наглядно-образное мышление проявляется у детей дошкольного возраста от четырех до семи лет. Действие в данном типе мышления отходит на второй план, ребенку не обязательно трогать предмет руками, ему необходимо отчетливо воспринимать и наглядно представлять этот объект. </w:t>
      </w:r>
    </w:p>
    <w:p w:rsidR="001E089B" w:rsidRPr="0068355C" w:rsidRDefault="001E089B" w:rsidP="001E089B">
      <w:pPr>
        <w:shd w:val="clear" w:color="auto" w:fill="FFFFFF"/>
        <w:ind w:firstLine="709"/>
        <w:rPr>
          <w:rFonts w:eastAsia="Times New Roman"/>
        </w:rPr>
      </w:pPr>
      <w:r w:rsidRPr="0068355C">
        <w:rPr>
          <w:rFonts w:eastAsia="Times New Roman"/>
        </w:rPr>
        <w:t>Характерной особенностью мышления ребенка является наглядность. У взрослых наглядно-образное мышление проявляется, например, при ремонте квартиры. Человек заранее может представить, как будут выглядеть обои, цвет потолка и т.д. </w:t>
      </w:r>
    </w:p>
    <w:p w:rsidR="001E089B" w:rsidRPr="0068355C" w:rsidRDefault="001E089B" w:rsidP="001E089B">
      <w:pPr>
        <w:pStyle w:val="a4"/>
        <w:shd w:val="clear" w:color="auto" w:fill="FFFFFF"/>
        <w:spacing w:after="0" w:line="360" w:lineRule="auto"/>
        <w:ind w:left="0" w:firstLine="709"/>
        <w:jc w:val="both"/>
        <w:rPr>
          <w:rFonts w:ascii="Times New Roman" w:eastAsia="Times New Roman" w:hAnsi="Times New Roman"/>
          <w:b w:val="0"/>
          <w:sz w:val="24"/>
        </w:rPr>
      </w:pPr>
      <w:r w:rsidRPr="0068355C">
        <w:rPr>
          <w:rFonts w:ascii="Times New Roman" w:eastAsia="Times New Roman" w:hAnsi="Times New Roman"/>
          <w:b w:val="0"/>
          <w:bCs/>
          <w:iCs/>
          <w:sz w:val="24"/>
        </w:rPr>
        <w:t>Словесно-логическое мышление</w:t>
      </w:r>
      <w:r w:rsidRPr="0068355C">
        <w:rPr>
          <w:rFonts w:ascii="Times New Roman" w:eastAsia="Times New Roman" w:hAnsi="Times New Roman"/>
          <w:b w:val="0"/>
          <w:sz w:val="24"/>
        </w:rPr>
        <w:t> – это абстрактное мышление, для которого характерно использование понятий, логических конструкций, которые иногда не имеют прямого образного выражения (например, стоимость, честность, гордость и т.д.).  С помощью данного вида мышления индивид устанавливает  общие закономерности развития процессов в природе и обществе, обобщает наглядный материал.</w:t>
      </w:r>
      <w:r w:rsidR="009A6A38">
        <w:rPr>
          <w:rStyle w:val="ad"/>
          <w:rFonts w:ascii="Times New Roman" w:eastAsia="Times New Roman" w:hAnsi="Times New Roman"/>
          <w:b w:val="0"/>
          <w:sz w:val="24"/>
        </w:rPr>
        <w:footnoteReference w:id="24"/>
      </w:r>
    </w:p>
    <w:p w:rsidR="001E089B" w:rsidRPr="0068355C" w:rsidRDefault="001E089B" w:rsidP="001E089B">
      <w:pPr>
        <w:ind w:firstLine="709"/>
        <w:rPr>
          <w:lang w:eastAsia="en-US"/>
        </w:rPr>
      </w:pPr>
      <w:r w:rsidRPr="0068355C">
        <w:t xml:space="preserve">Процесс мышления включает в себя несколько операций: </w:t>
      </w:r>
    </w:p>
    <w:p w:rsidR="001E089B" w:rsidRPr="0068355C" w:rsidRDefault="00534A2E" w:rsidP="001E089B">
      <w:pPr>
        <w:ind w:firstLine="709"/>
      </w:pPr>
      <w:r w:rsidRPr="0068355C">
        <w:t xml:space="preserve">- </w:t>
      </w:r>
      <w:r w:rsidR="001E089B" w:rsidRPr="0068355C">
        <w:t xml:space="preserve">Сравнение. Операция установления сходства и различия между предметами и явлениями реального мира называется сравнением. Когда мы смотрим на два предмета, мы всегда замечаем, в чем они похожи или в чем они различаются. Признание сходства или различия между предметами зависит от того, какие свойства сравниваемых предметов для нас являются существенными. Следует отметить, что именно из-за этого одни и те же предметы в одном случае мы считаем похожими друг на друга, а в другом случае мы не видим между ними никакого сходства. Операцию сравнения мы всегда можем осуществить двумя путями; непосредственно или опосредованно. Когда мы можем </w:t>
      </w:r>
      <w:r w:rsidR="001E089B" w:rsidRPr="0068355C">
        <w:lastRenderedPageBreak/>
        <w:t>сравнить два предмета или явления, воспринимая их одновременно, мы используем непосредственное сравнение. В тех случаях, когда мы осуществляем сравнение путем умозаключения, мы используем опосредованное сравнение.</w:t>
      </w:r>
    </w:p>
    <w:p w:rsidR="001E089B" w:rsidRPr="0068355C" w:rsidRDefault="00534A2E" w:rsidP="00534A2E">
      <w:pPr>
        <w:ind w:firstLine="709"/>
      </w:pPr>
      <w:r w:rsidRPr="0068355C">
        <w:t xml:space="preserve">- </w:t>
      </w:r>
      <w:r w:rsidR="001E089B" w:rsidRPr="0068355C">
        <w:t>Анализ — это мысленное расчленение чего-либо на части или мысленное выделение отдельных свой</w:t>
      </w:r>
      <w:proofErr w:type="gramStart"/>
      <w:r w:rsidR="001E089B" w:rsidRPr="0068355C">
        <w:t>ств пр</w:t>
      </w:r>
      <w:proofErr w:type="gramEnd"/>
      <w:r w:rsidR="001E089B" w:rsidRPr="0068355C">
        <w:t xml:space="preserve">едмета. Суть данной операции состоит в том, что, воспринимая какой-либо предмет или явление, мы можем мысленно выделить в нем одну часть из другой, а затем выделить следующую часть и т. д. Таким </w:t>
      </w:r>
      <w:proofErr w:type="gramStart"/>
      <w:r w:rsidR="001E089B" w:rsidRPr="0068355C">
        <w:t>образом</w:t>
      </w:r>
      <w:proofErr w:type="gramEnd"/>
      <w:r w:rsidR="001E089B" w:rsidRPr="0068355C">
        <w:t xml:space="preserve"> мы можем узнать, из каких </w:t>
      </w:r>
      <w:proofErr w:type="spellStart"/>
      <w:r w:rsidR="001E089B" w:rsidRPr="0068355C">
        <w:t>частейсостоит</w:t>
      </w:r>
      <w:proofErr w:type="spellEnd"/>
      <w:r w:rsidR="001E089B" w:rsidRPr="0068355C">
        <w:t xml:space="preserve"> то, что мы воспринимаем. Наряду с выделением существенных частей предмета анализ позволяет мысленно выделить и отдельные свойства предмета, такие как цвет, форма предмета, скорость процесса и др. Следует обратить внимание и на то, что анализ возможен не только тогда, когда мы воспринимаем какой-либо предмет, но и тогда, когда мы воспроизводим его образ по памяти.</w:t>
      </w:r>
    </w:p>
    <w:p w:rsidR="001E089B" w:rsidRPr="0068355C" w:rsidRDefault="00534A2E" w:rsidP="00534A2E">
      <w:pPr>
        <w:ind w:firstLine="709"/>
      </w:pPr>
      <w:r w:rsidRPr="0068355C">
        <w:t xml:space="preserve">- </w:t>
      </w:r>
      <w:r w:rsidR="001E089B" w:rsidRPr="0068355C">
        <w:t>Синтез — это мысленное соединение частей предметов или явлений в одно целое, а также мысленное сочетание отдельных их свойств. Для синтеза, как и для анализа, характерно мысленное оперирование свойствами предмета.</w:t>
      </w:r>
    </w:p>
    <w:p w:rsidR="001E089B" w:rsidRPr="0068355C" w:rsidRDefault="00534A2E" w:rsidP="00534A2E">
      <w:pPr>
        <w:ind w:firstLine="709"/>
      </w:pPr>
      <w:r w:rsidRPr="0068355C">
        <w:t xml:space="preserve">- </w:t>
      </w:r>
      <w:r w:rsidR="001E089B" w:rsidRPr="0068355C">
        <w:t>Абстракция — это мысленное отвлечение от каких-либо частей или свой</w:t>
      </w:r>
      <w:proofErr w:type="gramStart"/>
      <w:r w:rsidR="001E089B" w:rsidRPr="0068355C">
        <w:t>ств пр</w:t>
      </w:r>
      <w:proofErr w:type="gramEnd"/>
      <w:r w:rsidR="001E089B" w:rsidRPr="0068355C">
        <w:t xml:space="preserve">едмета для выделения его существенных признаков. Суть абстракции как мыслительной операции состоит в том, что, воспринимая какой-либо предмет и выделяя в нем определенную часть, мы должны рассматривать выделенную часть или свойство независимо от других частей и свойств данного предмета. Абстракция широко используется нами при образовании и усвоении новых понятий, так как в понятиях отражены только существенные, общие для целого класса предметов признаки. Следует отметить, что при осуществлении операций абстракции мы можем столкнуться с ошибками двоякого рода. </w:t>
      </w:r>
      <w:proofErr w:type="gramStart"/>
      <w:r w:rsidR="001E089B" w:rsidRPr="0068355C">
        <w:t>В одних случаях, усваивая определенные понятия (теоремы, правила и т. д.), мы не можем отвлечься от конкретных примеров или информационного фона, с использованием которого производится (формирование данного понятия, в результате чего мы не можем использовать сформированное понятие в других условиях.</w:t>
      </w:r>
      <w:proofErr w:type="gramEnd"/>
    </w:p>
    <w:p w:rsidR="001E089B" w:rsidRPr="0068355C" w:rsidRDefault="00534A2E" w:rsidP="00534A2E">
      <w:pPr>
        <w:ind w:firstLine="709"/>
      </w:pPr>
      <w:r w:rsidRPr="0068355C">
        <w:t xml:space="preserve">- </w:t>
      </w:r>
      <w:r w:rsidR="001E089B" w:rsidRPr="0068355C">
        <w:t>Конкретизация — это представление чего-либо единичного, что соответствует тому или иному понятию или общему положению. В конкретных представлениях мы не стремимся отвлечься от различных признаков или свой</w:t>
      </w:r>
      <w:proofErr w:type="gramStart"/>
      <w:r w:rsidR="001E089B" w:rsidRPr="0068355C">
        <w:t>ств пр</w:t>
      </w:r>
      <w:proofErr w:type="gramEnd"/>
      <w:r w:rsidR="001E089B" w:rsidRPr="0068355C">
        <w:t>едметов и явлений, а, наоборот, стремимся представить себе эти предметы во всем многообразии свойств и признаков, в тесном сочетании одних признаков с другими.</w:t>
      </w:r>
    </w:p>
    <w:p w:rsidR="001E089B" w:rsidRPr="0068355C" w:rsidRDefault="00534A2E" w:rsidP="00534A2E">
      <w:pPr>
        <w:ind w:firstLine="709"/>
      </w:pPr>
      <w:r w:rsidRPr="0068355C">
        <w:t xml:space="preserve">- </w:t>
      </w:r>
      <w:r w:rsidR="001E089B" w:rsidRPr="0068355C">
        <w:t>Индукция — это переход от частных случаев к общему положению, которое охватывает собой частные случаи.</w:t>
      </w:r>
    </w:p>
    <w:p w:rsidR="001E089B" w:rsidRPr="0068355C" w:rsidRDefault="00534A2E" w:rsidP="00534A2E">
      <w:pPr>
        <w:ind w:firstLine="709"/>
      </w:pPr>
      <w:r w:rsidRPr="0068355C">
        <w:lastRenderedPageBreak/>
        <w:t xml:space="preserve">- </w:t>
      </w:r>
      <w:r w:rsidR="001E089B" w:rsidRPr="0068355C">
        <w:t>Дедукция — это умозаключение, сделанное в отношении частного случая на основе общего положения.</w:t>
      </w:r>
    </w:p>
    <w:p w:rsidR="00534A2E" w:rsidRDefault="00534A2E" w:rsidP="00534A2E">
      <w:pPr>
        <w:ind w:firstLine="709"/>
      </w:pPr>
      <w:r w:rsidRPr="0068355C">
        <w:t xml:space="preserve">- </w:t>
      </w:r>
      <w:r w:rsidR="001E089B" w:rsidRPr="0068355C">
        <w:t>Обобщение — логическая операция, посредством которой в результате исключения видового признака получается другое понятие более широкого объема, но менее конкретного содержания; форма превращения знания путём мысленного перехода от частного к общему в некоторой модели мира, что обычно соответствует и переходу на б</w:t>
      </w:r>
      <w:r w:rsidRPr="0068355C">
        <w:t>олее высокую ступень абстракции.</w:t>
      </w:r>
      <w:r w:rsidR="009A6A38">
        <w:rPr>
          <w:rStyle w:val="ad"/>
        </w:rPr>
        <w:footnoteReference w:id="25"/>
      </w:r>
    </w:p>
    <w:p w:rsidR="000756A8" w:rsidRPr="002F4457" w:rsidRDefault="000756A8" w:rsidP="000756A8">
      <w:pPr>
        <w:ind w:firstLine="709"/>
      </w:pPr>
      <w:r w:rsidRPr="002F4457">
        <w:t xml:space="preserve">К основным формам мышления относят </w:t>
      </w:r>
    </w:p>
    <w:p w:rsidR="000756A8" w:rsidRPr="002F4457" w:rsidRDefault="00D8529F" w:rsidP="000756A8">
      <w:pPr>
        <w:ind w:firstLine="709"/>
        <w:rPr>
          <w:b/>
        </w:rPr>
      </w:pPr>
      <w:r>
        <w:rPr>
          <w:b/>
          <w:noProof/>
        </w:rPr>
        <w:pict>
          <v:line id="Прямая соединительная линия 954" o:spid="_x0000_s1087"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67.7pt,123.05pt" to="496.35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" strokecolor="black [3213]" strokeweight="1.5pt"/>
        </w:pict>
      </w:r>
      <w:r w:rsidR="000756A8" w:rsidRPr="002F4457">
        <w:t xml:space="preserve">Понятие— </w:t>
      </w:r>
      <w:proofErr w:type="gramStart"/>
      <w:r w:rsidR="000756A8" w:rsidRPr="002F4457">
        <w:t>от</w:t>
      </w:r>
      <w:proofErr w:type="gramEnd"/>
      <w:r w:rsidR="000756A8" w:rsidRPr="002F4457">
        <w:t>ображённое в мышлении единство существенных свойств, связей и отношений предметов или явлений; мысль или система мыслей, выделяющая и обобщающая предметы некоторого класса по определённым общим и в совокупности специфическим для них признакам;</w:t>
      </w:r>
    </w:p>
    <w:p w:rsidR="000756A8" w:rsidRPr="002F4457" w:rsidRDefault="000756A8" w:rsidP="000756A8">
      <w:pPr>
        <w:ind w:firstLine="709"/>
        <w:rPr>
          <w:b/>
        </w:rPr>
      </w:pPr>
      <w:r w:rsidRPr="002F4457">
        <w:t>Суждение — форма мышления, в которой что-либо утверждается или отрицается о предмете, его свойствах или отношениях между предметами. Виды суждений и отношения между ними изучаются в философской логике;</w:t>
      </w:r>
    </w:p>
    <w:p w:rsidR="000756A8" w:rsidRPr="000756A8" w:rsidRDefault="000756A8" w:rsidP="000756A8">
      <w:pPr>
        <w:ind w:firstLine="709"/>
        <w:rPr>
          <w:b/>
          <w:bCs/>
        </w:rPr>
      </w:pPr>
      <w:r w:rsidRPr="002F4457">
        <w:rPr>
          <w:bCs/>
        </w:rPr>
        <w:t>Умозаключение – представляет собой серию логически связанных высказываний, из которых выводится новое знание.</w:t>
      </w:r>
      <w:r w:rsidRPr="000756A8">
        <w:rPr>
          <w:rStyle w:val="ad"/>
        </w:rPr>
        <w:t xml:space="preserve"> </w:t>
      </w:r>
      <w:r w:rsidRPr="00D44662">
        <w:rPr>
          <w:rStyle w:val="ad"/>
        </w:rPr>
        <w:footnoteReference w:id="26"/>
      </w:r>
    </w:p>
    <w:p w:rsidR="0026041E" w:rsidRPr="0068355C" w:rsidRDefault="004D77E9" w:rsidP="00534A2E">
      <w:pPr>
        <w:ind w:firstLine="709"/>
      </w:pPr>
      <w:r w:rsidRPr="0068355C">
        <w:t xml:space="preserve">Развитие мышления в дошкольном возрасте определяется поступательным переходом от наглядно действенного мышления, характерного для младшего дошкольного возраста, к наглядно - образному мышлению, постепенно становящемуся ведущим в среднем дошкольном возрасте. В старшем дошкольном возрасте доминирует наглядно образное мышление. </w:t>
      </w:r>
    </w:p>
    <w:p w:rsidR="0026041E" w:rsidRPr="0068355C" w:rsidRDefault="004D77E9" w:rsidP="00534A2E">
      <w:pPr>
        <w:ind w:firstLine="709"/>
      </w:pPr>
      <w:r w:rsidRPr="0068355C">
        <w:t xml:space="preserve">В конце дошкольного возрастного периода начинается постепенный переход к вербально логическому (словесно планировочному) мышлению. Основным видом мышления в течение дошкольного периода, тем не менее, является наглядно образное мышление, что соответствует репрезентативному интеллекту (мышлению в представлениях), по терминологии Жана Пиаже. </w:t>
      </w:r>
      <w:r w:rsidR="00A6666B">
        <w:rPr>
          <w:rStyle w:val="ad"/>
        </w:rPr>
        <w:footnoteReference w:id="27"/>
      </w:r>
    </w:p>
    <w:p w:rsidR="00052BA7" w:rsidRPr="0068355C" w:rsidRDefault="00052BA7" w:rsidP="00534A2E">
      <w:pPr>
        <w:ind w:firstLine="709"/>
      </w:pPr>
      <w:r w:rsidRPr="0068355C">
        <w:t>Возрастной период с 3 до 7 лет называется дошкольное детство.</w:t>
      </w:r>
    </w:p>
    <w:p w:rsidR="00052BA7" w:rsidRPr="0068355C" w:rsidRDefault="00052BA7" w:rsidP="00534A2E">
      <w:pPr>
        <w:ind w:firstLine="709"/>
      </w:pPr>
      <w:r w:rsidRPr="0068355C">
        <w:t xml:space="preserve">Социальная ситуация развития в этом возрасте является ребенок и </w:t>
      </w:r>
      <w:r w:rsidR="009A6A38">
        <w:t xml:space="preserve">сверстник, ребенок и </w:t>
      </w:r>
      <w:r w:rsidRPr="0068355C">
        <w:t>взрослый.</w:t>
      </w:r>
    </w:p>
    <w:p w:rsidR="00052BA7" w:rsidRPr="0068355C" w:rsidRDefault="00052BA7" w:rsidP="00534A2E">
      <w:pPr>
        <w:ind w:firstLine="709"/>
      </w:pPr>
      <w:r w:rsidRPr="0068355C">
        <w:t>Ведущая деятельность: сюжетно – ролевая игра.</w:t>
      </w:r>
    </w:p>
    <w:p w:rsidR="00052BA7" w:rsidRPr="0068355C" w:rsidRDefault="00052BA7" w:rsidP="00534A2E">
      <w:pPr>
        <w:ind w:firstLine="709"/>
      </w:pPr>
      <w:r w:rsidRPr="0068355C">
        <w:lastRenderedPageBreak/>
        <w:t>Личностные новообразован</w:t>
      </w:r>
      <w:r w:rsidR="009A6A38">
        <w:t xml:space="preserve">ия: наглядно </w:t>
      </w:r>
      <w:proofErr w:type="gramStart"/>
      <w:r w:rsidR="009A6A38">
        <w:t>о-</w:t>
      </w:r>
      <w:proofErr w:type="gramEnd"/>
      <w:r w:rsidR="009A6A38">
        <w:t xml:space="preserve"> образное мышление, познавательные отношения, внутренний план действий.</w:t>
      </w:r>
    </w:p>
    <w:p w:rsidR="00255533" w:rsidRPr="0068355C" w:rsidRDefault="00255533" w:rsidP="00534A2E">
      <w:pPr>
        <w:ind w:firstLine="709"/>
      </w:pPr>
      <w:r w:rsidRPr="0068355C">
        <w:t>Развитие мышления по возрастам:</w:t>
      </w:r>
    </w:p>
    <w:p w:rsidR="002666A9" w:rsidRPr="0068355C" w:rsidRDefault="004D77E9" w:rsidP="00534A2E">
      <w:pPr>
        <w:ind w:firstLine="709"/>
      </w:pPr>
      <w:r w:rsidRPr="0068355C">
        <w:t>Возраст от 3 до 4 лет.</w:t>
      </w:r>
    </w:p>
    <w:p w:rsidR="00534A2E" w:rsidRPr="0068355C" w:rsidRDefault="004D77E9" w:rsidP="00534A2E">
      <w:pPr>
        <w:ind w:firstLine="709"/>
      </w:pPr>
      <w:r w:rsidRPr="0068355C">
        <w:t>Продолжает развиваться наглядно-действенное мышление, ребенок решает задачу</w:t>
      </w:r>
      <w:r w:rsidR="00737836" w:rsidRPr="0068355C">
        <w:t xml:space="preserve"> </w:t>
      </w:r>
      <w:r w:rsidRPr="0068355C">
        <w:t>путем непосредственного действия с предметами. При этом преобразования</w:t>
      </w:r>
      <w:r w:rsidR="00737836" w:rsidRPr="0068355C">
        <w:t xml:space="preserve"> </w:t>
      </w:r>
      <w:r w:rsidRPr="0068355C">
        <w:t>ситуаций в ряде случаев осуществляются на основе целенаправленных проб с учётом</w:t>
      </w:r>
      <w:r w:rsidR="00737836" w:rsidRPr="0068355C">
        <w:t xml:space="preserve"> </w:t>
      </w:r>
      <w:r w:rsidRPr="0068355C">
        <w:t>желаемого результата. Дошкольники способны установить некоторые скрытые связи и</w:t>
      </w:r>
      <w:r w:rsidR="00737836" w:rsidRPr="0068355C">
        <w:t xml:space="preserve"> </w:t>
      </w:r>
      <w:r w:rsidRPr="0068355C">
        <w:t>отношения между предметами.</w:t>
      </w:r>
      <w:r w:rsidR="00534A2E" w:rsidRPr="0068355C">
        <w:t xml:space="preserve"> </w:t>
      </w:r>
    </w:p>
    <w:p w:rsidR="00534A2E" w:rsidRPr="0068355C" w:rsidRDefault="00534A2E" w:rsidP="00534A2E">
      <w:pPr>
        <w:ind w:firstLine="709"/>
      </w:pPr>
      <w:r w:rsidRPr="0068355C">
        <w:t xml:space="preserve">Характерной особенностью мышления дошкольников является его конкретный, образный характер. </w:t>
      </w:r>
    </w:p>
    <w:p w:rsidR="002666A9" w:rsidRPr="0068355C" w:rsidRDefault="00534A2E" w:rsidP="00534A2E">
      <w:pPr>
        <w:ind w:firstLine="709"/>
      </w:pPr>
      <w:r w:rsidRPr="0068355C">
        <w:t>К четырем годам мышление становится наглядно-образным. Это значит, что некоторые задачи ребенок уже может решать не только в процессе практических действий с предметами, но и в уме, опираясь на образные представления. Таким образом, главным средством решения задачи становится образ</w:t>
      </w:r>
    </w:p>
    <w:p w:rsidR="002666A9" w:rsidRPr="0068355C" w:rsidRDefault="004D77E9" w:rsidP="00534A2E">
      <w:pPr>
        <w:ind w:firstLine="709"/>
      </w:pPr>
      <w:r w:rsidRPr="0068355C">
        <w:t>Возраст от 4 до 5 лет.</w:t>
      </w:r>
    </w:p>
    <w:p w:rsidR="002666A9" w:rsidRPr="0068355C" w:rsidRDefault="004D77E9" w:rsidP="00534A2E">
      <w:pPr>
        <w:ind w:firstLine="709"/>
      </w:pPr>
      <w:r w:rsidRPr="0068355C">
        <w:t>Начинает развиваться образное мышление. Дошкольники могут строить по схеме,</w:t>
      </w:r>
      <w:r w:rsidR="00737836" w:rsidRPr="0068355C">
        <w:t xml:space="preserve"> </w:t>
      </w:r>
      <w:r w:rsidRPr="0068355C">
        <w:t>решать лабиринтные задачи.</w:t>
      </w:r>
      <w:r w:rsidR="00255533" w:rsidRPr="0068355C">
        <w:t xml:space="preserve"> </w:t>
      </w:r>
      <w:r w:rsidR="00255533" w:rsidRPr="0068355C">
        <w:rPr>
          <w:shd w:val="clear" w:color="auto" w:fill="FFFFFF"/>
        </w:rPr>
        <w:t>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666A9" w:rsidRPr="0068355C" w:rsidRDefault="004D77E9" w:rsidP="00534A2E">
      <w:pPr>
        <w:ind w:firstLine="709"/>
      </w:pPr>
      <w:r w:rsidRPr="0068355C">
        <w:t>Возраст от 5 до 6 лет.</w:t>
      </w:r>
    </w:p>
    <w:p w:rsidR="001915D6" w:rsidRPr="0068355C" w:rsidRDefault="001915D6" w:rsidP="00534A2E">
      <w:pPr>
        <w:ind w:firstLine="709"/>
        <w:rPr>
          <w:shd w:val="clear" w:color="auto" w:fill="FFFFFF"/>
        </w:rPr>
      </w:pPr>
      <w:r w:rsidRPr="0068355C">
        <w:rPr>
          <w:shd w:val="clear" w:color="auto" w:fill="FFFFFF"/>
        </w:rPr>
        <w:t xml:space="preserve">У 5-6-ти летних детей наряду с </w:t>
      </w:r>
      <w:proofErr w:type="gramStart"/>
      <w:r w:rsidRPr="0068355C">
        <w:rPr>
          <w:shd w:val="clear" w:color="auto" w:fill="FFFFFF"/>
        </w:rPr>
        <w:t>наглядно-действенным</w:t>
      </w:r>
      <w:proofErr w:type="gramEnd"/>
      <w:r w:rsidRPr="0068355C">
        <w:rPr>
          <w:shd w:val="clear" w:color="auto" w:fill="FFFFFF"/>
        </w:rPr>
        <w:t>, хорошо развивается наглядно-образное мышление, позволяющее осуществлять интеллектуально-познавательную деятельность на основе внутренних действий с образами (представлениями) без участия практических действий. В этом возрасте у ребенка начинают формироваться основы абстрактно-логического мышления. В возрасте 5-6-ти лет необходимо формировать самые сложные </w:t>
      </w:r>
      <w:r w:rsidRPr="0068355C">
        <w:rPr>
          <w:i/>
          <w:iCs/>
          <w:shd w:val="clear" w:color="auto" w:fill="FFFFFF"/>
        </w:rPr>
        <w:t>логические операции</w:t>
      </w:r>
      <w:r w:rsidRPr="0068355C">
        <w:rPr>
          <w:shd w:val="clear" w:color="auto" w:fill="FFFFFF"/>
        </w:rPr>
        <w:t> - абстрагирование и конкретизацию через развитие знаково-символической деятельности, однако они не должны быть приоритетными. Наглядно-образное мышление в 5-6 лет по-прежнему требует особого внимания, являясь основным мыслительным процессом. Формировать у детей 5-6-ти лет основы знаково-символической деятельности можно доступными этому возрасту средствами (планы, схемы, географические карты).</w:t>
      </w:r>
    </w:p>
    <w:p w:rsidR="002666A9" w:rsidRPr="0068355C" w:rsidRDefault="004D77E9" w:rsidP="00534A2E">
      <w:pPr>
        <w:ind w:firstLine="709"/>
      </w:pPr>
      <w:r w:rsidRPr="0068355C">
        <w:t>Возраст от 6 до 7 лет.</w:t>
      </w:r>
    </w:p>
    <w:p w:rsidR="002666A9" w:rsidRPr="0068355C" w:rsidRDefault="004D77E9" w:rsidP="00534A2E">
      <w:pPr>
        <w:ind w:firstLine="709"/>
      </w:pPr>
      <w:r w:rsidRPr="0068355C">
        <w:lastRenderedPageBreak/>
        <w:t>Развивается образное мышление, однако воспроизведение метрических отношений</w:t>
      </w:r>
      <w:r w:rsidR="00737836" w:rsidRPr="0068355C">
        <w:t xml:space="preserve"> </w:t>
      </w:r>
      <w:r w:rsidRPr="0068355C">
        <w:t>затруднено. Продолжают развиваться навыки обобщения и рассуждения, но они в</w:t>
      </w:r>
      <w:r w:rsidR="00737836" w:rsidRPr="0068355C">
        <w:t xml:space="preserve"> </w:t>
      </w:r>
      <w:r w:rsidRPr="0068355C">
        <w:t>значительной степени еще ограничиваются наглядными признаками ситуации.</w:t>
      </w:r>
    </w:p>
    <w:p w:rsidR="002666A9" w:rsidRPr="0068355C" w:rsidRDefault="004D77E9" w:rsidP="00534A2E">
      <w:pPr>
        <w:ind w:firstLine="709"/>
      </w:pPr>
      <w:r w:rsidRPr="0068355C">
        <w:t>Проявляют стремление к усвоению определённых способов поведения, ориентированных</w:t>
      </w:r>
      <w:r w:rsidR="00737836" w:rsidRPr="0068355C">
        <w:t xml:space="preserve"> </w:t>
      </w:r>
      <w:r w:rsidRPr="0068355C">
        <w:t>на выполнение будущих социальных ролей.</w:t>
      </w:r>
    </w:p>
    <w:p w:rsidR="002666A9" w:rsidRPr="0068355C" w:rsidRDefault="004D77E9" w:rsidP="00534A2E">
      <w:pPr>
        <w:ind w:firstLine="709"/>
      </w:pPr>
      <w:r w:rsidRPr="0068355C">
        <w:t>В этом возрасте продолжается развитие наглядно-образного мышления, которое</w:t>
      </w:r>
      <w:r w:rsidR="00737836" w:rsidRPr="0068355C">
        <w:t xml:space="preserve"> </w:t>
      </w:r>
      <w:r w:rsidRPr="0068355C">
        <w:t>позволяет ребёнку решать более сложные задачи с использованием обобщённых</w:t>
      </w:r>
      <w:r w:rsidR="00737836" w:rsidRPr="0068355C">
        <w:t xml:space="preserve"> </w:t>
      </w:r>
      <w:r w:rsidRPr="0068355C">
        <w:t>наглядных средств (схем, чертежей) и обобщённых представлений о свойствах различных</w:t>
      </w:r>
      <w:r w:rsidR="00737836" w:rsidRPr="0068355C">
        <w:t xml:space="preserve"> </w:t>
      </w:r>
      <w:r w:rsidRPr="0068355C">
        <w:t>предметов и явлений.</w:t>
      </w:r>
    </w:p>
    <w:p w:rsidR="002666A9" w:rsidRPr="0068355C" w:rsidRDefault="004D77E9" w:rsidP="00534A2E">
      <w:pPr>
        <w:ind w:firstLine="709"/>
      </w:pPr>
      <w:r w:rsidRPr="0068355C">
        <w:t>Действия наглядно-образного мышления (например, при нахождении выхода из</w:t>
      </w:r>
      <w:r w:rsidR="00737836" w:rsidRPr="0068355C">
        <w:t xml:space="preserve"> </w:t>
      </w:r>
      <w:r w:rsidRPr="0068355C">
        <w:t>нарисованного лабиринта) ребёнок этого возраста, как правило, совершает уже в уме, не</w:t>
      </w:r>
      <w:r w:rsidR="00737836" w:rsidRPr="0068355C">
        <w:t xml:space="preserve"> </w:t>
      </w:r>
      <w:r w:rsidRPr="0068355C">
        <w:t>прибегая к практическим предметным действиям даже в случаях затруднений.</w:t>
      </w:r>
    </w:p>
    <w:p w:rsidR="00D31012" w:rsidRPr="0068355C" w:rsidRDefault="004D77E9" w:rsidP="00534A2E">
      <w:pPr>
        <w:ind w:firstLine="709"/>
      </w:pPr>
      <w:r w:rsidRPr="0068355C">
        <w:t>Возможность успешно совершать действия классификации, во многом связана</w:t>
      </w:r>
      <w:r w:rsidR="00737836" w:rsidRPr="0068355C">
        <w:t xml:space="preserve"> </w:t>
      </w:r>
      <w:r w:rsidRPr="0068355C">
        <w:t>с тем, что на седьмом году жизни в процесс мышления всё более активно включается</w:t>
      </w:r>
      <w:r w:rsidR="00737836" w:rsidRPr="0068355C">
        <w:t xml:space="preserve"> </w:t>
      </w:r>
      <w:r w:rsidRPr="0068355C">
        <w:t>речь.</w:t>
      </w:r>
    </w:p>
    <w:p w:rsidR="00E20D7E" w:rsidRPr="0068355C" w:rsidRDefault="00E20D7E" w:rsidP="00534A2E">
      <w:pPr>
        <w:ind w:firstLine="709"/>
      </w:pPr>
      <w:r w:rsidRPr="0068355C">
        <w:t>Основу</w:t>
      </w:r>
      <w:r w:rsidR="00CB6C71">
        <w:t xml:space="preserve"> возрастных особенностей </w:t>
      </w:r>
      <w:r w:rsidRPr="0068355C">
        <w:t xml:space="preserve"> развития мышления составляют формирование и совершенствование мыслительных действий. </w:t>
      </w:r>
    </w:p>
    <w:p w:rsidR="00E20D7E" w:rsidRPr="0068355C" w:rsidRDefault="004F675A" w:rsidP="00534A2E">
      <w:pPr>
        <w:ind w:firstLine="709"/>
      </w:pPr>
      <w:r w:rsidRPr="0068355C">
        <w:t>Дошкольный </w:t>
      </w:r>
      <w:r w:rsidR="00E20D7E" w:rsidRPr="0068355C">
        <w:t xml:space="preserve">возраст особо чувствителен, сенситивен к обучению, направленному на развитие образного мышления, что попытки чрезмерно </w:t>
      </w:r>
      <w:proofErr w:type="gramStart"/>
      <w:r w:rsidR="00E20D7E" w:rsidRPr="0068355C">
        <w:t>ускорить овладение логическими формами мышления в этом возрасте нецелесообразны</w:t>
      </w:r>
      <w:proofErr w:type="gramEnd"/>
      <w:r w:rsidR="00E20D7E" w:rsidRPr="0068355C">
        <w:t>.</w:t>
      </w:r>
    </w:p>
    <w:p w:rsidR="00E20D7E" w:rsidRDefault="00E20D7E" w:rsidP="00534A2E">
      <w:pPr>
        <w:ind w:firstLine="709"/>
      </w:pPr>
      <w:r w:rsidRPr="0068355C">
        <w:t>Образное  мышление в максимальной степени  соответствует условиям жизни и деятельности дошкольника, тем задачам, которые возникают перед ним в игре, в рисовании, конструировании, в общении с окружающими. Именно поэтому дошкольный возраст наиболее сенситивен к обучению, опирающемуся на образы. Что же касается логического мышления, то возможности его формирования следует использовать лишь в той степени, в какой это необходимо для ознакомления ребенка с некоторыми основами начальных научных знаний (например, для обеспечения полноценного овладения числом), не стремясь к тому, чтобы непременно сделать логическим весь строй его мышления.</w:t>
      </w:r>
      <w:r w:rsidR="007A133B" w:rsidRPr="0068355C">
        <w:rPr>
          <w:rStyle w:val="ad"/>
        </w:rPr>
        <w:footnoteReference w:id="28"/>
      </w:r>
      <w:r w:rsidR="00D33757" w:rsidRPr="0068355C">
        <w:t xml:space="preserve"> </w:t>
      </w:r>
    </w:p>
    <w:p w:rsidR="00CB0AA1" w:rsidRPr="0068355C" w:rsidRDefault="00CB0AA1" w:rsidP="00534A2E">
      <w:pPr>
        <w:ind w:firstLine="709"/>
      </w:pPr>
      <w:r>
        <w:t>Возрастная периодизац</w:t>
      </w:r>
      <w:r w:rsidR="002A563F">
        <w:t xml:space="preserve">ия </w:t>
      </w:r>
      <w:proofErr w:type="spellStart"/>
      <w:r w:rsidR="002A563F">
        <w:t>Э</w:t>
      </w:r>
      <w:r>
        <w:t>льконина</w:t>
      </w:r>
      <w:proofErr w:type="spellEnd"/>
      <w:r w:rsidR="002A563F">
        <w:t xml:space="preserve"> Д. Б. позволила подробнее рассмотреть изменение развития мышления, зная выше изученный материал мы можем предположить что при проблемной обучение происходит влияние на развитие мышления в частности на мыслительные операции сравнения и </w:t>
      </w:r>
      <w:proofErr w:type="gramStart"/>
      <w:r w:rsidR="002A563F">
        <w:t>обобщения</w:t>
      </w:r>
      <w:proofErr w:type="gramEnd"/>
      <w:r w:rsidR="002A563F">
        <w:t xml:space="preserve"> интересующие нас в исследовательской работе.</w:t>
      </w:r>
    </w:p>
    <w:p w:rsidR="002666A9" w:rsidRPr="0068355C" w:rsidRDefault="00D31012" w:rsidP="00D31012">
      <w:pPr>
        <w:rPr>
          <w:highlight w:val="cyan"/>
        </w:rPr>
      </w:pPr>
      <w:r w:rsidRPr="0068355C">
        <w:rPr>
          <w:highlight w:val="cyan"/>
        </w:rPr>
        <w:br w:type="page"/>
      </w:r>
      <w:bookmarkStart w:id="4" w:name="_GoBack"/>
      <w:bookmarkEnd w:id="4"/>
    </w:p>
    <w:p w:rsidR="002666A9" w:rsidRPr="0068355C" w:rsidRDefault="004D77E9">
      <w:pPr>
        <w:pStyle w:val="2"/>
        <w:ind w:firstLine="709"/>
        <w:rPr>
          <w:color w:val="auto"/>
        </w:rPr>
      </w:pPr>
      <w:bookmarkStart w:id="5" w:name="_heading=h.tyjcwt" w:colFirst="0" w:colLast="0"/>
      <w:bookmarkEnd w:id="5"/>
      <w:r w:rsidRPr="0068355C">
        <w:rPr>
          <w:color w:val="auto"/>
        </w:rPr>
        <w:lastRenderedPageBreak/>
        <w:t>1.3. Влияние проблемного обучения на развитие мышления детей дошкольного возраста</w:t>
      </w:r>
    </w:p>
    <w:p w:rsidR="002666A9" w:rsidRPr="0068355C" w:rsidRDefault="002666A9"/>
    <w:p w:rsidR="00632ED4" w:rsidRPr="0068355C" w:rsidRDefault="00632ED4" w:rsidP="00632ED4">
      <w:pPr>
        <w:ind w:firstLine="709"/>
      </w:pPr>
      <w:r w:rsidRPr="0068355C">
        <w:t>В психологии нашел обоснование тот факт, что метод изучения мышления в экспериментальной ситуации может при соответствующей обработке превратиться в педагогический метод воспитания мышлении</w:t>
      </w:r>
    </w:p>
    <w:p w:rsidR="00632ED4" w:rsidRPr="0068355C" w:rsidRDefault="00632ED4" w:rsidP="00632ED4">
      <w:pPr>
        <w:ind w:firstLine="709"/>
      </w:pPr>
      <w:r w:rsidRPr="0068355C">
        <w:t>Подлинной психологической основой концепции проблемного обучения стала теория мышления как продуктивного процесса, выдвинутая С. Л. Рубинштейном.</w:t>
      </w:r>
    </w:p>
    <w:p w:rsidR="00632ED4" w:rsidRPr="0068355C" w:rsidRDefault="00632ED4" w:rsidP="00632ED4">
      <w:pPr>
        <w:ind w:firstLine="709"/>
      </w:pPr>
      <w:r w:rsidRPr="0068355C">
        <w:t xml:space="preserve">«Мышление обычно начинается с проблемы или вопроса, с удивления или недоумения, с противоречия. Этой проблемной ситуацией определяется вовлечение личности в мыслительный процесс...». Там, где нет проблемной ситуации, нет и мышления в строгом смысле слова. Проницательному, постигающему уму многое проблематично. Для того же, кто не привык мыслить самостоятельно, не существует проблем. Все представляется ему само собой разумеющимся, ибо разум его бездействует. Культурно развитое, творческое мышление стремится </w:t>
      </w:r>
      <w:proofErr w:type="spellStart"/>
      <w:r w:rsidRPr="0068355C">
        <w:t>проблематизировать</w:t>
      </w:r>
      <w:proofErr w:type="spellEnd"/>
      <w:r w:rsidRPr="0068355C">
        <w:t xml:space="preserve"> действительность.</w:t>
      </w:r>
    </w:p>
    <w:p w:rsidR="00AE35CD" w:rsidRPr="0068355C" w:rsidRDefault="00AE35CD" w:rsidP="00AE35CD">
      <w:pPr>
        <w:ind w:firstLine="709"/>
        <w:jc w:val="left"/>
      </w:pPr>
    </w:p>
    <w:p w:rsidR="002666A9" w:rsidRPr="0068355C" w:rsidRDefault="002666A9"/>
    <w:p w:rsidR="00D31012" w:rsidRPr="0068355C" w:rsidRDefault="00D31012">
      <w:pPr>
        <w:rPr>
          <w:rFonts w:eastAsiaTheme="majorEastAsia" w:cstheme="majorBidi"/>
          <w:b/>
          <w:bCs/>
          <w:szCs w:val="28"/>
        </w:rPr>
      </w:pPr>
      <w:bookmarkStart w:id="6" w:name="_heading=h.3dy6vkm" w:colFirst="0" w:colLast="0"/>
      <w:bookmarkEnd w:id="6"/>
      <w:r w:rsidRPr="0068355C">
        <w:br w:type="page"/>
      </w:r>
    </w:p>
    <w:p w:rsidR="002666A9" w:rsidRPr="0068355C" w:rsidRDefault="004D77E9">
      <w:pPr>
        <w:pStyle w:val="1"/>
      </w:pPr>
      <w:r w:rsidRPr="0068355C">
        <w:lastRenderedPageBreak/>
        <w:t>ВЫВОД ПО ГЛАВЕ 1</w:t>
      </w:r>
    </w:p>
    <w:p w:rsidR="00320274" w:rsidRPr="0068355C" w:rsidRDefault="00320274"/>
    <w:p w:rsidR="005F0419" w:rsidRPr="0068355C" w:rsidRDefault="000B301B" w:rsidP="00724338">
      <w:pPr>
        <w:ind w:firstLine="709"/>
      </w:pPr>
      <w:r w:rsidRPr="0068355C">
        <w:rPr>
          <w:spacing w:val="-6"/>
        </w:rPr>
        <w:t xml:space="preserve">Проведя теоретический </w:t>
      </w:r>
      <w:r w:rsidRPr="0068355C">
        <w:rPr>
          <w:noProof/>
          <w:spacing w:val="-6"/>
        </w:rPr>
        <w:t>анализ</w:t>
      </w:r>
      <w:r w:rsidRPr="0068355C">
        <w:rPr>
          <w:spacing w:val="-6"/>
        </w:rPr>
        <w:t xml:space="preserve"> исследования</w:t>
      </w:r>
      <w:r w:rsidRPr="0068355C">
        <w:rPr>
          <w:spacing w:val="2"/>
        </w:rPr>
        <w:t xml:space="preserve">, мы </w:t>
      </w:r>
      <w:r w:rsidR="005F0419" w:rsidRPr="0068355C">
        <w:rPr>
          <w:spacing w:val="2"/>
        </w:rPr>
        <w:t xml:space="preserve">определили </w:t>
      </w:r>
      <w:r w:rsidR="005F0419" w:rsidRPr="0068355C">
        <w:t xml:space="preserve">теоретические основы влияния проблемного обучения на мышление дошкольников. Разобрали понятие проблемного обучения в образовании, определив сначала понятия образования, его уровни. </w:t>
      </w:r>
      <w:r w:rsidR="005F0419" w:rsidRPr="0068355C">
        <w:rPr>
          <w:spacing w:val="2"/>
        </w:rPr>
        <w:t>Анализ теоретических исследований позволил нам определить структуру и содержание ключевого понятия, под которым мы понимаем</w:t>
      </w:r>
      <w:r w:rsidR="005F0419" w:rsidRPr="0068355C">
        <w:t xml:space="preserve"> проблемное обучение.</w:t>
      </w:r>
    </w:p>
    <w:p w:rsidR="004B745C" w:rsidRDefault="005F0419" w:rsidP="00724338">
      <w:pPr>
        <w:ind w:firstLine="709"/>
        <w:rPr>
          <w:spacing w:val="2"/>
        </w:rPr>
      </w:pPr>
      <w:r w:rsidRPr="0068355C">
        <w:t>В</w:t>
      </w:r>
      <w:r w:rsidR="000B301B" w:rsidRPr="0068355C">
        <w:rPr>
          <w:spacing w:val="2"/>
        </w:rPr>
        <w:t>ыяснили,</w:t>
      </w:r>
      <w:r w:rsidRPr="0068355C">
        <w:rPr>
          <w:spacing w:val="2"/>
        </w:rPr>
        <w:t xml:space="preserve"> возрастные особенности развития</w:t>
      </w:r>
      <w:r w:rsidR="004B745C">
        <w:rPr>
          <w:spacing w:val="2"/>
        </w:rPr>
        <w:t xml:space="preserve"> мышления дошкольного возраста,</w:t>
      </w:r>
      <w:r w:rsidR="000B301B" w:rsidRPr="0068355C">
        <w:rPr>
          <w:spacing w:val="2"/>
        </w:rPr>
        <w:t xml:space="preserve"> </w:t>
      </w:r>
    </w:p>
    <w:p w:rsidR="004B745C" w:rsidRDefault="004B745C" w:rsidP="00724338">
      <w:pPr>
        <w:ind w:firstLine="709"/>
        <w:rPr>
          <w:spacing w:val="2"/>
        </w:rPr>
      </w:pPr>
    </w:p>
    <w:p w:rsidR="00AE35CD" w:rsidRPr="0068355C" w:rsidRDefault="00AE35CD" w:rsidP="00724338">
      <w:pPr>
        <w:ind w:firstLine="709"/>
      </w:pPr>
      <w:proofErr w:type="gramStart"/>
      <w:r w:rsidRPr="0068355C">
        <w:t>Определили влияние проблемного обучения на развитие мышления детей дошкольного возрастаю</w:t>
      </w:r>
      <w:proofErr w:type="gramEnd"/>
      <w:r w:rsidRPr="0068355C">
        <w:t xml:space="preserve">. Указали на структуру </w:t>
      </w:r>
      <w:r w:rsidR="00BF720D" w:rsidRPr="0068355C">
        <w:t>проблемного обучения и связь его с развития мышления.</w:t>
      </w:r>
    </w:p>
    <w:p w:rsidR="00EE7784" w:rsidRPr="0068355C" w:rsidRDefault="00EE7784" w:rsidP="00724338">
      <w:pPr>
        <w:ind w:firstLine="709"/>
      </w:pPr>
    </w:p>
    <w:p w:rsidR="00320274" w:rsidRPr="0068355C" w:rsidRDefault="00320274" w:rsidP="00EE7784"/>
    <w:p w:rsidR="00D31012" w:rsidRPr="0068355C" w:rsidRDefault="00D31012">
      <w:pPr>
        <w:rPr>
          <w:rFonts w:eastAsiaTheme="majorEastAsia" w:cstheme="majorBidi"/>
          <w:b/>
          <w:bCs/>
          <w:szCs w:val="28"/>
        </w:rPr>
      </w:pPr>
      <w:bookmarkStart w:id="7" w:name="_heading=h.1t3h5sf" w:colFirst="0" w:colLast="0"/>
      <w:bookmarkEnd w:id="7"/>
      <w:r w:rsidRPr="0068355C">
        <w:br w:type="page"/>
      </w:r>
    </w:p>
    <w:p w:rsidR="002666A9" w:rsidRPr="0068355C" w:rsidRDefault="004D77E9" w:rsidP="00255619">
      <w:pPr>
        <w:pStyle w:val="1"/>
        <w:ind w:firstLine="709"/>
      </w:pPr>
      <w:r w:rsidRPr="0068355C">
        <w:lastRenderedPageBreak/>
        <w:t>ГЛАВА 2. ОРГАНИЗАЦИЯ ОБРАЗОВАТЕЛЬНОЙ ДЕЯТЕЛЬНОСТИ С ПРИМЕНЕНИЕМ ПРОБЛЕМНОГО ОБУЧЕНИЯ И ЕЕ ВЛИЯНИЕ РАЗВИТИЕ МЫШЛЕНИЯ ДОШКОЛЬНИКОВ</w:t>
      </w:r>
    </w:p>
    <w:p w:rsidR="002666A9" w:rsidRPr="0068355C" w:rsidRDefault="004D77E9">
      <w:pPr>
        <w:pStyle w:val="2"/>
        <w:rPr>
          <w:color w:val="auto"/>
        </w:rPr>
      </w:pPr>
      <w:bookmarkStart w:id="8" w:name="_heading=h.4d34og8" w:colFirst="0" w:colLast="0"/>
      <w:bookmarkEnd w:id="8"/>
      <w:r w:rsidRPr="0068355C">
        <w:rPr>
          <w:color w:val="auto"/>
        </w:rPr>
        <w:t xml:space="preserve">2.1. Исследование </w:t>
      </w:r>
      <w:proofErr w:type="gramStart"/>
      <w:r w:rsidRPr="0068355C">
        <w:rPr>
          <w:color w:val="auto"/>
        </w:rPr>
        <w:t>уровня развития мышления детей дошкольного возраста</w:t>
      </w:r>
      <w:proofErr w:type="gramEnd"/>
    </w:p>
    <w:p w:rsidR="00255619" w:rsidRDefault="00255619"/>
    <w:p w:rsidR="003B058C" w:rsidRPr="00147A84" w:rsidRDefault="003B058C" w:rsidP="00147A84">
      <w:pPr>
        <w:ind w:firstLine="709"/>
      </w:pPr>
      <w:r w:rsidRPr="00147A84">
        <w:t>С целью исследование развития мышления у детей дошкольного на базе МБДОУ «Колокольчик»  нами было проведено опытно – экспериментальное исследование, которое включало 3 этапа констатирующий, формирующий и контрольный эксперимент.</w:t>
      </w:r>
    </w:p>
    <w:p w:rsidR="003B058C" w:rsidRPr="00147A84" w:rsidRDefault="003B058C" w:rsidP="00147A84">
      <w:pPr>
        <w:ind w:firstLine="709"/>
      </w:pPr>
      <w:r w:rsidRPr="00147A84">
        <w:t xml:space="preserve">Для исследования была определена экспериментальная группа №5 и 6 в количестве 30 детей, 1 группа 15 человек (экспериментальная группа), 2 группа 15 человек (контрольная группа). Эксперимент проводился в период с 1 </w:t>
      </w:r>
      <w:proofErr w:type="spellStart"/>
      <w:r w:rsidRPr="00147A84">
        <w:t>ферваля</w:t>
      </w:r>
      <w:proofErr w:type="spellEnd"/>
      <w:r w:rsidRPr="00147A84">
        <w:t xml:space="preserve"> 2022 года по5 марта 2022 года. </w:t>
      </w:r>
    </w:p>
    <w:p w:rsidR="003B058C" w:rsidRPr="00147A84" w:rsidRDefault="003B058C" w:rsidP="00147A84">
      <w:pPr>
        <w:ind w:firstLine="709"/>
      </w:pPr>
      <w:r w:rsidRPr="00147A84">
        <w:t xml:space="preserve">Практическая работа проводилась в </w:t>
      </w:r>
      <w:r w:rsidR="0005325E">
        <w:t>четыре</w:t>
      </w:r>
      <w:r w:rsidRPr="00147A84">
        <w:t xml:space="preserve"> этапа:</w:t>
      </w:r>
    </w:p>
    <w:p w:rsidR="00255619" w:rsidRPr="00147A84" w:rsidRDefault="00255619" w:rsidP="00147A84">
      <w:pPr>
        <w:ind w:firstLine="709"/>
      </w:pPr>
      <w:r w:rsidRPr="00147A84">
        <w:t>Констатиру</w:t>
      </w:r>
      <w:r w:rsidR="003B058C" w:rsidRPr="00147A84">
        <w:t>ющий срез был проведен 1.02.2022</w:t>
      </w:r>
      <w:r w:rsidRPr="00147A84">
        <w:t>г.</w:t>
      </w:r>
    </w:p>
    <w:p w:rsidR="00576462" w:rsidRPr="00147A84" w:rsidRDefault="00255619" w:rsidP="00147A84">
      <w:pPr>
        <w:ind w:firstLine="709"/>
      </w:pPr>
      <w:r w:rsidRPr="00147A84">
        <w:t xml:space="preserve">Исследование проводилось на базе МБДОУ «Колокольчик». </w:t>
      </w:r>
    </w:p>
    <w:p w:rsidR="00576462" w:rsidRPr="00147A84" w:rsidRDefault="00255619" w:rsidP="00147A84">
      <w:pPr>
        <w:ind w:firstLine="709"/>
      </w:pPr>
      <w:r w:rsidRPr="00147A84">
        <w:t>В исследовании приняли участие дет</w:t>
      </w:r>
      <w:r w:rsidR="00576462" w:rsidRPr="00147A84">
        <w:t xml:space="preserve">и старшего дошкольного возраста двух подготовительных групп </w:t>
      </w:r>
      <w:r w:rsidR="003B058C" w:rsidRPr="00147A84">
        <w:t>№5 и 6.</w:t>
      </w:r>
    </w:p>
    <w:p w:rsidR="00255619" w:rsidRPr="00147A84" w:rsidRDefault="00255619" w:rsidP="00147A84">
      <w:pPr>
        <w:ind w:firstLine="709"/>
      </w:pPr>
      <w:r w:rsidRPr="00147A84">
        <w:t xml:space="preserve">Для исследования мы выбрали методики: </w:t>
      </w:r>
      <w:r w:rsidR="003B058C" w:rsidRPr="00147A84">
        <w:t xml:space="preserve">обобщение «Что здесь лишнее?», </w:t>
      </w:r>
      <w:proofErr w:type="gramStart"/>
      <w:r w:rsidR="003B058C" w:rsidRPr="00147A84">
        <w:t>сравнении</w:t>
      </w:r>
      <w:proofErr w:type="gramEnd"/>
      <w:r w:rsidR="003B058C" w:rsidRPr="00147A84">
        <w:t xml:space="preserve"> </w:t>
      </w:r>
      <w:r w:rsidR="000229EF">
        <w:t xml:space="preserve">«Тест </w:t>
      </w:r>
      <w:proofErr w:type="spellStart"/>
      <w:r w:rsidR="000229EF">
        <w:t>Равена</w:t>
      </w:r>
      <w:proofErr w:type="spellEnd"/>
      <w:r w:rsidR="000229EF">
        <w:t>».</w:t>
      </w:r>
    </w:p>
    <w:p w:rsidR="00255619" w:rsidRPr="00147A84" w:rsidRDefault="00255619" w:rsidP="00147A84">
      <w:pPr>
        <w:ind w:firstLine="709"/>
      </w:pPr>
      <w:r w:rsidRPr="00147A84">
        <w:t>Цель констатирующего среза: выявление уровня развития мышления старших дошкольников на данный период.</w:t>
      </w:r>
    </w:p>
    <w:p w:rsidR="00255619" w:rsidRPr="00147A84" w:rsidRDefault="00255619" w:rsidP="00147A84">
      <w:pPr>
        <w:ind w:firstLine="709"/>
      </w:pPr>
      <w:r w:rsidRPr="00147A84">
        <w:t>«</w:t>
      </w:r>
      <w:r w:rsidR="00147A84" w:rsidRPr="00147A84">
        <w:t>Последовательность событий</w:t>
      </w:r>
      <w:r w:rsidRPr="00147A84">
        <w:t xml:space="preserve">» </w:t>
      </w:r>
    </w:p>
    <w:p w:rsidR="00255619" w:rsidRPr="00147A84" w:rsidRDefault="00255619" w:rsidP="00147A84">
      <w:pPr>
        <w:ind w:firstLine="709"/>
      </w:pPr>
      <w:r w:rsidRPr="00147A84">
        <w:t>I.</w:t>
      </w:r>
      <w:r w:rsidRPr="00147A84">
        <w:tab/>
        <w:t>Организационный этап</w:t>
      </w:r>
    </w:p>
    <w:p w:rsidR="00255619" w:rsidRPr="00147A84" w:rsidRDefault="00255619" w:rsidP="00147A84">
      <w:pPr>
        <w:ind w:firstLine="709"/>
      </w:pPr>
      <w:r w:rsidRPr="00147A84">
        <w:t>Цель: исследование процесса образн</w:t>
      </w:r>
      <w:r w:rsidR="00DB708C">
        <w:t>о-логического мышления, операции</w:t>
      </w:r>
      <w:r w:rsidRPr="00147A84">
        <w:t xml:space="preserve"> обобщения</w:t>
      </w:r>
      <w:r w:rsidR="00147A84" w:rsidRPr="00147A84">
        <w:t>, речи</w:t>
      </w:r>
      <w:r w:rsidRPr="00147A84">
        <w:t>.</w:t>
      </w:r>
    </w:p>
    <w:p w:rsidR="00255619" w:rsidRPr="00147A84" w:rsidRDefault="00255619" w:rsidP="00147A84">
      <w:pPr>
        <w:ind w:firstLine="709"/>
      </w:pPr>
      <w:r w:rsidRPr="00147A84">
        <w:t xml:space="preserve">Задачи: узнать уровень развития </w:t>
      </w:r>
      <w:r w:rsidR="00AB29E0" w:rsidRPr="00147A84">
        <w:t>мыслительной операции обобщение</w:t>
      </w:r>
      <w:r w:rsidRPr="00147A84">
        <w:t xml:space="preserve"> у детей </w:t>
      </w:r>
      <w:r w:rsidR="00AB29E0" w:rsidRPr="00147A84">
        <w:t>дошкольного возраста.</w:t>
      </w:r>
    </w:p>
    <w:p w:rsidR="00255619" w:rsidRPr="00147A84" w:rsidRDefault="00255619" w:rsidP="00147A84">
      <w:pPr>
        <w:ind w:firstLine="709"/>
      </w:pPr>
      <w:r w:rsidRPr="00147A84">
        <w:t xml:space="preserve">Место проведения: МБДОУ «Колокольчик» </w:t>
      </w:r>
      <w:proofErr w:type="gramStart"/>
      <w:r w:rsidRPr="00147A84">
        <w:t>г</w:t>
      </w:r>
      <w:proofErr w:type="gramEnd"/>
      <w:r w:rsidRPr="00147A84">
        <w:t>. Ноябрьск, подготовительная группа</w:t>
      </w:r>
    </w:p>
    <w:p w:rsidR="00255619" w:rsidRPr="00147A84" w:rsidRDefault="00255619" w:rsidP="00147A84">
      <w:pPr>
        <w:ind w:firstLine="709"/>
      </w:pPr>
      <w:r w:rsidRPr="00147A84">
        <w:t xml:space="preserve">Время проведения: </w:t>
      </w:r>
      <w:r w:rsidR="0097532C">
        <w:t>9:00 1.02.2022г.; 10:30, 1.02.2022</w:t>
      </w:r>
      <w:r w:rsidRPr="00147A84">
        <w:t>г.</w:t>
      </w:r>
    </w:p>
    <w:p w:rsidR="00255619" w:rsidRPr="00147A84" w:rsidRDefault="00255619" w:rsidP="00147A84">
      <w:pPr>
        <w:ind w:firstLine="709"/>
      </w:pPr>
      <w:r w:rsidRPr="00147A84">
        <w:t>Периодичность: первый раз</w:t>
      </w:r>
    </w:p>
    <w:p w:rsidR="00147A84" w:rsidRPr="00147A84" w:rsidRDefault="00255619" w:rsidP="00147A84">
      <w:pPr>
        <w:ind w:firstLine="709"/>
      </w:pPr>
      <w:r w:rsidRPr="00147A84">
        <w:t xml:space="preserve">Оборудование: </w:t>
      </w:r>
      <w:r w:rsidR="00147A84" w:rsidRPr="00147A84">
        <w:t>серии сюжетных картин (</w:t>
      </w:r>
      <w:r w:rsidR="00ED6BEE">
        <w:t>4шт.</w:t>
      </w:r>
      <w:r w:rsidR="00147A84" w:rsidRPr="00147A84">
        <w:t>) с изображением последовательности событий 2 варианта:</w:t>
      </w:r>
    </w:p>
    <w:p w:rsidR="00147A84" w:rsidRPr="00147A84" w:rsidRDefault="00147A84" w:rsidP="00147A84">
      <w:pPr>
        <w:ind w:firstLine="709"/>
      </w:pPr>
      <w:r w:rsidRPr="00147A84">
        <w:t>а) картинки с явным смыслом сюжета – по деталям изображения можно восстановить причинно-следственные и временные отношения;</w:t>
      </w:r>
    </w:p>
    <w:p w:rsidR="00255619" w:rsidRPr="00147A84" w:rsidRDefault="00147A84" w:rsidP="00147A84">
      <w:pPr>
        <w:ind w:firstLine="709"/>
      </w:pPr>
      <w:r w:rsidRPr="00147A84">
        <w:lastRenderedPageBreak/>
        <w:t>б) картинки со скрытым смыслом сюжета – когда требуется привлечь определенные знания о закономерностях явлений природы и окружающей действительности.</w:t>
      </w:r>
    </w:p>
    <w:p w:rsidR="00255619" w:rsidRPr="00147A84" w:rsidRDefault="00255619" w:rsidP="00147A84">
      <w:pPr>
        <w:ind w:firstLine="709"/>
      </w:pPr>
      <w:r w:rsidRPr="00147A84">
        <w:t xml:space="preserve">Предмет: </w:t>
      </w:r>
      <w:r w:rsidR="00AB29E0" w:rsidRPr="00147A84">
        <w:t>мыслительная операция</w:t>
      </w:r>
      <w:r w:rsidR="008D1CEF" w:rsidRPr="00147A84">
        <w:t xml:space="preserve"> обобщение.</w:t>
      </w:r>
    </w:p>
    <w:p w:rsidR="008D1CEF" w:rsidRPr="00147A84" w:rsidRDefault="00255619" w:rsidP="00147A84">
      <w:pPr>
        <w:ind w:firstLine="709"/>
      </w:pPr>
      <w:r w:rsidRPr="00147A84">
        <w:t xml:space="preserve">Объект: </w:t>
      </w:r>
      <w:r w:rsidR="008D1CEF" w:rsidRPr="00147A84">
        <w:t>дети подготовительной группы.</w:t>
      </w:r>
    </w:p>
    <w:p w:rsidR="00255619" w:rsidRPr="00147A84" w:rsidRDefault="00255619" w:rsidP="00147A84">
      <w:pPr>
        <w:ind w:firstLine="709"/>
      </w:pPr>
      <w:r w:rsidRPr="00147A84">
        <w:t>II.</w:t>
      </w:r>
      <w:r w:rsidRPr="00147A84">
        <w:tab/>
        <w:t>Эмпирический этап</w:t>
      </w:r>
    </w:p>
    <w:p w:rsidR="00255619" w:rsidRPr="00147A84" w:rsidRDefault="00255619" w:rsidP="00147A84">
      <w:pPr>
        <w:ind w:firstLine="709"/>
      </w:pPr>
      <w:r w:rsidRPr="00147A84">
        <w:t>Метод: исследование</w:t>
      </w:r>
      <w:r w:rsidR="00AB29E0" w:rsidRPr="00147A84">
        <w:t xml:space="preserve"> развития мышления</w:t>
      </w:r>
    </w:p>
    <w:p w:rsidR="00147A84" w:rsidRPr="00147A84" w:rsidRDefault="00255619" w:rsidP="00ED6BEE">
      <w:pPr>
        <w:ind w:firstLine="709"/>
      </w:pPr>
      <w:r w:rsidRPr="00147A84">
        <w:t xml:space="preserve">Методика: </w:t>
      </w:r>
      <w:r w:rsidR="00147A84" w:rsidRPr="00147A84">
        <w:t>«Последовательность событий» (А.Н. Бернштейн)</w:t>
      </w:r>
    </w:p>
    <w:p w:rsidR="00147A84" w:rsidRDefault="00147A84" w:rsidP="00ED6BEE">
      <w:pPr>
        <w:ind w:firstLine="709"/>
      </w:pPr>
      <w:r w:rsidRPr="00147A84">
        <w:t>Перед ребенком кладут произвольно картинки, связанные сюжетом. Ребенок должен понять сюжет, выстроить правильную последовательность событий и составить по картинке рассказ. З</w:t>
      </w:r>
      <w:r>
        <w:t>адание состоит из двух частей: </w:t>
      </w:r>
    </w:p>
    <w:p w:rsidR="00147A84" w:rsidRDefault="00147A84" w:rsidP="00ED6BEE">
      <w:pPr>
        <w:ind w:firstLine="709"/>
      </w:pPr>
      <w:r w:rsidRPr="00147A84">
        <w:t>1)выкладывание после</w:t>
      </w:r>
      <w:r>
        <w:t>довательности событий картинок;</w:t>
      </w:r>
    </w:p>
    <w:p w:rsidR="00147A84" w:rsidRPr="00147A84" w:rsidRDefault="00147A84" w:rsidP="00ED6BEE">
      <w:pPr>
        <w:ind w:firstLine="709"/>
      </w:pPr>
      <w:r w:rsidRPr="00147A84">
        <w:t>2) устный рассказ по ним.</w:t>
      </w:r>
    </w:p>
    <w:p w:rsidR="0097532C" w:rsidRDefault="00147A84" w:rsidP="00ED6BEE">
      <w:pPr>
        <w:ind w:firstLine="709"/>
      </w:pPr>
      <w:r w:rsidRPr="00147A84">
        <w:t>После того, как ребенок разложил все картинки, экспериментатор запис</w:t>
      </w:r>
      <w:r w:rsidR="0097532C">
        <w:t>ывает в протоколе (</w:t>
      </w:r>
      <w:r w:rsidR="00ED6BEE">
        <w:t>например,</w:t>
      </w:r>
      <w:r w:rsidR="0097532C">
        <w:t xml:space="preserve"> </w:t>
      </w:r>
      <w:r w:rsidRPr="00147A84">
        <w:t>4, 1, 2, 3), и затем просит ребенка рассказать по порядку о том, что получилось. Если ребенок допустил ошибки, ему задают вопросы, цель которых помочь выявить допущенные ошибки.</w:t>
      </w:r>
    </w:p>
    <w:tbl>
      <w:tblPr>
        <w:tblW w:w="5000" w:type="pct"/>
        <w:jc w:val="center"/>
        <w:tblLook w:val="04A0"/>
      </w:tblPr>
      <w:tblGrid>
        <w:gridCol w:w="568"/>
        <w:gridCol w:w="2103"/>
        <w:gridCol w:w="2006"/>
        <w:gridCol w:w="1947"/>
        <w:gridCol w:w="1757"/>
        <w:gridCol w:w="1189"/>
      </w:tblGrid>
      <w:tr w:rsidR="0097532C" w:rsidRPr="0097532C" w:rsidTr="00ED6BEE">
        <w:trPr>
          <w:trHeight w:val="906"/>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b/>
                <w:bCs/>
              </w:rPr>
            </w:pPr>
            <w:r w:rsidRPr="0097532C">
              <w:rPr>
                <w:rFonts w:eastAsia="Times New Roman"/>
                <w:b/>
                <w:bCs/>
              </w:rPr>
              <w:t>№</w:t>
            </w:r>
          </w:p>
        </w:tc>
        <w:tc>
          <w:tcPr>
            <w:tcW w:w="1099" w:type="pct"/>
            <w:tcBorders>
              <w:top w:val="single" w:sz="4" w:space="0" w:color="auto"/>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b/>
                <w:bCs/>
              </w:rPr>
            </w:pPr>
            <w:r w:rsidRPr="0097532C">
              <w:rPr>
                <w:rFonts w:eastAsia="Times New Roman"/>
                <w:b/>
                <w:bCs/>
              </w:rPr>
              <w:t>Ф. И, пол ребенка</w:t>
            </w:r>
          </w:p>
        </w:tc>
        <w:tc>
          <w:tcPr>
            <w:tcW w:w="1048" w:type="pct"/>
            <w:tcBorders>
              <w:top w:val="single" w:sz="4" w:space="0" w:color="auto"/>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b/>
                <w:bCs/>
              </w:rPr>
            </w:pPr>
            <w:r w:rsidRPr="0097532C">
              <w:rPr>
                <w:rFonts w:eastAsia="Times New Roman"/>
                <w:b/>
                <w:bCs/>
              </w:rPr>
              <w:t>Время на составление порядка</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b/>
                <w:bCs/>
              </w:rPr>
            </w:pPr>
            <w:r w:rsidRPr="0097532C">
              <w:rPr>
                <w:rFonts w:eastAsia="Times New Roman"/>
                <w:b/>
                <w:bCs/>
              </w:rPr>
              <w:t>Ошибки при составлении порядка</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b/>
                <w:bCs/>
              </w:rPr>
            </w:pPr>
            <w:r>
              <w:rPr>
                <w:rFonts w:eastAsia="Times New Roman"/>
                <w:b/>
                <w:bCs/>
              </w:rPr>
              <w:t>Ошиб</w:t>
            </w:r>
            <w:r w:rsidRPr="0097532C">
              <w:rPr>
                <w:rFonts w:eastAsia="Times New Roman"/>
                <w:b/>
                <w:bCs/>
              </w:rPr>
              <w:t xml:space="preserve">ки </w:t>
            </w:r>
            <w:proofErr w:type="gramStart"/>
            <w:r w:rsidRPr="0097532C">
              <w:rPr>
                <w:rFonts w:eastAsia="Times New Roman"/>
                <w:b/>
                <w:bCs/>
              </w:rPr>
              <w:t>при</w:t>
            </w:r>
            <w:proofErr w:type="gramEnd"/>
            <w:r w:rsidRPr="0097532C">
              <w:rPr>
                <w:rFonts w:eastAsia="Times New Roman"/>
                <w:b/>
                <w:bCs/>
              </w:rPr>
              <w:t xml:space="preserve"> создание рассказа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b/>
                <w:bCs/>
              </w:rPr>
            </w:pPr>
            <w:r w:rsidRPr="0097532C">
              <w:rPr>
                <w:rFonts w:eastAsia="Times New Roman"/>
                <w:b/>
                <w:bCs/>
              </w:rPr>
              <w:t>Всего +</w:t>
            </w:r>
            <w:r>
              <w:rPr>
                <w:rFonts w:eastAsia="Times New Roman"/>
                <w:b/>
                <w:bCs/>
              </w:rPr>
              <w:t>/баллов</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1</w:t>
            </w:r>
          </w:p>
        </w:tc>
        <w:tc>
          <w:tcPr>
            <w:tcW w:w="1099"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А. А. мальчик</w:t>
            </w:r>
          </w:p>
        </w:tc>
        <w:tc>
          <w:tcPr>
            <w:tcW w:w="104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1:00</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2</w:t>
            </w:r>
          </w:p>
        </w:tc>
        <w:tc>
          <w:tcPr>
            <w:tcW w:w="1099"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 xml:space="preserve">А. С. мальчик </w:t>
            </w:r>
          </w:p>
        </w:tc>
        <w:tc>
          <w:tcPr>
            <w:tcW w:w="104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3:15</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3</w:t>
            </w:r>
          </w:p>
        </w:tc>
        <w:tc>
          <w:tcPr>
            <w:tcW w:w="1099"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Б. Г. девочка</w:t>
            </w:r>
          </w:p>
        </w:tc>
        <w:tc>
          <w:tcPr>
            <w:tcW w:w="104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2:20</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4</w:t>
            </w:r>
          </w:p>
        </w:tc>
        <w:tc>
          <w:tcPr>
            <w:tcW w:w="1099"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Б. М. девочка</w:t>
            </w:r>
          </w:p>
        </w:tc>
        <w:tc>
          <w:tcPr>
            <w:tcW w:w="104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3:15</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0</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5</w:t>
            </w:r>
          </w:p>
        </w:tc>
        <w:tc>
          <w:tcPr>
            <w:tcW w:w="1099" w:type="pct"/>
            <w:tcBorders>
              <w:top w:val="nil"/>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Б. С. девочка</w:t>
            </w:r>
          </w:p>
        </w:tc>
        <w:tc>
          <w:tcPr>
            <w:tcW w:w="1048" w:type="pct"/>
            <w:tcBorders>
              <w:top w:val="nil"/>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4:10</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6</w:t>
            </w:r>
          </w:p>
        </w:tc>
        <w:tc>
          <w:tcPr>
            <w:tcW w:w="1099"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В. В. Мальчик</w:t>
            </w:r>
          </w:p>
        </w:tc>
        <w:tc>
          <w:tcPr>
            <w:tcW w:w="104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1:10</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7</w:t>
            </w:r>
          </w:p>
        </w:tc>
        <w:tc>
          <w:tcPr>
            <w:tcW w:w="1099" w:type="pct"/>
            <w:tcBorders>
              <w:top w:val="nil"/>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В. Р. мальчик</w:t>
            </w:r>
          </w:p>
        </w:tc>
        <w:tc>
          <w:tcPr>
            <w:tcW w:w="1048" w:type="pct"/>
            <w:tcBorders>
              <w:top w:val="nil"/>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2:01</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8</w:t>
            </w:r>
          </w:p>
        </w:tc>
        <w:tc>
          <w:tcPr>
            <w:tcW w:w="1099" w:type="pct"/>
            <w:tcBorders>
              <w:top w:val="nil"/>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Г. А. мальчик</w:t>
            </w:r>
          </w:p>
        </w:tc>
        <w:tc>
          <w:tcPr>
            <w:tcW w:w="1048" w:type="pct"/>
            <w:tcBorders>
              <w:top w:val="nil"/>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3:05</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0</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9</w:t>
            </w:r>
          </w:p>
        </w:tc>
        <w:tc>
          <w:tcPr>
            <w:tcW w:w="1099" w:type="pct"/>
            <w:tcBorders>
              <w:top w:val="nil"/>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З. Д. мальчик</w:t>
            </w:r>
          </w:p>
        </w:tc>
        <w:tc>
          <w:tcPr>
            <w:tcW w:w="1048" w:type="pct"/>
            <w:tcBorders>
              <w:top w:val="nil"/>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2:00</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2</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10</w:t>
            </w:r>
          </w:p>
        </w:tc>
        <w:tc>
          <w:tcPr>
            <w:tcW w:w="1099"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З. С. девочка</w:t>
            </w:r>
          </w:p>
        </w:tc>
        <w:tc>
          <w:tcPr>
            <w:tcW w:w="104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5:00</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11</w:t>
            </w:r>
          </w:p>
        </w:tc>
        <w:tc>
          <w:tcPr>
            <w:tcW w:w="1099" w:type="pct"/>
            <w:tcBorders>
              <w:top w:val="nil"/>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З. С. мальчик</w:t>
            </w:r>
          </w:p>
        </w:tc>
        <w:tc>
          <w:tcPr>
            <w:tcW w:w="1048" w:type="pct"/>
            <w:tcBorders>
              <w:top w:val="nil"/>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3:50</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0</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12</w:t>
            </w:r>
          </w:p>
        </w:tc>
        <w:tc>
          <w:tcPr>
            <w:tcW w:w="1099"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И. Д. девочка</w:t>
            </w:r>
          </w:p>
        </w:tc>
        <w:tc>
          <w:tcPr>
            <w:tcW w:w="104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2:40</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2</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13</w:t>
            </w:r>
          </w:p>
        </w:tc>
        <w:tc>
          <w:tcPr>
            <w:tcW w:w="1099"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И. Д. мальчик</w:t>
            </w:r>
          </w:p>
        </w:tc>
        <w:tc>
          <w:tcPr>
            <w:tcW w:w="104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3:30</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0</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14</w:t>
            </w:r>
          </w:p>
        </w:tc>
        <w:tc>
          <w:tcPr>
            <w:tcW w:w="1099"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К. А. мальчик</w:t>
            </w:r>
          </w:p>
        </w:tc>
        <w:tc>
          <w:tcPr>
            <w:tcW w:w="104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4:00</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15</w:t>
            </w:r>
          </w:p>
        </w:tc>
        <w:tc>
          <w:tcPr>
            <w:tcW w:w="1099" w:type="pct"/>
            <w:tcBorders>
              <w:top w:val="nil"/>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К. Д. девочка</w:t>
            </w:r>
          </w:p>
        </w:tc>
        <w:tc>
          <w:tcPr>
            <w:tcW w:w="1048" w:type="pct"/>
            <w:tcBorders>
              <w:top w:val="nil"/>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2:00</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2</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16</w:t>
            </w:r>
          </w:p>
        </w:tc>
        <w:tc>
          <w:tcPr>
            <w:tcW w:w="1099" w:type="pct"/>
            <w:tcBorders>
              <w:top w:val="nil"/>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К. Р. мальчик</w:t>
            </w:r>
          </w:p>
        </w:tc>
        <w:tc>
          <w:tcPr>
            <w:tcW w:w="1048" w:type="pct"/>
            <w:tcBorders>
              <w:top w:val="nil"/>
              <w:left w:val="nil"/>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3:00</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2</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17</w:t>
            </w:r>
          </w:p>
        </w:tc>
        <w:tc>
          <w:tcPr>
            <w:tcW w:w="1099"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Л. К. мальчик</w:t>
            </w:r>
          </w:p>
        </w:tc>
        <w:tc>
          <w:tcPr>
            <w:tcW w:w="104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1:50</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18</w:t>
            </w:r>
          </w:p>
        </w:tc>
        <w:tc>
          <w:tcPr>
            <w:tcW w:w="1099"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Л. С. Девочка</w:t>
            </w:r>
          </w:p>
        </w:tc>
        <w:tc>
          <w:tcPr>
            <w:tcW w:w="104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2:45</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2</w:t>
            </w:r>
          </w:p>
        </w:tc>
      </w:tr>
      <w:tr w:rsidR="0097532C" w:rsidRPr="0097532C" w:rsidTr="00ED6BEE">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19</w:t>
            </w:r>
          </w:p>
        </w:tc>
        <w:tc>
          <w:tcPr>
            <w:tcW w:w="1099"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М. З. мальчик</w:t>
            </w:r>
          </w:p>
        </w:tc>
        <w:tc>
          <w:tcPr>
            <w:tcW w:w="104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3:14</w:t>
            </w:r>
          </w:p>
        </w:tc>
        <w:tc>
          <w:tcPr>
            <w:tcW w:w="1017"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nil"/>
              <w:left w:val="nil"/>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0</w:t>
            </w:r>
          </w:p>
        </w:tc>
      </w:tr>
      <w:tr w:rsidR="0097532C" w:rsidRPr="0097532C" w:rsidTr="00ED6BEE">
        <w:trPr>
          <w:trHeight w:val="315"/>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20</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М. К. мальчик</w:t>
            </w:r>
          </w:p>
        </w:tc>
        <w:tc>
          <w:tcPr>
            <w:tcW w:w="10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3:04</w:t>
            </w: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0</w:t>
            </w:r>
          </w:p>
        </w:tc>
      </w:tr>
      <w:tr w:rsidR="0097532C" w:rsidRPr="0097532C" w:rsidTr="00ED6BEE">
        <w:trPr>
          <w:trHeight w:val="315"/>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lastRenderedPageBreak/>
              <w:t>21</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М. М. мальчик</w:t>
            </w:r>
          </w:p>
        </w:tc>
        <w:tc>
          <w:tcPr>
            <w:tcW w:w="10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5:04</w:t>
            </w: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w:t>
            </w:r>
          </w:p>
        </w:tc>
      </w:tr>
      <w:tr w:rsidR="0097532C" w:rsidRPr="0097532C" w:rsidTr="00ED6BEE">
        <w:trPr>
          <w:trHeight w:val="315"/>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22</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П. М. девочка</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2:00</w:t>
            </w: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w:t>
            </w:r>
          </w:p>
        </w:tc>
      </w:tr>
      <w:tr w:rsidR="0097532C" w:rsidRPr="0097532C" w:rsidTr="00ED6BEE">
        <w:trPr>
          <w:trHeight w:val="315"/>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23</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С. Е. девочка</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1:43</w:t>
            </w: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w:t>
            </w:r>
          </w:p>
        </w:tc>
      </w:tr>
      <w:tr w:rsidR="0097532C" w:rsidRPr="0097532C" w:rsidTr="00ED6BEE">
        <w:trPr>
          <w:trHeight w:val="315"/>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24</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С. И. мальчик</w:t>
            </w:r>
          </w:p>
        </w:tc>
        <w:tc>
          <w:tcPr>
            <w:tcW w:w="10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3:00</w:t>
            </w: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w:t>
            </w:r>
          </w:p>
        </w:tc>
      </w:tr>
      <w:tr w:rsidR="0097532C" w:rsidRPr="0097532C" w:rsidTr="00ED6BEE">
        <w:trPr>
          <w:trHeight w:val="315"/>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25</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С. М. мальчик</w:t>
            </w:r>
          </w:p>
        </w:tc>
        <w:tc>
          <w:tcPr>
            <w:tcW w:w="10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3:00</w:t>
            </w: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0</w:t>
            </w:r>
          </w:p>
        </w:tc>
      </w:tr>
      <w:tr w:rsidR="0097532C" w:rsidRPr="0097532C" w:rsidTr="00ED6BEE">
        <w:trPr>
          <w:trHeight w:val="315"/>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26</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С. Р. Мальчик</w:t>
            </w:r>
          </w:p>
        </w:tc>
        <w:tc>
          <w:tcPr>
            <w:tcW w:w="10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1:00</w:t>
            </w: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w:t>
            </w:r>
          </w:p>
        </w:tc>
      </w:tr>
      <w:tr w:rsidR="0097532C" w:rsidRPr="0097532C" w:rsidTr="00ED6BEE">
        <w:trPr>
          <w:trHeight w:val="315"/>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27</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С. С. Девочка</w:t>
            </w:r>
          </w:p>
        </w:tc>
        <w:tc>
          <w:tcPr>
            <w:tcW w:w="10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2:10</w:t>
            </w: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2</w:t>
            </w:r>
          </w:p>
        </w:tc>
      </w:tr>
      <w:tr w:rsidR="0097532C" w:rsidRPr="0097532C" w:rsidTr="00ED6BEE">
        <w:trPr>
          <w:trHeight w:val="315"/>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28</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Х. А. мальчик</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4:20</w:t>
            </w: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w:t>
            </w:r>
          </w:p>
        </w:tc>
      </w:tr>
      <w:tr w:rsidR="0097532C" w:rsidRPr="0097532C" w:rsidTr="00ED6BEE">
        <w:trPr>
          <w:trHeight w:val="315"/>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29</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Ш. К. девочка</w:t>
            </w:r>
          </w:p>
        </w:tc>
        <w:tc>
          <w:tcPr>
            <w:tcW w:w="10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3:10</w:t>
            </w: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1</w:t>
            </w:r>
          </w:p>
        </w:tc>
      </w:tr>
      <w:tr w:rsidR="0097532C" w:rsidRPr="0097532C" w:rsidTr="00ED6BEE">
        <w:trPr>
          <w:trHeight w:val="315"/>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532C" w:rsidRPr="0097532C" w:rsidRDefault="0097532C" w:rsidP="0097532C">
            <w:pPr>
              <w:spacing w:line="240" w:lineRule="auto"/>
              <w:rPr>
                <w:rFonts w:eastAsia="Times New Roman"/>
              </w:rPr>
            </w:pPr>
            <w:r w:rsidRPr="0097532C">
              <w:rPr>
                <w:rFonts w:eastAsia="Times New Roman"/>
              </w:rPr>
              <w:t>30</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Я. Н. мальчик</w:t>
            </w:r>
          </w:p>
        </w:tc>
        <w:tc>
          <w:tcPr>
            <w:tcW w:w="10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4:10</w:t>
            </w: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32C" w:rsidRPr="0097532C" w:rsidRDefault="0097532C" w:rsidP="0097532C">
            <w:pPr>
              <w:spacing w:line="240" w:lineRule="auto"/>
              <w:rPr>
                <w:rFonts w:eastAsia="Times New Roman"/>
              </w:rPr>
            </w:pPr>
            <w:r w:rsidRPr="0097532C">
              <w:rPr>
                <w:rFonts w:eastAsia="Times New Roman"/>
              </w:rPr>
              <w:t>0</w:t>
            </w:r>
          </w:p>
        </w:tc>
      </w:tr>
    </w:tbl>
    <w:p w:rsidR="0097532C" w:rsidRDefault="00ED6BEE" w:rsidP="00ED6BEE">
      <w:pPr>
        <w:ind w:firstLine="709"/>
      </w:pPr>
      <w:r>
        <w:t>Таблица 1. Результаты исследования «Последовательность событий»</w:t>
      </w:r>
    </w:p>
    <w:p w:rsidR="0097532C" w:rsidRPr="00ED6BEE" w:rsidRDefault="00255619" w:rsidP="00ED6BEE">
      <w:pPr>
        <w:ind w:firstLine="709"/>
        <w:rPr>
          <w:b/>
        </w:rPr>
      </w:pPr>
      <w:r w:rsidRPr="0068355C">
        <w:t>III.</w:t>
      </w:r>
      <w:r w:rsidRPr="0068355C">
        <w:tab/>
        <w:t xml:space="preserve"> Обработка данны</w:t>
      </w:r>
      <w:proofErr w:type="gramStart"/>
      <w:r w:rsidRPr="0068355C">
        <w:t>х(</w:t>
      </w:r>
      <w:proofErr w:type="gramEnd"/>
      <w:r w:rsidRPr="0068355C">
        <w:t>Таблица 2)</w:t>
      </w:r>
    </w:p>
    <w:tbl>
      <w:tblPr>
        <w:tblW w:w="4265"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700"/>
        <w:gridCol w:w="960"/>
        <w:gridCol w:w="1147"/>
      </w:tblGrid>
      <w:tr w:rsidR="00ED6BEE" w:rsidRPr="00ED6BEE" w:rsidTr="00ED6BEE">
        <w:trPr>
          <w:trHeight w:val="630"/>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b/>
                <w:bCs/>
                <w:color w:val="000000"/>
              </w:rPr>
            </w:pPr>
            <w:r w:rsidRPr="0097532C">
              <w:rPr>
                <w:rFonts w:eastAsia="Times New Roman"/>
                <w:b/>
                <w:bCs/>
                <w:color w:val="000000"/>
              </w:rPr>
              <w:t>№</w:t>
            </w:r>
          </w:p>
        </w:tc>
        <w:tc>
          <w:tcPr>
            <w:tcW w:w="1700" w:type="dxa"/>
            <w:shd w:val="clear" w:color="auto" w:fill="auto"/>
            <w:vAlign w:val="center"/>
            <w:hideMark/>
          </w:tcPr>
          <w:p w:rsidR="00ED6BEE" w:rsidRPr="0097532C" w:rsidRDefault="00ED6BEE" w:rsidP="0097532C">
            <w:pPr>
              <w:spacing w:line="240" w:lineRule="auto"/>
              <w:jc w:val="center"/>
              <w:rPr>
                <w:rFonts w:eastAsia="Times New Roman"/>
                <w:b/>
                <w:bCs/>
                <w:color w:val="000000"/>
              </w:rPr>
            </w:pPr>
            <w:r w:rsidRPr="0097532C">
              <w:rPr>
                <w:rFonts w:eastAsia="Times New Roman"/>
                <w:b/>
                <w:bCs/>
                <w:color w:val="000000"/>
              </w:rPr>
              <w:t>Ф. И, пол ребенка</w:t>
            </w:r>
          </w:p>
        </w:tc>
        <w:tc>
          <w:tcPr>
            <w:tcW w:w="960" w:type="dxa"/>
            <w:shd w:val="clear" w:color="auto" w:fill="auto"/>
            <w:vAlign w:val="center"/>
            <w:hideMark/>
          </w:tcPr>
          <w:p w:rsidR="00ED6BEE" w:rsidRPr="0097532C" w:rsidRDefault="00ED6BEE" w:rsidP="0097532C">
            <w:pPr>
              <w:spacing w:line="240" w:lineRule="auto"/>
              <w:jc w:val="center"/>
              <w:rPr>
                <w:rFonts w:eastAsia="Times New Roman"/>
                <w:b/>
                <w:bCs/>
                <w:color w:val="000000"/>
              </w:rPr>
            </w:pPr>
            <w:r w:rsidRPr="0097532C">
              <w:rPr>
                <w:rFonts w:eastAsia="Times New Roman"/>
                <w:b/>
                <w:bCs/>
                <w:color w:val="000000"/>
              </w:rPr>
              <w:t>Всего +</w:t>
            </w:r>
          </w:p>
        </w:tc>
        <w:tc>
          <w:tcPr>
            <w:tcW w:w="1147" w:type="dxa"/>
          </w:tcPr>
          <w:p w:rsidR="00ED6BEE" w:rsidRPr="00ED6BEE" w:rsidRDefault="00ED6BEE" w:rsidP="0097532C">
            <w:pPr>
              <w:spacing w:line="240" w:lineRule="auto"/>
              <w:jc w:val="center"/>
              <w:rPr>
                <w:rFonts w:eastAsia="Times New Roman"/>
                <w:b/>
                <w:bCs/>
                <w:color w:val="000000"/>
              </w:rPr>
            </w:pPr>
            <w:r w:rsidRPr="00ED6BEE">
              <w:rPr>
                <w:rFonts w:eastAsia="Times New Roman"/>
                <w:b/>
                <w:bCs/>
                <w:color w:val="000000"/>
              </w:rPr>
              <w:t>Уровень</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А. А.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w:t>
            </w:r>
          </w:p>
        </w:tc>
        <w:tc>
          <w:tcPr>
            <w:tcW w:w="1147" w:type="dxa"/>
            <w:vAlign w:val="bottom"/>
          </w:tcPr>
          <w:p w:rsidR="00ED6BEE" w:rsidRPr="00ED6BEE" w:rsidRDefault="00ED6BEE">
            <w:pPr>
              <w:rPr>
                <w:color w:val="000000"/>
              </w:rPr>
            </w:pPr>
            <w:r w:rsidRPr="00ED6BEE">
              <w:rPr>
                <w:color w:val="000000"/>
              </w:rPr>
              <w:t xml:space="preserve">Средний </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2</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 xml:space="preserve">А. С. мальчик </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w:t>
            </w:r>
          </w:p>
        </w:tc>
        <w:tc>
          <w:tcPr>
            <w:tcW w:w="1147" w:type="dxa"/>
            <w:vAlign w:val="bottom"/>
          </w:tcPr>
          <w:p w:rsidR="00ED6BEE" w:rsidRPr="00ED6BEE" w:rsidRDefault="00ED6BEE">
            <w:pPr>
              <w:rPr>
                <w:color w:val="000000"/>
              </w:rPr>
            </w:pPr>
            <w:r w:rsidRPr="00ED6BEE">
              <w:rPr>
                <w:color w:val="000000"/>
              </w:rPr>
              <w:t xml:space="preserve">Средний </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3</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Б. Г. девочка</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w:t>
            </w:r>
          </w:p>
        </w:tc>
        <w:tc>
          <w:tcPr>
            <w:tcW w:w="1147" w:type="dxa"/>
            <w:vAlign w:val="bottom"/>
          </w:tcPr>
          <w:p w:rsidR="00ED6BEE" w:rsidRPr="00ED6BEE" w:rsidRDefault="00ED6BEE">
            <w:pPr>
              <w:rPr>
                <w:color w:val="000000"/>
              </w:rPr>
            </w:pPr>
            <w:r w:rsidRPr="00ED6BEE">
              <w:rPr>
                <w:color w:val="000000"/>
              </w:rPr>
              <w:t xml:space="preserve">Средний </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4</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Б. М. девочка</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0</w:t>
            </w:r>
          </w:p>
        </w:tc>
        <w:tc>
          <w:tcPr>
            <w:tcW w:w="1147" w:type="dxa"/>
            <w:vAlign w:val="bottom"/>
          </w:tcPr>
          <w:p w:rsidR="00ED6BEE" w:rsidRPr="00ED6BEE" w:rsidRDefault="00ED6BEE">
            <w:pPr>
              <w:rPr>
                <w:color w:val="000000"/>
              </w:rPr>
            </w:pPr>
            <w:r w:rsidRPr="00ED6BEE">
              <w:rPr>
                <w:color w:val="000000"/>
              </w:rPr>
              <w:t>Низкий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5</w:t>
            </w:r>
          </w:p>
        </w:tc>
        <w:tc>
          <w:tcPr>
            <w:tcW w:w="1700"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Б. С. девочка</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w:t>
            </w:r>
          </w:p>
        </w:tc>
        <w:tc>
          <w:tcPr>
            <w:tcW w:w="1147" w:type="dxa"/>
            <w:vAlign w:val="bottom"/>
          </w:tcPr>
          <w:p w:rsidR="00ED6BEE" w:rsidRPr="00ED6BEE" w:rsidRDefault="00ED6BEE">
            <w:pPr>
              <w:rPr>
                <w:color w:val="000000"/>
              </w:rPr>
            </w:pPr>
            <w:r w:rsidRPr="00ED6BEE">
              <w:rPr>
                <w:color w:val="000000"/>
              </w:rPr>
              <w:t>Средний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6</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В. В.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w:t>
            </w:r>
          </w:p>
        </w:tc>
        <w:tc>
          <w:tcPr>
            <w:tcW w:w="1147" w:type="dxa"/>
            <w:vAlign w:val="bottom"/>
          </w:tcPr>
          <w:p w:rsidR="00ED6BEE" w:rsidRPr="00ED6BEE" w:rsidRDefault="00ED6BEE">
            <w:pPr>
              <w:rPr>
                <w:color w:val="000000"/>
              </w:rPr>
            </w:pPr>
            <w:r w:rsidRPr="00ED6BEE">
              <w:rPr>
                <w:color w:val="000000"/>
              </w:rPr>
              <w:t>Средний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7</w:t>
            </w:r>
          </w:p>
        </w:tc>
        <w:tc>
          <w:tcPr>
            <w:tcW w:w="1700"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В. Р.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w:t>
            </w:r>
          </w:p>
        </w:tc>
        <w:tc>
          <w:tcPr>
            <w:tcW w:w="1147" w:type="dxa"/>
            <w:vAlign w:val="bottom"/>
          </w:tcPr>
          <w:p w:rsidR="00ED6BEE" w:rsidRPr="00ED6BEE" w:rsidRDefault="00ED6BEE">
            <w:pPr>
              <w:rPr>
                <w:color w:val="000000"/>
              </w:rPr>
            </w:pPr>
            <w:r w:rsidRPr="00ED6BEE">
              <w:rPr>
                <w:color w:val="000000"/>
              </w:rPr>
              <w:t>Средний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8</w:t>
            </w:r>
          </w:p>
        </w:tc>
        <w:tc>
          <w:tcPr>
            <w:tcW w:w="1700"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Г. А.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0</w:t>
            </w:r>
          </w:p>
        </w:tc>
        <w:tc>
          <w:tcPr>
            <w:tcW w:w="1147" w:type="dxa"/>
            <w:vAlign w:val="bottom"/>
          </w:tcPr>
          <w:p w:rsidR="00ED6BEE" w:rsidRPr="00ED6BEE" w:rsidRDefault="00ED6BEE">
            <w:pPr>
              <w:rPr>
                <w:color w:val="000000"/>
              </w:rPr>
            </w:pPr>
            <w:r w:rsidRPr="00ED6BEE">
              <w:rPr>
                <w:color w:val="000000"/>
              </w:rPr>
              <w:t>Низкий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9</w:t>
            </w:r>
          </w:p>
        </w:tc>
        <w:tc>
          <w:tcPr>
            <w:tcW w:w="1700"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З. Д.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2</w:t>
            </w:r>
          </w:p>
        </w:tc>
        <w:tc>
          <w:tcPr>
            <w:tcW w:w="1147" w:type="dxa"/>
            <w:vAlign w:val="bottom"/>
          </w:tcPr>
          <w:p w:rsidR="00ED6BEE" w:rsidRPr="00ED6BEE" w:rsidRDefault="00ED6BEE">
            <w:pPr>
              <w:rPr>
                <w:color w:val="000000"/>
              </w:rPr>
            </w:pPr>
            <w:r w:rsidRPr="00ED6BEE">
              <w:rPr>
                <w:color w:val="000000"/>
              </w:rPr>
              <w:t>Высокий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10</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З. С. девочка</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w:t>
            </w:r>
          </w:p>
        </w:tc>
        <w:tc>
          <w:tcPr>
            <w:tcW w:w="1147" w:type="dxa"/>
            <w:vAlign w:val="bottom"/>
          </w:tcPr>
          <w:p w:rsidR="00ED6BEE" w:rsidRPr="00ED6BEE" w:rsidRDefault="00ED6BEE">
            <w:pPr>
              <w:rPr>
                <w:color w:val="000000"/>
              </w:rPr>
            </w:pPr>
            <w:r w:rsidRPr="00ED6BEE">
              <w:rPr>
                <w:color w:val="000000"/>
              </w:rPr>
              <w:t>Средний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11</w:t>
            </w:r>
          </w:p>
        </w:tc>
        <w:tc>
          <w:tcPr>
            <w:tcW w:w="1700"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З. С.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0</w:t>
            </w:r>
          </w:p>
        </w:tc>
        <w:tc>
          <w:tcPr>
            <w:tcW w:w="1147" w:type="dxa"/>
            <w:vAlign w:val="bottom"/>
          </w:tcPr>
          <w:p w:rsidR="00ED6BEE" w:rsidRPr="00ED6BEE" w:rsidRDefault="00ED6BEE">
            <w:pPr>
              <w:rPr>
                <w:color w:val="000000"/>
              </w:rPr>
            </w:pPr>
            <w:r w:rsidRPr="00ED6BEE">
              <w:rPr>
                <w:color w:val="000000"/>
              </w:rPr>
              <w:t>Низкий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12</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И. Д. девочка</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2</w:t>
            </w:r>
          </w:p>
        </w:tc>
        <w:tc>
          <w:tcPr>
            <w:tcW w:w="1147" w:type="dxa"/>
            <w:vAlign w:val="bottom"/>
          </w:tcPr>
          <w:p w:rsidR="00ED6BEE" w:rsidRPr="00ED6BEE" w:rsidRDefault="00ED6BEE">
            <w:pPr>
              <w:rPr>
                <w:color w:val="000000"/>
              </w:rPr>
            </w:pPr>
            <w:r w:rsidRPr="00ED6BEE">
              <w:rPr>
                <w:color w:val="000000"/>
              </w:rPr>
              <w:t>Высокий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13</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И. Д.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0</w:t>
            </w:r>
          </w:p>
        </w:tc>
        <w:tc>
          <w:tcPr>
            <w:tcW w:w="1147" w:type="dxa"/>
            <w:vAlign w:val="bottom"/>
          </w:tcPr>
          <w:p w:rsidR="00ED6BEE" w:rsidRPr="00ED6BEE" w:rsidRDefault="00ED6BEE">
            <w:pPr>
              <w:rPr>
                <w:color w:val="000000"/>
              </w:rPr>
            </w:pPr>
            <w:r w:rsidRPr="00ED6BEE">
              <w:rPr>
                <w:color w:val="000000"/>
              </w:rPr>
              <w:t>Низкий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14</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К. А.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w:t>
            </w:r>
          </w:p>
        </w:tc>
        <w:tc>
          <w:tcPr>
            <w:tcW w:w="1147" w:type="dxa"/>
            <w:vAlign w:val="bottom"/>
          </w:tcPr>
          <w:p w:rsidR="00ED6BEE" w:rsidRPr="00ED6BEE" w:rsidRDefault="00ED6BEE">
            <w:pPr>
              <w:rPr>
                <w:color w:val="000000"/>
              </w:rPr>
            </w:pPr>
            <w:r w:rsidRPr="00ED6BEE">
              <w:rPr>
                <w:color w:val="000000"/>
              </w:rPr>
              <w:t>Средний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15</w:t>
            </w:r>
          </w:p>
        </w:tc>
        <w:tc>
          <w:tcPr>
            <w:tcW w:w="1700"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К. Д. девочка</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2</w:t>
            </w:r>
          </w:p>
        </w:tc>
        <w:tc>
          <w:tcPr>
            <w:tcW w:w="1147" w:type="dxa"/>
            <w:vAlign w:val="bottom"/>
          </w:tcPr>
          <w:p w:rsidR="00ED6BEE" w:rsidRPr="00ED6BEE" w:rsidRDefault="00ED6BEE">
            <w:pPr>
              <w:rPr>
                <w:color w:val="000000"/>
              </w:rPr>
            </w:pPr>
            <w:r w:rsidRPr="00ED6BEE">
              <w:rPr>
                <w:color w:val="000000"/>
              </w:rPr>
              <w:t>Высокий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16</w:t>
            </w:r>
          </w:p>
        </w:tc>
        <w:tc>
          <w:tcPr>
            <w:tcW w:w="1700"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К. Р.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2</w:t>
            </w:r>
          </w:p>
        </w:tc>
        <w:tc>
          <w:tcPr>
            <w:tcW w:w="1147" w:type="dxa"/>
            <w:vAlign w:val="bottom"/>
          </w:tcPr>
          <w:p w:rsidR="00ED6BEE" w:rsidRPr="00ED6BEE" w:rsidRDefault="00ED6BEE">
            <w:pPr>
              <w:rPr>
                <w:color w:val="000000"/>
              </w:rPr>
            </w:pPr>
            <w:r w:rsidRPr="00ED6BEE">
              <w:rPr>
                <w:color w:val="000000"/>
              </w:rPr>
              <w:t>Высокий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17</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Л. К.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w:t>
            </w:r>
          </w:p>
        </w:tc>
        <w:tc>
          <w:tcPr>
            <w:tcW w:w="1147" w:type="dxa"/>
            <w:vAlign w:val="bottom"/>
          </w:tcPr>
          <w:p w:rsidR="00ED6BEE" w:rsidRPr="00ED6BEE" w:rsidRDefault="00ED6BEE">
            <w:pPr>
              <w:rPr>
                <w:color w:val="000000"/>
              </w:rPr>
            </w:pPr>
            <w:r w:rsidRPr="00ED6BEE">
              <w:rPr>
                <w:color w:val="000000"/>
              </w:rPr>
              <w:t>Средний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18</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Л. С. Девочка</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2</w:t>
            </w:r>
          </w:p>
        </w:tc>
        <w:tc>
          <w:tcPr>
            <w:tcW w:w="1147" w:type="dxa"/>
            <w:vAlign w:val="bottom"/>
          </w:tcPr>
          <w:p w:rsidR="00ED6BEE" w:rsidRPr="00ED6BEE" w:rsidRDefault="00ED6BEE">
            <w:pPr>
              <w:rPr>
                <w:color w:val="000000"/>
              </w:rPr>
            </w:pPr>
            <w:r w:rsidRPr="00ED6BEE">
              <w:rPr>
                <w:color w:val="000000"/>
              </w:rPr>
              <w:t>Высокий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19</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М. З.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0</w:t>
            </w:r>
          </w:p>
        </w:tc>
        <w:tc>
          <w:tcPr>
            <w:tcW w:w="1147" w:type="dxa"/>
            <w:vAlign w:val="bottom"/>
          </w:tcPr>
          <w:p w:rsidR="00ED6BEE" w:rsidRPr="00ED6BEE" w:rsidRDefault="00ED6BEE">
            <w:pPr>
              <w:rPr>
                <w:color w:val="000000"/>
              </w:rPr>
            </w:pPr>
            <w:r w:rsidRPr="00ED6BEE">
              <w:rPr>
                <w:color w:val="000000"/>
              </w:rPr>
              <w:t>Низкий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20</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М. К.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0</w:t>
            </w:r>
          </w:p>
        </w:tc>
        <w:tc>
          <w:tcPr>
            <w:tcW w:w="1147" w:type="dxa"/>
            <w:vAlign w:val="bottom"/>
          </w:tcPr>
          <w:p w:rsidR="00ED6BEE" w:rsidRPr="00ED6BEE" w:rsidRDefault="00ED6BEE">
            <w:pPr>
              <w:rPr>
                <w:color w:val="000000"/>
              </w:rPr>
            </w:pPr>
            <w:r w:rsidRPr="00ED6BEE">
              <w:rPr>
                <w:color w:val="000000"/>
              </w:rPr>
              <w:t>Низкий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21</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М. М.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w:t>
            </w:r>
          </w:p>
        </w:tc>
        <w:tc>
          <w:tcPr>
            <w:tcW w:w="1147" w:type="dxa"/>
            <w:vAlign w:val="bottom"/>
          </w:tcPr>
          <w:p w:rsidR="00ED6BEE" w:rsidRPr="00ED6BEE" w:rsidRDefault="00ED6BEE">
            <w:pPr>
              <w:rPr>
                <w:color w:val="000000"/>
              </w:rPr>
            </w:pPr>
            <w:r w:rsidRPr="00ED6BEE">
              <w:rPr>
                <w:color w:val="000000"/>
              </w:rPr>
              <w:t>Средний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22</w:t>
            </w:r>
          </w:p>
        </w:tc>
        <w:tc>
          <w:tcPr>
            <w:tcW w:w="1700"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П. М. девочка</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w:t>
            </w:r>
          </w:p>
        </w:tc>
        <w:tc>
          <w:tcPr>
            <w:tcW w:w="1147" w:type="dxa"/>
            <w:vAlign w:val="bottom"/>
          </w:tcPr>
          <w:p w:rsidR="00ED6BEE" w:rsidRPr="00ED6BEE" w:rsidRDefault="00ED6BEE">
            <w:pPr>
              <w:rPr>
                <w:color w:val="000000"/>
              </w:rPr>
            </w:pPr>
            <w:r w:rsidRPr="00ED6BEE">
              <w:rPr>
                <w:color w:val="000000"/>
              </w:rPr>
              <w:t>Средний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lastRenderedPageBreak/>
              <w:t>23</w:t>
            </w:r>
          </w:p>
        </w:tc>
        <w:tc>
          <w:tcPr>
            <w:tcW w:w="1700"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С. Е. девочка</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w:t>
            </w:r>
          </w:p>
        </w:tc>
        <w:tc>
          <w:tcPr>
            <w:tcW w:w="1147" w:type="dxa"/>
            <w:vAlign w:val="bottom"/>
          </w:tcPr>
          <w:p w:rsidR="00ED6BEE" w:rsidRPr="00ED6BEE" w:rsidRDefault="00ED6BEE">
            <w:pPr>
              <w:rPr>
                <w:color w:val="000000"/>
              </w:rPr>
            </w:pPr>
            <w:r w:rsidRPr="00ED6BEE">
              <w:rPr>
                <w:color w:val="000000"/>
              </w:rPr>
              <w:t>Средний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24</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С. И.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w:t>
            </w:r>
          </w:p>
        </w:tc>
        <w:tc>
          <w:tcPr>
            <w:tcW w:w="1147" w:type="dxa"/>
            <w:vAlign w:val="bottom"/>
          </w:tcPr>
          <w:p w:rsidR="00ED6BEE" w:rsidRPr="00ED6BEE" w:rsidRDefault="00ED6BEE">
            <w:pPr>
              <w:rPr>
                <w:color w:val="000000"/>
              </w:rPr>
            </w:pPr>
            <w:r w:rsidRPr="00ED6BEE">
              <w:rPr>
                <w:color w:val="000000"/>
              </w:rPr>
              <w:t>Средний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25</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С. М.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0</w:t>
            </w:r>
          </w:p>
        </w:tc>
        <w:tc>
          <w:tcPr>
            <w:tcW w:w="1147" w:type="dxa"/>
            <w:vAlign w:val="bottom"/>
          </w:tcPr>
          <w:p w:rsidR="00ED6BEE" w:rsidRPr="00ED6BEE" w:rsidRDefault="00ED6BEE">
            <w:pPr>
              <w:rPr>
                <w:color w:val="000000"/>
              </w:rPr>
            </w:pPr>
            <w:r w:rsidRPr="00ED6BEE">
              <w:rPr>
                <w:color w:val="000000"/>
              </w:rPr>
              <w:t>Низкий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26</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С. Р.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w:t>
            </w:r>
          </w:p>
        </w:tc>
        <w:tc>
          <w:tcPr>
            <w:tcW w:w="1147" w:type="dxa"/>
            <w:vAlign w:val="bottom"/>
          </w:tcPr>
          <w:p w:rsidR="00ED6BEE" w:rsidRPr="00ED6BEE" w:rsidRDefault="00ED6BEE">
            <w:pPr>
              <w:rPr>
                <w:color w:val="000000"/>
              </w:rPr>
            </w:pPr>
            <w:r w:rsidRPr="00ED6BEE">
              <w:rPr>
                <w:color w:val="000000"/>
              </w:rPr>
              <w:t>Средний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27</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С. С. Девочка</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2</w:t>
            </w:r>
          </w:p>
        </w:tc>
        <w:tc>
          <w:tcPr>
            <w:tcW w:w="1147" w:type="dxa"/>
            <w:vAlign w:val="bottom"/>
          </w:tcPr>
          <w:p w:rsidR="00ED6BEE" w:rsidRPr="00ED6BEE" w:rsidRDefault="00ED6BEE">
            <w:pPr>
              <w:rPr>
                <w:color w:val="000000"/>
              </w:rPr>
            </w:pPr>
            <w:r w:rsidRPr="00ED6BEE">
              <w:rPr>
                <w:color w:val="000000"/>
              </w:rPr>
              <w:t>Высокий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28</w:t>
            </w:r>
          </w:p>
        </w:tc>
        <w:tc>
          <w:tcPr>
            <w:tcW w:w="1700"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Х. А.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w:t>
            </w:r>
          </w:p>
        </w:tc>
        <w:tc>
          <w:tcPr>
            <w:tcW w:w="1147" w:type="dxa"/>
            <w:vAlign w:val="bottom"/>
          </w:tcPr>
          <w:p w:rsidR="00ED6BEE" w:rsidRPr="00ED6BEE" w:rsidRDefault="00ED6BEE">
            <w:pPr>
              <w:rPr>
                <w:color w:val="000000"/>
              </w:rPr>
            </w:pPr>
            <w:r w:rsidRPr="00ED6BEE">
              <w:rPr>
                <w:color w:val="000000"/>
              </w:rPr>
              <w:t>Средний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29</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Ш. К. девочка</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1</w:t>
            </w:r>
          </w:p>
        </w:tc>
        <w:tc>
          <w:tcPr>
            <w:tcW w:w="1147" w:type="dxa"/>
            <w:vAlign w:val="bottom"/>
          </w:tcPr>
          <w:p w:rsidR="00ED6BEE" w:rsidRPr="00ED6BEE" w:rsidRDefault="00ED6BEE">
            <w:pPr>
              <w:rPr>
                <w:color w:val="000000"/>
              </w:rPr>
            </w:pPr>
            <w:r w:rsidRPr="00ED6BEE">
              <w:rPr>
                <w:color w:val="000000"/>
              </w:rPr>
              <w:t>Средний</w:t>
            </w:r>
          </w:p>
        </w:tc>
      </w:tr>
      <w:tr w:rsidR="00ED6BEE" w:rsidRPr="00ED6BEE" w:rsidTr="00ED6BEE">
        <w:trPr>
          <w:trHeight w:val="315"/>
          <w:jc w:val="center"/>
        </w:trPr>
        <w:tc>
          <w:tcPr>
            <w:tcW w:w="458" w:type="dxa"/>
            <w:shd w:val="clear" w:color="auto" w:fill="auto"/>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30</w:t>
            </w:r>
          </w:p>
        </w:tc>
        <w:tc>
          <w:tcPr>
            <w:tcW w:w="170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Я. Н. мальчик</w:t>
            </w:r>
          </w:p>
        </w:tc>
        <w:tc>
          <w:tcPr>
            <w:tcW w:w="960" w:type="dxa"/>
            <w:shd w:val="clear" w:color="auto" w:fill="auto"/>
            <w:noWrap/>
            <w:vAlign w:val="center"/>
            <w:hideMark/>
          </w:tcPr>
          <w:p w:rsidR="00ED6BEE" w:rsidRPr="0097532C" w:rsidRDefault="00ED6BEE" w:rsidP="0097532C">
            <w:pPr>
              <w:spacing w:line="240" w:lineRule="auto"/>
              <w:jc w:val="center"/>
              <w:rPr>
                <w:rFonts w:eastAsia="Times New Roman"/>
                <w:color w:val="000000"/>
              </w:rPr>
            </w:pPr>
            <w:r w:rsidRPr="0097532C">
              <w:rPr>
                <w:rFonts w:eastAsia="Times New Roman"/>
                <w:color w:val="000000"/>
              </w:rPr>
              <w:t>0</w:t>
            </w:r>
          </w:p>
        </w:tc>
        <w:tc>
          <w:tcPr>
            <w:tcW w:w="1147" w:type="dxa"/>
            <w:vAlign w:val="bottom"/>
          </w:tcPr>
          <w:p w:rsidR="00ED6BEE" w:rsidRPr="00ED6BEE" w:rsidRDefault="00ED6BEE">
            <w:pPr>
              <w:rPr>
                <w:color w:val="000000"/>
              </w:rPr>
            </w:pPr>
            <w:r w:rsidRPr="00ED6BEE">
              <w:rPr>
                <w:color w:val="000000"/>
              </w:rPr>
              <w:t>Низкий</w:t>
            </w:r>
          </w:p>
        </w:tc>
      </w:tr>
    </w:tbl>
    <w:p w:rsidR="00ED6BEE" w:rsidRDefault="00ED6BEE" w:rsidP="00ED6BEE">
      <w:pPr>
        <w:ind w:firstLine="709"/>
        <w:jc w:val="center"/>
      </w:pPr>
      <w:r>
        <w:t>Таблица 2. Итоговые результаты исследования «Последовательность событий»</w:t>
      </w:r>
    </w:p>
    <w:p w:rsidR="00255619" w:rsidRDefault="00255619" w:rsidP="00ED6BEE">
      <w:pPr>
        <w:ind w:firstLine="709"/>
      </w:pPr>
      <w:r w:rsidRPr="0068355C">
        <w:t>Анализ результатов</w:t>
      </w:r>
    </w:p>
    <w:tbl>
      <w:tblPr>
        <w:tblStyle w:val="af0"/>
        <w:tblW w:w="5000" w:type="pct"/>
        <w:tblLook w:val="04A0"/>
      </w:tblPr>
      <w:tblGrid>
        <w:gridCol w:w="6911"/>
        <w:gridCol w:w="2659"/>
      </w:tblGrid>
      <w:tr w:rsidR="00147A84" w:rsidRPr="00734C23" w:rsidTr="00734C23">
        <w:trPr>
          <w:trHeight w:val="120"/>
        </w:trPr>
        <w:tc>
          <w:tcPr>
            <w:tcW w:w="3611" w:type="pct"/>
            <w:hideMark/>
          </w:tcPr>
          <w:p w:rsidR="00147A84" w:rsidRPr="00734C23" w:rsidRDefault="00147A84" w:rsidP="0097532C">
            <w:pPr>
              <w:jc w:val="both"/>
              <w:rPr>
                <w:rFonts w:ascii="Times New Roman" w:hAnsi="Times New Roman" w:cs="Times New Roman"/>
                <w:sz w:val="24"/>
                <w:szCs w:val="24"/>
              </w:rPr>
            </w:pPr>
            <w:r w:rsidRPr="00734C23">
              <w:rPr>
                <w:rFonts w:ascii="Times New Roman" w:hAnsi="Times New Roman" w:cs="Times New Roman"/>
                <w:sz w:val="24"/>
                <w:szCs w:val="24"/>
              </w:rPr>
              <w:t xml:space="preserve">Ребенок самостоятельно нашел последовательность картинок и составил логический рассказ. При неправильно найденной последовательности рисунков </w:t>
            </w:r>
            <w:proofErr w:type="gramStart"/>
            <w:r w:rsidRPr="00734C23">
              <w:rPr>
                <w:rFonts w:ascii="Times New Roman" w:hAnsi="Times New Roman" w:cs="Times New Roman"/>
                <w:sz w:val="24"/>
                <w:szCs w:val="24"/>
              </w:rPr>
              <w:t>испытуемый</w:t>
            </w:r>
            <w:proofErr w:type="gramEnd"/>
            <w:r w:rsidRPr="00734C23">
              <w:rPr>
                <w:rFonts w:ascii="Times New Roman" w:hAnsi="Times New Roman" w:cs="Times New Roman"/>
                <w:sz w:val="24"/>
                <w:szCs w:val="24"/>
              </w:rPr>
              <w:t xml:space="preserve"> тем не менее сочиняет логичную версию рассказа.</w:t>
            </w:r>
          </w:p>
        </w:tc>
        <w:tc>
          <w:tcPr>
            <w:tcW w:w="1389" w:type="pct"/>
            <w:hideMark/>
          </w:tcPr>
          <w:p w:rsidR="00147A84" w:rsidRPr="00734C23" w:rsidRDefault="00147A84" w:rsidP="0097532C">
            <w:pPr>
              <w:jc w:val="both"/>
              <w:rPr>
                <w:rFonts w:ascii="Times New Roman" w:hAnsi="Times New Roman" w:cs="Times New Roman"/>
                <w:sz w:val="24"/>
                <w:szCs w:val="24"/>
              </w:rPr>
            </w:pPr>
            <w:r w:rsidRPr="00734C23">
              <w:rPr>
                <w:rFonts w:ascii="Times New Roman" w:hAnsi="Times New Roman" w:cs="Times New Roman"/>
                <w:sz w:val="24"/>
                <w:szCs w:val="24"/>
              </w:rPr>
              <w:t>Высокий</w:t>
            </w:r>
          </w:p>
        </w:tc>
      </w:tr>
      <w:tr w:rsidR="00147A84" w:rsidRPr="00734C23" w:rsidTr="00734C23">
        <w:trPr>
          <w:trHeight w:val="435"/>
        </w:trPr>
        <w:tc>
          <w:tcPr>
            <w:tcW w:w="3611" w:type="pct"/>
            <w:hideMark/>
          </w:tcPr>
          <w:p w:rsidR="00147A84" w:rsidRPr="00734C23" w:rsidRDefault="00147A84" w:rsidP="0097532C">
            <w:pPr>
              <w:jc w:val="both"/>
              <w:rPr>
                <w:rFonts w:ascii="Times New Roman" w:hAnsi="Times New Roman" w:cs="Times New Roman"/>
                <w:sz w:val="24"/>
                <w:szCs w:val="24"/>
              </w:rPr>
            </w:pPr>
            <w:r w:rsidRPr="00734C23">
              <w:rPr>
                <w:rFonts w:ascii="Times New Roman" w:hAnsi="Times New Roman" w:cs="Times New Roman"/>
                <w:sz w:val="24"/>
                <w:szCs w:val="24"/>
              </w:rPr>
              <w:t>Ребенок правильно нашел последовательность, но не смог составить хорошего рассказа. Составление рассказа с помощью наводящих вопросов экспериментатора.</w:t>
            </w:r>
          </w:p>
        </w:tc>
        <w:tc>
          <w:tcPr>
            <w:tcW w:w="1389" w:type="pct"/>
            <w:hideMark/>
          </w:tcPr>
          <w:p w:rsidR="00147A84" w:rsidRPr="00734C23" w:rsidRDefault="00147A84" w:rsidP="0097532C">
            <w:pPr>
              <w:jc w:val="both"/>
              <w:rPr>
                <w:rFonts w:ascii="Times New Roman" w:hAnsi="Times New Roman" w:cs="Times New Roman"/>
                <w:sz w:val="24"/>
                <w:szCs w:val="24"/>
              </w:rPr>
            </w:pPr>
            <w:r w:rsidRPr="00734C23">
              <w:rPr>
                <w:rFonts w:ascii="Times New Roman" w:hAnsi="Times New Roman" w:cs="Times New Roman"/>
                <w:sz w:val="24"/>
                <w:szCs w:val="24"/>
              </w:rPr>
              <w:t>Средний</w:t>
            </w:r>
          </w:p>
        </w:tc>
      </w:tr>
      <w:tr w:rsidR="00147A84" w:rsidRPr="00734C23" w:rsidTr="00734C23">
        <w:trPr>
          <w:trHeight w:val="405"/>
        </w:trPr>
        <w:tc>
          <w:tcPr>
            <w:tcW w:w="3611" w:type="pct"/>
            <w:hideMark/>
          </w:tcPr>
          <w:p w:rsidR="00147A84" w:rsidRPr="00734C23" w:rsidRDefault="00147A84" w:rsidP="0097532C">
            <w:pPr>
              <w:jc w:val="both"/>
              <w:rPr>
                <w:rFonts w:ascii="Times New Roman" w:hAnsi="Times New Roman" w:cs="Times New Roman"/>
                <w:sz w:val="24"/>
                <w:szCs w:val="24"/>
              </w:rPr>
            </w:pPr>
            <w:r w:rsidRPr="00734C23">
              <w:rPr>
                <w:rFonts w:ascii="Times New Roman" w:hAnsi="Times New Roman" w:cs="Times New Roman"/>
                <w:sz w:val="24"/>
                <w:szCs w:val="24"/>
              </w:rPr>
              <w:t>Ребенок не смог найти последовательность картинок и отказался от рассказа; по найденной им самим последовательности картинок составил нелогичный рассказ; составленная ребенком последовательность не соответствует рассказу; каждая картинка рассказывается отдельно, сама по себе, не связана с остальными – в результате не получается рассказа; на каждом рисунке просто перечисляются отдельные предметы.</w:t>
            </w:r>
          </w:p>
        </w:tc>
        <w:tc>
          <w:tcPr>
            <w:tcW w:w="1389" w:type="pct"/>
            <w:hideMark/>
          </w:tcPr>
          <w:p w:rsidR="00147A84" w:rsidRPr="00734C23" w:rsidRDefault="00147A84" w:rsidP="0097532C">
            <w:pPr>
              <w:jc w:val="both"/>
              <w:rPr>
                <w:rFonts w:ascii="Times New Roman" w:hAnsi="Times New Roman" w:cs="Times New Roman"/>
                <w:sz w:val="24"/>
                <w:szCs w:val="24"/>
              </w:rPr>
            </w:pPr>
            <w:r w:rsidRPr="00734C23">
              <w:rPr>
                <w:rFonts w:ascii="Times New Roman" w:hAnsi="Times New Roman" w:cs="Times New Roman"/>
                <w:sz w:val="24"/>
                <w:szCs w:val="24"/>
              </w:rPr>
              <w:t>Низкий</w:t>
            </w:r>
          </w:p>
        </w:tc>
      </w:tr>
      <w:tr w:rsidR="00734C23" w:rsidRPr="00734C23" w:rsidTr="00734C23">
        <w:trPr>
          <w:trHeight w:val="45"/>
        </w:trPr>
        <w:tc>
          <w:tcPr>
            <w:tcW w:w="3611" w:type="pct"/>
            <w:hideMark/>
          </w:tcPr>
          <w:p w:rsidR="00734C23" w:rsidRPr="00734C23" w:rsidRDefault="00734C23" w:rsidP="0097532C">
            <w:pPr>
              <w:jc w:val="center"/>
              <w:rPr>
                <w:rFonts w:ascii="Times New Roman" w:eastAsia="Times New Roman" w:hAnsi="Times New Roman" w:cs="Times New Roman"/>
                <w:color w:val="181818"/>
                <w:sz w:val="24"/>
                <w:szCs w:val="24"/>
              </w:rPr>
            </w:pPr>
            <w:r w:rsidRPr="00734C23">
              <w:rPr>
                <w:rFonts w:ascii="Times New Roman" w:eastAsia="Times New Roman" w:hAnsi="Times New Roman" w:cs="Times New Roman"/>
                <w:color w:val="181818"/>
                <w:sz w:val="24"/>
                <w:szCs w:val="24"/>
              </w:rPr>
              <w:t>+</w:t>
            </w:r>
          </w:p>
        </w:tc>
        <w:tc>
          <w:tcPr>
            <w:tcW w:w="1389" w:type="pct"/>
            <w:hideMark/>
          </w:tcPr>
          <w:p w:rsidR="00734C23" w:rsidRPr="00734C23" w:rsidRDefault="00734C23" w:rsidP="0097532C">
            <w:pPr>
              <w:jc w:val="center"/>
              <w:rPr>
                <w:rFonts w:ascii="Times New Roman" w:eastAsia="Times New Roman" w:hAnsi="Times New Roman" w:cs="Times New Roman"/>
                <w:color w:val="181818"/>
                <w:sz w:val="24"/>
                <w:szCs w:val="24"/>
              </w:rPr>
            </w:pPr>
            <w:r w:rsidRPr="00734C23">
              <w:rPr>
                <w:rFonts w:ascii="Times New Roman" w:eastAsia="Times New Roman" w:hAnsi="Times New Roman" w:cs="Times New Roman"/>
                <w:color w:val="000000"/>
                <w:sz w:val="24"/>
                <w:szCs w:val="24"/>
              </w:rPr>
              <w:t>-</w:t>
            </w:r>
          </w:p>
        </w:tc>
      </w:tr>
      <w:tr w:rsidR="00734C23" w:rsidRPr="00734C23" w:rsidTr="00734C23">
        <w:trPr>
          <w:trHeight w:val="945"/>
        </w:trPr>
        <w:tc>
          <w:tcPr>
            <w:tcW w:w="3611" w:type="pct"/>
            <w:hideMark/>
          </w:tcPr>
          <w:p w:rsidR="00734C23" w:rsidRPr="00734C23" w:rsidRDefault="00734C23" w:rsidP="0097532C">
            <w:pPr>
              <w:jc w:val="both"/>
              <w:rPr>
                <w:rFonts w:ascii="Times New Roman" w:eastAsia="Times New Roman" w:hAnsi="Times New Roman" w:cs="Times New Roman"/>
                <w:color w:val="181818"/>
                <w:sz w:val="24"/>
                <w:szCs w:val="24"/>
              </w:rPr>
            </w:pPr>
            <w:r w:rsidRPr="00734C23">
              <w:rPr>
                <w:rFonts w:ascii="Times New Roman" w:eastAsia="Times New Roman" w:hAnsi="Times New Roman" w:cs="Times New Roman"/>
                <w:color w:val="000000"/>
                <w:sz w:val="24"/>
                <w:szCs w:val="24"/>
              </w:rPr>
              <w:t>Позволяет исследовать развития</w:t>
            </w:r>
          </w:p>
          <w:p w:rsidR="00734C23" w:rsidRPr="00734C23" w:rsidRDefault="00734C23" w:rsidP="0097532C">
            <w:pPr>
              <w:jc w:val="both"/>
              <w:rPr>
                <w:rFonts w:ascii="Times New Roman" w:eastAsia="Times New Roman" w:hAnsi="Times New Roman" w:cs="Times New Roman"/>
                <w:color w:val="181818"/>
                <w:sz w:val="24"/>
                <w:szCs w:val="24"/>
              </w:rPr>
            </w:pPr>
            <w:r w:rsidRPr="00734C23">
              <w:rPr>
                <w:rFonts w:ascii="Times New Roman" w:eastAsia="Times New Roman" w:hAnsi="Times New Roman" w:cs="Times New Roman"/>
                <w:color w:val="000000"/>
                <w:sz w:val="24"/>
                <w:szCs w:val="24"/>
              </w:rPr>
              <w:t>логического мышления, речи,</w:t>
            </w:r>
          </w:p>
          <w:p w:rsidR="00734C23" w:rsidRPr="00734C23" w:rsidRDefault="00734C23" w:rsidP="0097532C">
            <w:pPr>
              <w:jc w:val="both"/>
              <w:rPr>
                <w:rFonts w:ascii="Times New Roman" w:eastAsia="Times New Roman" w:hAnsi="Times New Roman" w:cs="Times New Roman"/>
                <w:color w:val="181818"/>
                <w:sz w:val="24"/>
                <w:szCs w:val="24"/>
              </w:rPr>
            </w:pPr>
            <w:r w:rsidRPr="00734C23">
              <w:rPr>
                <w:rFonts w:ascii="Times New Roman" w:eastAsia="Times New Roman" w:hAnsi="Times New Roman" w:cs="Times New Roman"/>
                <w:color w:val="000000"/>
                <w:sz w:val="24"/>
                <w:szCs w:val="24"/>
              </w:rPr>
              <w:t>способности к обобщению.</w:t>
            </w:r>
          </w:p>
          <w:p w:rsidR="00734C23" w:rsidRPr="00734C23" w:rsidRDefault="00734C23" w:rsidP="0097532C">
            <w:pPr>
              <w:jc w:val="both"/>
              <w:rPr>
                <w:rFonts w:ascii="Times New Roman" w:eastAsia="Times New Roman" w:hAnsi="Times New Roman" w:cs="Times New Roman"/>
                <w:color w:val="181818"/>
                <w:sz w:val="24"/>
                <w:szCs w:val="24"/>
              </w:rPr>
            </w:pPr>
            <w:r w:rsidRPr="00734C23">
              <w:rPr>
                <w:rFonts w:ascii="Times New Roman" w:eastAsia="Times New Roman" w:hAnsi="Times New Roman" w:cs="Times New Roman"/>
                <w:color w:val="000000"/>
                <w:sz w:val="24"/>
                <w:szCs w:val="24"/>
              </w:rPr>
              <w:t>Детям нравится составлять картинки</w:t>
            </w:r>
          </w:p>
        </w:tc>
        <w:tc>
          <w:tcPr>
            <w:tcW w:w="1389" w:type="pct"/>
            <w:hideMark/>
          </w:tcPr>
          <w:p w:rsidR="00734C23" w:rsidRPr="00734C23" w:rsidRDefault="00734C23" w:rsidP="0097532C">
            <w:pPr>
              <w:jc w:val="both"/>
              <w:rPr>
                <w:rFonts w:ascii="Times New Roman" w:eastAsia="Times New Roman" w:hAnsi="Times New Roman" w:cs="Times New Roman"/>
                <w:color w:val="181818"/>
                <w:sz w:val="24"/>
                <w:szCs w:val="24"/>
              </w:rPr>
            </w:pPr>
            <w:r w:rsidRPr="00734C23">
              <w:rPr>
                <w:rFonts w:ascii="Times New Roman" w:eastAsia="Times New Roman" w:hAnsi="Times New Roman" w:cs="Times New Roman"/>
                <w:color w:val="000000"/>
                <w:sz w:val="24"/>
                <w:szCs w:val="24"/>
              </w:rPr>
              <w:t>Требует раздаточного материала.</w:t>
            </w:r>
          </w:p>
          <w:p w:rsidR="00734C23" w:rsidRPr="00734C23" w:rsidRDefault="00734C23" w:rsidP="0097532C">
            <w:pPr>
              <w:jc w:val="both"/>
              <w:rPr>
                <w:rFonts w:ascii="Times New Roman" w:eastAsia="Times New Roman" w:hAnsi="Times New Roman" w:cs="Times New Roman"/>
                <w:color w:val="181818"/>
                <w:sz w:val="24"/>
                <w:szCs w:val="24"/>
              </w:rPr>
            </w:pPr>
            <w:r w:rsidRPr="00734C23">
              <w:rPr>
                <w:rFonts w:ascii="Times New Roman" w:eastAsia="Times New Roman" w:hAnsi="Times New Roman" w:cs="Times New Roman"/>
                <w:color w:val="000000"/>
                <w:sz w:val="24"/>
                <w:szCs w:val="24"/>
              </w:rPr>
              <w:t>Занимает много времени.</w:t>
            </w:r>
          </w:p>
          <w:p w:rsidR="00734C23" w:rsidRPr="00734C23" w:rsidRDefault="00734C23" w:rsidP="0097532C">
            <w:pPr>
              <w:jc w:val="both"/>
              <w:rPr>
                <w:rFonts w:ascii="Times New Roman" w:eastAsia="Times New Roman" w:hAnsi="Times New Roman" w:cs="Times New Roman"/>
                <w:color w:val="181818"/>
                <w:sz w:val="24"/>
                <w:szCs w:val="24"/>
              </w:rPr>
            </w:pPr>
            <w:r w:rsidRPr="00734C23">
              <w:rPr>
                <w:rFonts w:ascii="Times New Roman" w:eastAsia="Times New Roman" w:hAnsi="Times New Roman" w:cs="Times New Roman"/>
                <w:color w:val="000000"/>
                <w:sz w:val="24"/>
                <w:szCs w:val="24"/>
              </w:rPr>
              <w:t>Работа проводится индивидуально.</w:t>
            </w:r>
          </w:p>
        </w:tc>
      </w:tr>
    </w:tbl>
    <w:p w:rsidR="00147A84" w:rsidRDefault="0006516A" w:rsidP="0006516A">
      <w:pPr>
        <w:ind w:firstLine="709"/>
        <w:jc w:val="center"/>
      </w:pPr>
      <w:r w:rsidRPr="0006516A">
        <w:t>Таблица 3. Анализ результатов</w:t>
      </w:r>
    </w:p>
    <w:p w:rsidR="00C734A4" w:rsidRDefault="001D04ED" w:rsidP="001D04ED">
      <w:pPr>
        <w:ind w:firstLine="709"/>
      </w:pPr>
      <w:r>
        <w:t xml:space="preserve">0 баллов – </w:t>
      </w:r>
      <w:proofErr w:type="gramStart"/>
      <w:r>
        <w:t>низкий</w:t>
      </w:r>
      <w:proofErr w:type="gramEnd"/>
      <w:r>
        <w:t>;</w:t>
      </w:r>
    </w:p>
    <w:p w:rsidR="001D04ED" w:rsidRDefault="001D04ED" w:rsidP="001D04ED">
      <w:pPr>
        <w:ind w:firstLine="709"/>
      </w:pPr>
      <w:r>
        <w:t>1 балл – средний;</w:t>
      </w:r>
    </w:p>
    <w:p w:rsidR="001D04ED" w:rsidRPr="0006516A" w:rsidRDefault="001D04ED" w:rsidP="001D04ED">
      <w:pPr>
        <w:ind w:firstLine="709"/>
      </w:pPr>
      <w:r>
        <w:t xml:space="preserve">2  балла – </w:t>
      </w:r>
      <w:proofErr w:type="gramStart"/>
      <w:r>
        <w:t>высокий</w:t>
      </w:r>
      <w:proofErr w:type="gramEnd"/>
      <w:r>
        <w:t>.</w:t>
      </w:r>
    </w:p>
    <w:p w:rsidR="00255619" w:rsidRPr="0068355C" w:rsidRDefault="00255619" w:rsidP="00255619">
      <w:pPr>
        <w:ind w:firstLine="709"/>
        <w:rPr>
          <w:b/>
        </w:rPr>
      </w:pPr>
      <w:r w:rsidRPr="0068355C">
        <w:t>IV.</w:t>
      </w:r>
      <w:r w:rsidRPr="0068355C">
        <w:tab/>
        <w:t xml:space="preserve">Интерпретация </w:t>
      </w:r>
    </w:p>
    <w:p w:rsidR="00255619" w:rsidRPr="0068355C" w:rsidRDefault="00255619" w:rsidP="00255619">
      <w:pPr>
        <w:ind w:firstLine="709"/>
      </w:pPr>
      <w:r w:rsidRPr="0068355C">
        <w:t xml:space="preserve">Вывод: проведя </w:t>
      </w:r>
      <w:r w:rsidR="00043149">
        <w:t xml:space="preserve">диагностику Последовательность событий», </w:t>
      </w:r>
      <w:r w:rsidRPr="0068355C">
        <w:t>исследование процесса образн</w:t>
      </w:r>
      <w:r w:rsidR="00043149">
        <w:t>о-логического мышления, операции</w:t>
      </w:r>
      <w:r w:rsidRPr="0068355C">
        <w:t xml:space="preserve"> обобщения, </w:t>
      </w:r>
      <w:r w:rsidR="00ED6BEE">
        <w:t xml:space="preserve">речи, </w:t>
      </w:r>
      <w:r w:rsidRPr="0068355C">
        <w:t xml:space="preserve">мы получили исходные данные уровня развития мышления детей старшего дошкольного возраста. При проведении </w:t>
      </w:r>
      <w:r w:rsidR="00F51D67">
        <w:t xml:space="preserve">не все </w:t>
      </w:r>
      <w:r w:rsidRPr="0068355C">
        <w:t xml:space="preserve">дети были заинтересованные картинками, </w:t>
      </w:r>
      <w:r w:rsidR="00F51D67">
        <w:t xml:space="preserve">т.к. диагностика проводилась в индивидуальном порядке, оставшиеся дети играли в настольные игры и некоторые дети отвлекались от выполнения. Приходилось задавать множество наводящих вопросов </w:t>
      </w:r>
      <w:r w:rsidR="00F51D67">
        <w:lastRenderedPageBreak/>
        <w:t xml:space="preserve">направление на правильное размещение картинок и на составление рассказа. Также присутствовали дети, которые рассказывали о каждом элементе, не </w:t>
      </w:r>
      <w:proofErr w:type="gramStart"/>
      <w:r w:rsidR="00F51D67">
        <w:t>портя историю и быстро составляли</w:t>
      </w:r>
      <w:proofErr w:type="gramEnd"/>
      <w:r w:rsidR="00F51D67">
        <w:t xml:space="preserve"> последовательность событий. </w:t>
      </w:r>
    </w:p>
    <w:p w:rsidR="00070D63" w:rsidRPr="00A03973" w:rsidRDefault="00070D63" w:rsidP="00255619">
      <w:pPr>
        <w:ind w:firstLine="709"/>
      </w:pPr>
      <w:proofErr w:type="gramStart"/>
      <w:r w:rsidRPr="0068355C">
        <w:t>Результа</w:t>
      </w:r>
      <w:r w:rsidR="00082B8D" w:rsidRPr="0068355C">
        <w:t>ты</w:t>
      </w:r>
      <w:proofErr w:type="gramEnd"/>
      <w:r w:rsidR="0005325E">
        <w:t xml:space="preserve"> </w:t>
      </w:r>
      <w:r w:rsidR="00DF737E">
        <w:t xml:space="preserve"> </w:t>
      </w:r>
      <w:r w:rsidR="0005325E">
        <w:t>полученные в</w:t>
      </w:r>
      <w:r w:rsidR="00082B8D" w:rsidRPr="0068355C">
        <w:t xml:space="preserve"> диагностики</w:t>
      </w:r>
      <w:r w:rsidR="0005325E">
        <w:t xml:space="preserve"> представлены в</w:t>
      </w:r>
      <w:r w:rsidR="00082B8D" w:rsidRPr="0068355C">
        <w:t xml:space="preserve"> процентном соотношении</w:t>
      </w:r>
      <w:r w:rsidRPr="0068355C">
        <w:t>:</w:t>
      </w:r>
      <w:r w:rsidR="00A03973">
        <w:t xml:space="preserve"> низкий уровень 27%, средний 53%, высокий </w:t>
      </w:r>
      <w:r w:rsidR="00C734A4">
        <w:t>20% (Рисунок 1).</w:t>
      </w:r>
    </w:p>
    <w:p w:rsidR="00255619" w:rsidRDefault="00070D63" w:rsidP="00E44764">
      <w:pPr>
        <w:ind w:firstLine="709"/>
        <w:rPr>
          <w:b/>
        </w:rPr>
      </w:pPr>
      <w:r w:rsidRPr="0068355C">
        <w:rPr>
          <w:b/>
          <w:noProof/>
        </w:rPr>
        <w:drawing>
          <wp:inline distT="0" distB="0" distL="0" distR="0">
            <wp:extent cx="4810125" cy="27146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325E" w:rsidRDefault="0005325E" w:rsidP="0005325E">
      <w:pPr>
        <w:ind w:firstLine="709"/>
      </w:pPr>
      <w:r w:rsidRPr="0005325E">
        <w:t>Рисунок 1. Результаты исследование «Последовательность событий»</w:t>
      </w:r>
    </w:p>
    <w:p w:rsidR="0005325E" w:rsidRDefault="0005325E" w:rsidP="00BD6765">
      <w:pPr>
        <w:ind w:firstLine="709"/>
      </w:pPr>
    </w:p>
    <w:p w:rsidR="00695160" w:rsidRDefault="00695160" w:rsidP="00BD6765">
      <w:pPr>
        <w:ind w:firstLine="709"/>
      </w:pPr>
      <w:r>
        <w:t>«</w:t>
      </w:r>
      <w:r w:rsidR="0006516A">
        <w:t xml:space="preserve">Тест </w:t>
      </w:r>
      <w:proofErr w:type="spellStart"/>
      <w:r w:rsidR="00A03973">
        <w:t>Равена</w:t>
      </w:r>
      <w:proofErr w:type="spellEnd"/>
      <w:r>
        <w:t xml:space="preserve">» </w:t>
      </w:r>
    </w:p>
    <w:p w:rsidR="00695160" w:rsidRDefault="00695160" w:rsidP="00BD6765">
      <w:pPr>
        <w:ind w:firstLine="709"/>
      </w:pPr>
      <w:r>
        <w:t>I.</w:t>
      </w:r>
      <w:r>
        <w:tab/>
        <w:t>Организационный этап</w:t>
      </w:r>
    </w:p>
    <w:p w:rsidR="00695160" w:rsidRDefault="00695160" w:rsidP="00BD6765">
      <w:pPr>
        <w:ind w:firstLine="709"/>
      </w:pPr>
      <w:r>
        <w:t>Цель: исследование процесса образно-логического мышления, операции обобщение, речи.</w:t>
      </w:r>
    </w:p>
    <w:p w:rsidR="00695160" w:rsidRDefault="00695160" w:rsidP="00BD6765">
      <w:pPr>
        <w:ind w:firstLine="709"/>
      </w:pPr>
      <w:r>
        <w:t>Задачи: узнать уровень развития мыслительной операции сравнения у детей дошкольного возраста.</w:t>
      </w:r>
    </w:p>
    <w:p w:rsidR="00695160" w:rsidRDefault="00695160" w:rsidP="00BD6765">
      <w:pPr>
        <w:ind w:firstLine="709"/>
      </w:pPr>
      <w:r>
        <w:t xml:space="preserve">Место проведения: МБДОУ «Колокольчик» </w:t>
      </w:r>
      <w:proofErr w:type="gramStart"/>
      <w:r>
        <w:t>г</w:t>
      </w:r>
      <w:proofErr w:type="gramEnd"/>
      <w:r>
        <w:t>. Ноябрьск, подготовительная группа</w:t>
      </w:r>
    </w:p>
    <w:p w:rsidR="00695160" w:rsidRDefault="00695160" w:rsidP="00BD6765">
      <w:pPr>
        <w:ind w:firstLine="709"/>
      </w:pPr>
      <w:r>
        <w:t>Время проведения: 15:40 1.02.2022г.; 16:20 1.02.2022г.</w:t>
      </w:r>
    </w:p>
    <w:p w:rsidR="00695160" w:rsidRDefault="00695160" w:rsidP="00BD6765">
      <w:pPr>
        <w:ind w:firstLine="709"/>
      </w:pPr>
      <w:r>
        <w:t>Периодичность: первый раз</w:t>
      </w:r>
    </w:p>
    <w:p w:rsidR="00695160" w:rsidRDefault="00695160" w:rsidP="00BD6765">
      <w:pPr>
        <w:shd w:val="clear" w:color="auto" w:fill="FFFFFF"/>
        <w:ind w:firstLine="709"/>
      </w:pPr>
      <w:r>
        <w:t xml:space="preserve">Оборудование: </w:t>
      </w:r>
      <w:r w:rsidR="00373281">
        <w:t xml:space="preserve">серия </w:t>
      </w:r>
      <w:r w:rsidR="00373281">
        <w:rPr>
          <w:color w:val="000000"/>
          <w:spacing w:val="-6"/>
          <w:w w:val="101"/>
        </w:rPr>
        <w:t xml:space="preserve">карточек (матриц) с заданиями </w:t>
      </w:r>
      <w:r w:rsidR="00373281">
        <w:rPr>
          <w:color w:val="000000"/>
          <w:spacing w:val="-2"/>
          <w:w w:val="101"/>
        </w:rPr>
        <w:t xml:space="preserve">возрастающей сложности. Этот тест предназначен для детей от </w:t>
      </w:r>
      <w:r w:rsidR="00373281">
        <w:rPr>
          <w:color w:val="000000"/>
          <w:spacing w:val="-10"/>
          <w:w w:val="101"/>
        </w:rPr>
        <w:t>4 — 5 лет (карточки серии А), 6 —8 лет (серия АВ) и до 10 ле</w:t>
      </w:r>
      <w:proofErr w:type="gramStart"/>
      <w:r w:rsidR="00373281">
        <w:rPr>
          <w:color w:val="000000"/>
          <w:spacing w:val="-10"/>
          <w:w w:val="101"/>
        </w:rPr>
        <w:t>т(</w:t>
      </w:r>
      <w:proofErr w:type="gramEnd"/>
      <w:r w:rsidR="00373281">
        <w:rPr>
          <w:color w:val="000000"/>
          <w:spacing w:val="-10"/>
          <w:w w:val="101"/>
        </w:rPr>
        <w:t xml:space="preserve">серия </w:t>
      </w:r>
      <w:r w:rsidR="00373281">
        <w:rPr>
          <w:color w:val="000000"/>
          <w:spacing w:val="-4"/>
          <w:w w:val="101"/>
        </w:rPr>
        <w:t xml:space="preserve">В). Для решения задачи детям надо найти принцип, по которому </w:t>
      </w:r>
      <w:r w:rsidR="00373281">
        <w:rPr>
          <w:color w:val="000000"/>
          <w:w w:val="101"/>
        </w:rPr>
        <w:t xml:space="preserve">построена данная матрица, и выбрать правильный ответ из </w:t>
      </w:r>
      <w:r w:rsidR="00373281">
        <w:rPr>
          <w:color w:val="000000"/>
          <w:spacing w:val="-6"/>
          <w:w w:val="101"/>
        </w:rPr>
        <w:t>предложенных внизу вариантов.</w:t>
      </w:r>
    </w:p>
    <w:p w:rsidR="00695160" w:rsidRDefault="00695160" w:rsidP="00BD6765">
      <w:pPr>
        <w:ind w:firstLine="709"/>
      </w:pPr>
      <w:r>
        <w:t xml:space="preserve">Предмет: мыслительная операция </w:t>
      </w:r>
      <w:r w:rsidR="00373281">
        <w:t>сравнение</w:t>
      </w:r>
      <w:r>
        <w:t>.</w:t>
      </w:r>
    </w:p>
    <w:p w:rsidR="00695160" w:rsidRDefault="00695160" w:rsidP="00BD6765">
      <w:pPr>
        <w:ind w:firstLine="709"/>
      </w:pPr>
      <w:r>
        <w:t>Объект: дети подготовительной группы.</w:t>
      </w:r>
    </w:p>
    <w:p w:rsidR="00695160" w:rsidRDefault="00695160" w:rsidP="00BD6765">
      <w:pPr>
        <w:ind w:firstLine="709"/>
      </w:pPr>
      <w:r>
        <w:t>II.</w:t>
      </w:r>
      <w:r>
        <w:tab/>
        <w:t>Эмпирический этап</w:t>
      </w:r>
    </w:p>
    <w:p w:rsidR="00695160" w:rsidRDefault="00695160" w:rsidP="00BD6765">
      <w:pPr>
        <w:ind w:firstLine="709"/>
      </w:pPr>
      <w:r>
        <w:t>Метод: исследование развития мышления</w:t>
      </w:r>
    </w:p>
    <w:p w:rsidR="0006516A" w:rsidRDefault="0006516A" w:rsidP="00BD6765">
      <w:pPr>
        <w:ind w:firstLine="709"/>
      </w:pPr>
      <w:r>
        <w:lastRenderedPageBreak/>
        <w:t xml:space="preserve">Методика: «Тест </w:t>
      </w:r>
      <w:proofErr w:type="spellStart"/>
      <w:r>
        <w:t>Равена</w:t>
      </w:r>
      <w:proofErr w:type="spellEnd"/>
      <w:r>
        <w:t xml:space="preserve">» (Дж. </w:t>
      </w:r>
      <w:proofErr w:type="spellStart"/>
      <w:r>
        <w:t>Рэйвен</w:t>
      </w:r>
      <w:proofErr w:type="spellEnd"/>
      <w:r>
        <w:t>)</w:t>
      </w:r>
    </w:p>
    <w:p w:rsidR="000229EF" w:rsidRDefault="000229EF" w:rsidP="00BD6765">
      <w:pPr>
        <w:shd w:val="clear" w:color="auto" w:fill="FFFFFF"/>
        <w:ind w:firstLine="709"/>
        <w:rPr>
          <w:color w:val="000000"/>
          <w:spacing w:val="-5"/>
          <w:w w:val="101"/>
        </w:rPr>
      </w:pPr>
      <w:r>
        <w:rPr>
          <w:i/>
          <w:iCs/>
          <w:color w:val="000000"/>
          <w:w w:val="101"/>
        </w:rPr>
        <w:t xml:space="preserve">Инструкция. </w:t>
      </w:r>
      <w:r>
        <w:rPr>
          <w:color w:val="000000"/>
          <w:w w:val="101"/>
        </w:rPr>
        <w:t xml:space="preserve">Посмотри внимательно на картинку. Нужно </w:t>
      </w:r>
      <w:r>
        <w:rPr>
          <w:color w:val="000000"/>
          <w:spacing w:val="-9"/>
          <w:w w:val="101"/>
        </w:rPr>
        <w:t xml:space="preserve">помочь починить испорченный коврик, и для этого тебе надо найти </w:t>
      </w:r>
      <w:r>
        <w:rPr>
          <w:color w:val="000000"/>
          <w:spacing w:val="-1"/>
          <w:w w:val="101"/>
        </w:rPr>
        <w:t xml:space="preserve">такую заплатку, которая не отличалась бы по рисунку от этого </w:t>
      </w:r>
      <w:r>
        <w:rPr>
          <w:color w:val="000000"/>
          <w:spacing w:val="-5"/>
          <w:w w:val="101"/>
        </w:rPr>
        <w:t xml:space="preserve">коврика. Внизу даны разные варианты, выбери </w:t>
      </w:r>
      <w:proofErr w:type="gramStart"/>
      <w:r>
        <w:rPr>
          <w:color w:val="000000"/>
          <w:spacing w:val="-5"/>
          <w:w w:val="101"/>
        </w:rPr>
        <w:t>правильный</w:t>
      </w:r>
      <w:proofErr w:type="gramEnd"/>
      <w:r>
        <w:rPr>
          <w:color w:val="000000"/>
          <w:spacing w:val="-5"/>
          <w:w w:val="101"/>
        </w:rPr>
        <w:t xml:space="preserve">. </w:t>
      </w:r>
      <w:proofErr w:type="gramStart"/>
      <w:r w:rsidR="00BD6765">
        <w:rPr>
          <w:color w:val="000000"/>
          <w:spacing w:val="-5"/>
          <w:w w:val="101"/>
        </w:rPr>
        <w:t>Объясни</w:t>
      </w:r>
      <w:proofErr w:type="gramEnd"/>
      <w:r w:rsidR="0006516A">
        <w:rPr>
          <w:color w:val="000000"/>
          <w:spacing w:val="-5"/>
          <w:w w:val="101"/>
        </w:rPr>
        <w:t xml:space="preserve"> почему имена эта фигура полным ответом.</w:t>
      </w:r>
    </w:p>
    <w:tbl>
      <w:tblPr>
        <w:tblW w:w="6154" w:type="dxa"/>
        <w:jc w:val="center"/>
        <w:tblInd w:w="89" w:type="dxa"/>
        <w:tblLook w:val="04A0"/>
      </w:tblPr>
      <w:tblGrid>
        <w:gridCol w:w="458"/>
        <w:gridCol w:w="2006"/>
        <w:gridCol w:w="1748"/>
        <w:gridCol w:w="1311"/>
        <w:gridCol w:w="960"/>
      </w:tblGrid>
      <w:tr w:rsidR="004B4B3F" w:rsidRPr="004B4B3F" w:rsidTr="004B4B3F">
        <w:trPr>
          <w:trHeight w:val="63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jc w:val="center"/>
              <w:rPr>
                <w:rFonts w:eastAsia="Times New Roman"/>
                <w:b/>
                <w:bCs/>
                <w:color w:val="000000"/>
              </w:rPr>
            </w:pPr>
            <w:r w:rsidRPr="004B4B3F">
              <w:rPr>
                <w:rFonts w:eastAsia="Times New Roman"/>
                <w:b/>
                <w:bCs/>
                <w:color w:val="000000"/>
              </w:rPr>
              <w:t>№</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4B4B3F" w:rsidRPr="004B4B3F" w:rsidRDefault="004B4B3F" w:rsidP="004B4B3F">
            <w:pPr>
              <w:spacing w:line="240" w:lineRule="auto"/>
              <w:jc w:val="center"/>
              <w:rPr>
                <w:rFonts w:eastAsia="Times New Roman"/>
                <w:b/>
                <w:bCs/>
                <w:color w:val="000000"/>
              </w:rPr>
            </w:pPr>
            <w:r w:rsidRPr="004B4B3F">
              <w:rPr>
                <w:rFonts w:eastAsia="Times New Roman"/>
                <w:b/>
                <w:bCs/>
                <w:color w:val="000000"/>
              </w:rPr>
              <w:t>Ф. И, пол ребенка</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4B4B3F" w:rsidRPr="004B4B3F" w:rsidRDefault="004B4B3F" w:rsidP="004B4B3F">
            <w:pPr>
              <w:spacing w:line="240" w:lineRule="auto"/>
              <w:jc w:val="center"/>
              <w:rPr>
                <w:rFonts w:eastAsia="Times New Roman"/>
                <w:b/>
                <w:bCs/>
                <w:color w:val="000000"/>
              </w:rPr>
            </w:pPr>
            <w:r w:rsidRPr="004B4B3F">
              <w:rPr>
                <w:rFonts w:eastAsia="Times New Roman"/>
                <w:b/>
                <w:bCs/>
                <w:color w:val="000000"/>
              </w:rPr>
              <w:t>Назвал три параметра</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4B4B3F" w:rsidRPr="004B4B3F" w:rsidRDefault="004B4B3F" w:rsidP="004B4B3F">
            <w:pPr>
              <w:spacing w:line="240" w:lineRule="auto"/>
              <w:jc w:val="center"/>
              <w:rPr>
                <w:rFonts w:eastAsia="Times New Roman"/>
                <w:b/>
                <w:bCs/>
                <w:color w:val="000000"/>
              </w:rPr>
            </w:pPr>
            <w:r w:rsidRPr="004B4B3F">
              <w:rPr>
                <w:rFonts w:eastAsia="Times New Roman"/>
                <w:b/>
                <w:bCs/>
                <w:color w:val="000000"/>
              </w:rPr>
              <w:t>Объяснил выбор</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4B3F" w:rsidRPr="004B4B3F" w:rsidRDefault="004B4B3F" w:rsidP="004B4B3F">
            <w:pPr>
              <w:spacing w:line="240" w:lineRule="auto"/>
              <w:jc w:val="center"/>
              <w:rPr>
                <w:rFonts w:eastAsia="Times New Roman"/>
                <w:b/>
                <w:bCs/>
                <w:color w:val="000000"/>
              </w:rPr>
            </w:pPr>
            <w:r w:rsidRPr="004B4B3F">
              <w:rPr>
                <w:rFonts w:eastAsia="Times New Roman"/>
                <w:b/>
                <w:bCs/>
                <w:color w:val="000000"/>
              </w:rPr>
              <w:t>Всего +</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1</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А. А.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bottom"/>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1</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2</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 xml:space="preserve">А. С. мальчик </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1</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3</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Б. Г. девочка</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2</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4</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Б. М. девочка</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1</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5</w:t>
            </w:r>
          </w:p>
        </w:tc>
        <w:tc>
          <w:tcPr>
            <w:tcW w:w="2006" w:type="dxa"/>
            <w:tcBorders>
              <w:top w:val="nil"/>
              <w:left w:val="nil"/>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Б. С. девочка</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1</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6</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В. В.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1</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7</w:t>
            </w:r>
          </w:p>
        </w:tc>
        <w:tc>
          <w:tcPr>
            <w:tcW w:w="2006" w:type="dxa"/>
            <w:tcBorders>
              <w:top w:val="nil"/>
              <w:left w:val="nil"/>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В. Р.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2</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8</w:t>
            </w:r>
          </w:p>
        </w:tc>
        <w:tc>
          <w:tcPr>
            <w:tcW w:w="2006" w:type="dxa"/>
            <w:tcBorders>
              <w:top w:val="nil"/>
              <w:left w:val="nil"/>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Г. А.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1</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9</w:t>
            </w:r>
          </w:p>
        </w:tc>
        <w:tc>
          <w:tcPr>
            <w:tcW w:w="2006" w:type="dxa"/>
            <w:tcBorders>
              <w:top w:val="nil"/>
              <w:left w:val="nil"/>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З. Д.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1</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10</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З. С. девочка</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1</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11</w:t>
            </w:r>
          </w:p>
        </w:tc>
        <w:tc>
          <w:tcPr>
            <w:tcW w:w="2006" w:type="dxa"/>
            <w:tcBorders>
              <w:top w:val="nil"/>
              <w:left w:val="nil"/>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З. С.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1</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12</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И. Д. девочка</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2</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13</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И. Д.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0</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14</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К. А.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1</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15</w:t>
            </w:r>
          </w:p>
        </w:tc>
        <w:tc>
          <w:tcPr>
            <w:tcW w:w="2006" w:type="dxa"/>
            <w:tcBorders>
              <w:top w:val="nil"/>
              <w:left w:val="nil"/>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К. Д. девочка</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2</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16</w:t>
            </w:r>
          </w:p>
        </w:tc>
        <w:tc>
          <w:tcPr>
            <w:tcW w:w="2006" w:type="dxa"/>
            <w:tcBorders>
              <w:top w:val="nil"/>
              <w:left w:val="nil"/>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К. Р.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2</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17</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Л. К.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2</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18</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Л. С. Девочка</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2</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19</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М. З.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1</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20</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М. К.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0</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21</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М. М.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0</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22</w:t>
            </w:r>
          </w:p>
        </w:tc>
        <w:tc>
          <w:tcPr>
            <w:tcW w:w="2006" w:type="dxa"/>
            <w:tcBorders>
              <w:top w:val="nil"/>
              <w:left w:val="nil"/>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П. М. девочка</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2</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23</w:t>
            </w:r>
          </w:p>
        </w:tc>
        <w:tc>
          <w:tcPr>
            <w:tcW w:w="2006" w:type="dxa"/>
            <w:tcBorders>
              <w:top w:val="nil"/>
              <w:left w:val="nil"/>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С. Е. девочка</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2</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24</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С. И.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1</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25</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С. М.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1</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26</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С. Р.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2</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27</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С. С. Девочка</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1</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28</w:t>
            </w:r>
          </w:p>
        </w:tc>
        <w:tc>
          <w:tcPr>
            <w:tcW w:w="2006" w:type="dxa"/>
            <w:tcBorders>
              <w:top w:val="nil"/>
              <w:left w:val="nil"/>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Х. А.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1</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29</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Ш. К. девочка</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1</w:t>
            </w:r>
          </w:p>
        </w:tc>
      </w:tr>
      <w:tr w:rsidR="004B4B3F" w:rsidRPr="004B4B3F" w:rsidTr="004B4B3F">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30</w:t>
            </w:r>
          </w:p>
        </w:tc>
        <w:tc>
          <w:tcPr>
            <w:tcW w:w="2006"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rPr>
                <w:rFonts w:eastAsia="Times New Roman"/>
                <w:color w:val="000000"/>
              </w:rPr>
            </w:pPr>
            <w:r w:rsidRPr="004B4B3F">
              <w:rPr>
                <w:rFonts w:eastAsia="Times New Roman"/>
                <w:color w:val="000000"/>
              </w:rPr>
              <w:t>Я. Н. мальчик</w:t>
            </w:r>
          </w:p>
        </w:tc>
        <w:tc>
          <w:tcPr>
            <w:tcW w:w="1748"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82"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B4B3F" w:rsidRPr="004B4B3F" w:rsidRDefault="004B4B3F" w:rsidP="004B4B3F">
            <w:pPr>
              <w:spacing w:line="240" w:lineRule="auto"/>
              <w:jc w:val="center"/>
              <w:rPr>
                <w:rFonts w:eastAsia="Times New Roman"/>
                <w:color w:val="000000"/>
              </w:rPr>
            </w:pPr>
            <w:r w:rsidRPr="004B4B3F">
              <w:rPr>
                <w:rFonts w:eastAsia="Times New Roman"/>
                <w:color w:val="000000"/>
              </w:rPr>
              <w:t>0</w:t>
            </w:r>
          </w:p>
        </w:tc>
      </w:tr>
    </w:tbl>
    <w:p w:rsidR="004B4B3F" w:rsidRDefault="004B4B3F" w:rsidP="004B4B3F">
      <w:pPr>
        <w:shd w:val="clear" w:color="auto" w:fill="FFFFFF"/>
        <w:ind w:firstLine="709"/>
        <w:jc w:val="center"/>
      </w:pPr>
      <w:r>
        <w:t xml:space="preserve">Таблица 4. Результаты исследования «Тест </w:t>
      </w:r>
      <w:proofErr w:type="spellStart"/>
      <w:r>
        <w:t>Равена</w:t>
      </w:r>
      <w:proofErr w:type="spellEnd"/>
      <w:r>
        <w:t>»</w:t>
      </w:r>
    </w:p>
    <w:p w:rsidR="0006516A" w:rsidRDefault="0006516A" w:rsidP="00BD6765">
      <w:pPr>
        <w:ind w:firstLine="709"/>
        <w:rPr>
          <w:b/>
        </w:rPr>
      </w:pPr>
      <w:r>
        <w:rPr>
          <w:lang w:val="en-US"/>
        </w:rPr>
        <w:t>III</w:t>
      </w:r>
      <w:r w:rsidRPr="0006516A">
        <w:t xml:space="preserve"> </w:t>
      </w:r>
      <w:r>
        <w:t xml:space="preserve">Обработка данных </w:t>
      </w:r>
    </w:p>
    <w:p w:rsidR="004A2E1A" w:rsidRDefault="000229EF" w:rsidP="00BD6765">
      <w:pPr>
        <w:shd w:val="clear" w:color="auto" w:fill="FFFFFF"/>
        <w:ind w:firstLine="709"/>
        <w:rPr>
          <w:iCs/>
          <w:color w:val="000000"/>
          <w:spacing w:val="-2"/>
          <w:w w:val="102"/>
        </w:rPr>
      </w:pPr>
      <w:r w:rsidRPr="004A2E1A">
        <w:rPr>
          <w:color w:val="000000"/>
          <w:spacing w:val="-2"/>
          <w:w w:val="102"/>
        </w:rPr>
        <w:t xml:space="preserve">Анализ </w:t>
      </w:r>
      <w:r w:rsidRPr="004A2E1A">
        <w:rPr>
          <w:iCs/>
          <w:color w:val="000000"/>
          <w:spacing w:val="-2"/>
          <w:w w:val="102"/>
        </w:rPr>
        <w:t xml:space="preserve">результатов. </w:t>
      </w:r>
    </w:p>
    <w:p w:rsidR="000229EF" w:rsidRPr="004A2E1A" w:rsidRDefault="000229EF" w:rsidP="00BD6765">
      <w:pPr>
        <w:shd w:val="clear" w:color="auto" w:fill="FFFFFF"/>
        <w:ind w:firstLine="709"/>
      </w:pPr>
      <w:r w:rsidRPr="004A2E1A">
        <w:rPr>
          <w:color w:val="000000"/>
          <w:spacing w:val="-2"/>
          <w:w w:val="102"/>
        </w:rPr>
        <w:t xml:space="preserve">При оценке деятельности детей 4,5 — </w:t>
      </w:r>
      <w:r w:rsidRPr="004A2E1A">
        <w:rPr>
          <w:color w:val="000000"/>
          <w:w w:val="102"/>
        </w:rPr>
        <w:t xml:space="preserve">5,5 лет можно считать правильным ответ, основанный на учете </w:t>
      </w:r>
      <w:r w:rsidRPr="004A2E1A">
        <w:rPr>
          <w:color w:val="000000"/>
          <w:spacing w:val="-3"/>
          <w:w w:val="102"/>
        </w:rPr>
        <w:t>двух параметров из трех.</w:t>
      </w:r>
    </w:p>
    <w:p w:rsidR="000229EF" w:rsidRDefault="000229EF" w:rsidP="00BD6765">
      <w:pPr>
        <w:shd w:val="clear" w:color="auto" w:fill="FFFFFF"/>
        <w:ind w:firstLine="709"/>
      </w:pPr>
      <w:proofErr w:type="gramStart"/>
      <w:r w:rsidRPr="004A2E1A">
        <w:rPr>
          <w:color w:val="000000"/>
          <w:spacing w:val="-4"/>
          <w:w w:val="102"/>
        </w:rPr>
        <w:lastRenderedPageBreak/>
        <w:t xml:space="preserve">Нормально и то, что дети, отвечая на вопрос об отличии фигур, </w:t>
      </w:r>
      <w:r w:rsidRPr="004A2E1A">
        <w:rPr>
          <w:color w:val="000000"/>
          <w:spacing w:val="-6"/>
          <w:w w:val="102"/>
        </w:rPr>
        <w:t>могут сказать, что разница в том, что одни из них синие, а другие</w:t>
      </w:r>
      <w:r>
        <w:rPr>
          <w:color w:val="000000"/>
          <w:spacing w:val="-6"/>
          <w:w w:val="102"/>
        </w:rPr>
        <w:t xml:space="preserve"> — </w:t>
      </w:r>
      <w:r>
        <w:rPr>
          <w:color w:val="000000"/>
          <w:spacing w:val="-1"/>
          <w:w w:val="102"/>
        </w:rPr>
        <w:t xml:space="preserve">красные, одни большие, а другие — маленькие, одни круглые, а </w:t>
      </w:r>
      <w:r>
        <w:rPr>
          <w:color w:val="000000"/>
          <w:spacing w:val="-4"/>
          <w:w w:val="102"/>
        </w:rPr>
        <w:t xml:space="preserve">другие — квадратные (вместо того, чтобы сказать: они отличаются </w:t>
      </w:r>
      <w:r>
        <w:rPr>
          <w:color w:val="000000"/>
          <w:spacing w:val="-3"/>
          <w:w w:val="102"/>
        </w:rPr>
        <w:t xml:space="preserve">формой, цветом и величиной, что является нормой для детей 6—7 </w:t>
      </w:r>
      <w:r>
        <w:rPr>
          <w:color w:val="000000"/>
          <w:spacing w:val="-9"/>
          <w:w w:val="102"/>
        </w:rPr>
        <w:t>лет).</w:t>
      </w:r>
      <w:proofErr w:type="gramEnd"/>
    </w:p>
    <w:p w:rsidR="000229EF" w:rsidRDefault="000229EF" w:rsidP="00BD6765">
      <w:pPr>
        <w:shd w:val="clear" w:color="auto" w:fill="FFFFFF"/>
        <w:ind w:firstLine="709"/>
      </w:pPr>
      <w:r>
        <w:rPr>
          <w:color w:val="000000"/>
          <w:w w:val="102"/>
        </w:rPr>
        <w:t xml:space="preserve">Дети 6—7 лет должны эти параметры вычленить «про себя», </w:t>
      </w:r>
      <w:r>
        <w:rPr>
          <w:color w:val="000000"/>
          <w:spacing w:val="-5"/>
          <w:w w:val="102"/>
        </w:rPr>
        <w:t xml:space="preserve">без вашей просьбы и обсуждения, которое начинается только в том </w:t>
      </w:r>
      <w:r>
        <w:rPr>
          <w:color w:val="000000"/>
          <w:spacing w:val="-1"/>
          <w:w w:val="102"/>
        </w:rPr>
        <w:t xml:space="preserve">случае, если они неправильно выбирают фигуру, так как в норме уже с 5,5 лет дети должны ориентироваться на все три параметра </w:t>
      </w:r>
      <w:r>
        <w:rPr>
          <w:color w:val="000000"/>
          <w:spacing w:val="-3"/>
          <w:w w:val="102"/>
        </w:rPr>
        <w:t>при выборе непохожей фигурки. В случае ошибки им необходима такая же помощь, как и младшим детям.</w:t>
      </w:r>
    </w:p>
    <w:p w:rsidR="000229EF" w:rsidRDefault="000229EF" w:rsidP="00BD6765">
      <w:pPr>
        <w:shd w:val="clear" w:color="auto" w:fill="FFFFFF"/>
        <w:ind w:firstLine="709"/>
      </w:pPr>
      <w:r>
        <w:rPr>
          <w:color w:val="000000"/>
          <w:spacing w:val="-3"/>
          <w:w w:val="102"/>
        </w:rPr>
        <w:t xml:space="preserve">Большое значение в любом возрасте имеет реакция ребенка на помощь, так как </w:t>
      </w:r>
      <w:proofErr w:type="spellStart"/>
      <w:r>
        <w:rPr>
          <w:color w:val="000000"/>
          <w:spacing w:val="-3"/>
          <w:w w:val="102"/>
        </w:rPr>
        <w:t>обучаемость</w:t>
      </w:r>
      <w:proofErr w:type="spellEnd"/>
      <w:r>
        <w:rPr>
          <w:color w:val="000000"/>
          <w:spacing w:val="-3"/>
          <w:w w:val="102"/>
        </w:rPr>
        <w:t xml:space="preserve"> (то есть умение решить задачу сразу </w:t>
      </w:r>
      <w:r>
        <w:rPr>
          <w:color w:val="000000"/>
          <w:spacing w:val="-5"/>
          <w:w w:val="102"/>
        </w:rPr>
        <w:t xml:space="preserve">после объяснения взрослого) зависит от способностей. Способные, </w:t>
      </w:r>
      <w:r>
        <w:rPr>
          <w:color w:val="000000"/>
          <w:spacing w:val="-8"/>
          <w:w w:val="102"/>
        </w:rPr>
        <w:t xml:space="preserve">хотя и плохо обученные дети могут с помощью взрослого полностью </w:t>
      </w:r>
      <w:r>
        <w:rPr>
          <w:color w:val="000000"/>
          <w:w w:val="102"/>
        </w:rPr>
        <w:t xml:space="preserve">решить задачу даже в 4,5—5 лет, в то время как малоспособные дети нуждаются в неоднократном повторении для того, чтобы </w:t>
      </w:r>
      <w:r>
        <w:rPr>
          <w:color w:val="000000"/>
          <w:spacing w:val="-3"/>
          <w:w w:val="102"/>
        </w:rPr>
        <w:t xml:space="preserve">правильно выбрать фигуру даже в 6—7 лет. Необходимо помнить </w:t>
      </w:r>
      <w:r>
        <w:rPr>
          <w:color w:val="000000"/>
          <w:spacing w:val="-6"/>
          <w:w w:val="102"/>
        </w:rPr>
        <w:t xml:space="preserve">о том, что и в этом случае обучение служит не только диагностикой, </w:t>
      </w:r>
      <w:r>
        <w:rPr>
          <w:color w:val="000000"/>
          <w:spacing w:val="-1"/>
          <w:w w:val="102"/>
        </w:rPr>
        <w:t>но и коррекцией познавательных способностей детей.</w:t>
      </w:r>
    </w:p>
    <w:p w:rsidR="0005325E" w:rsidRDefault="00C734A4" w:rsidP="0005325E">
      <w:pPr>
        <w:ind w:firstLine="709"/>
      </w:pPr>
      <w:r>
        <w:t>«+» - да</w:t>
      </w:r>
      <w:proofErr w:type="gramStart"/>
      <w:r>
        <w:t>, «</w:t>
      </w:r>
      <w:proofErr w:type="gramEnd"/>
      <w:r>
        <w:t xml:space="preserve">-»- нет. </w:t>
      </w:r>
    </w:p>
    <w:tbl>
      <w:tblPr>
        <w:tblW w:w="5973" w:type="dxa"/>
        <w:jc w:val="center"/>
        <w:tblInd w:w="89" w:type="dxa"/>
        <w:tblLayout w:type="fixed"/>
        <w:tblLook w:val="04A0"/>
      </w:tblPr>
      <w:tblGrid>
        <w:gridCol w:w="458"/>
        <w:gridCol w:w="2255"/>
        <w:gridCol w:w="1275"/>
        <w:gridCol w:w="1985"/>
      </w:tblGrid>
      <w:tr w:rsidR="004B4B3F" w:rsidRPr="004B4B3F" w:rsidTr="004B4B3F">
        <w:trPr>
          <w:trHeight w:val="63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B3F" w:rsidRPr="004B4B3F" w:rsidRDefault="004B4B3F" w:rsidP="004B4B3F">
            <w:pPr>
              <w:spacing w:line="240" w:lineRule="auto"/>
              <w:jc w:val="center"/>
              <w:rPr>
                <w:rFonts w:eastAsia="Times New Roman"/>
                <w:b/>
                <w:bCs/>
                <w:color w:val="000000"/>
              </w:rPr>
            </w:pPr>
            <w:r w:rsidRPr="004B4B3F">
              <w:rPr>
                <w:rFonts w:eastAsia="Times New Roman"/>
                <w:b/>
                <w:bCs/>
                <w:color w:val="000000"/>
              </w:rPr>
              <w:t>№</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4B4B3F" w:rsidRPr="004B4B3F" w:rsidRDefault="004B4B3F" w:rsidP="004B4B3F">
            <w:pPr>
              <w:spacing w:line="240" w:lineRule="auto"/>
              <w:jc w:val="center"/>
              <w:rPr>
                <w:rFonts w:eastAsia="Times New Roman"/>
                <w:b/>
                <w:bCs/>
                <w:color w:val="000000"/>
              </w:rPr>
            </w:pPr>
            <w:r w:rsidRPr="004B4B3F">
              <w:rPr>
                <w:rFonts w:eastAsia="Times New Roman"/>
                <w:b/>
                <w:bCs/>
                <w:color w:val="000000"/>
              </w:rPr>
              <w:t>Ф. И, пол ребенка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B4B3F" w:rsidRPr="004B4B3F" w:rsidRDefault="004B4B3F" w:rsidP="004B4B3F">
            <w:pPr>
              <w:spacing w:line="240" w:lineRule="auto"/>
              <w:jc w:val="center"/>
              <w:rPr>
                <w:rFonts w:eastAsia="Times New Roman"/>
                <w:b/>
                <w:bCs/>
                <w:color w:val="000000"/>
              </w:rPr>
            </w:pPr>
            <w:r w:rsidRPr="004B4B3F">
              <w:rPr>
                <w:rFonts w:eastAsia="Times New Roman"/>
                <w:b/>
                <w:bCs/>
                <w:color w:val="000000"/>
              </w:rPr>
              <w:t>Всего +</w:t>
            </w:r>
          </w:p>
        </w:tc>
        <w:tc>
          <w:tcPr>
            <w:tcW w:w="1985" w:type="dxa"/>
            <w:tcBorders>
              <w:top w:val="single" w:sz="4" w:space="0" w:color="auto"/>
              <w:left w:val="nil"/>
              <w:bottom w:val="single" w:sz="4" w:space="0" w:color="auto"/>
              <w:right w:val="single" w:sz="4" w:space="0" w:color="auto"/>
            </w:tcBorders>
            <w:vAlign w:val="center"/>
          </w:tcPr>
          <w:p w:rsidR="004B4B3F" w:rsidRPr="004B4B3F" w:rsidRDefault="004B4B3F" w:rsidP="004B4B3F">
            <w:pPr>
              <w:spacing w:line="240" w:lineRule="auto"/>
              <w:jc w:val="center"/>
              <w:rPr>
                <w:rFonts w:eastAsia="Times New Roman"/>
                <w:b/>
                <w:bCs/>
                <w:color w:val="000000"/>
              </w:rPr>
            </w:pPr>
            <w:r w:rsidRPr="004B4B3F">
              <w:rPr>
                <w:rFonts w:eastAsia="Times New Roman"/>
                <w:b/>
                <w:bCs/>
                <w:color w:val="000000"/>
              </w:rPr>
              <w:t>Уровень</w:t>
            </w:r>
          </w:p>
        </w:tc>
      </w:tr>
      <w:tr w:rsidR="004A2E1A" w:rsidRPr="004B4B3F" w:rsidTr="009922AA">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w:t>
            </w:r>
          </w:p>
        </w:tc>
        <w:tc>
          <w:tcPr>
            <w:tcW w:w="225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А. А. мальчик</w:t>
            </w:r>
          </w:p>
        </w:tc>
        <w:tc>
          <w:tcPr>
            <w:tcW w:w="127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w:t>
            </w:r>
          </w:p>
        </w:tc>
        <w:tc>
          <w:tcPr>
            <w:tcW w:w="1985" w:type="dxa"/>
            <w:tcBorders>
              <w:top w:val="nil"/>
              <w:left w:val="nil"/>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Средний</w:t>
            </w:r>
          </w:p>
        </w:tc>
      </w:tr>
      <w:tr w:rsidR="004A2E1A" w:rsidRPr="004B4B3F" w:rsidTr="009922AA">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w:t>
            </w:r>
          </w:p>
        </w:tc>
        <w:tc>
          <w:tcPr>
            <w:tcW w:w="225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 xml:space="preserve">А. С. мальчик </w:t>
            </w:r>
          </w:p>
        </w:tc>
        <w:tc>
          <w:tcPr>
            <w:tcW w:w="127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w:t>
            </w:r>
          </w:p>
        </w:tc>
        <w:tc>
          <w:tcPr>
            <w:tcW w:w="1985" w:type="dxa"/>
            <w:tcBorders>
              <w:top w:val="nil"/>
              <w:left w:val="nil"/>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Средний</w:t>
            </w:r>
          </w:p>
        </w:tc>
      </w:tr>
      <w:tr w:rsidR="004A2E1A" w:rsidRPr="004B4B3F" w:rsidTr="009922AA">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3</w:t>
            </w:r>
          </w:p>
        </w:tc>
        <w:tc>
          <w:tcPr>
            <w:tcW w:w="225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Б. Г. девочка</w:t>
            </w:r>
          </w:p>
        </w:tc>
        <w:tc>
          <w:tcPr>
            <w:tcW w:w="127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w:t>
            </w:r>
          </w:p>
        </w:tc>
        <w:tc>
          <w:tcPr>
            <w:tcW w:w="1985" w:type="dxa"/>
            <w:tcBorders>
              <w:top w:val="nil"/>
              <w:left w:val="nil"/>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Высокий</w:t>
            </w:r>
          </w:p>
        </w:tc>
      </w:tr>
      <w:tr w:rsidR="004A2E1A" w:rsidRPr="004B4B3F" w:rsidTr="009922AA">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4</w:t>
            </w:r>
          </w:p>
        </w:tc>
        <w:tc>
          <w:tcPr>
            <w:tcW w:w="225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Б. М. девочка</w:t>
            </w:r>
          </w:p>
        </w:tc>
        <w:tc>
          <w:tcPr>
            <w:tcW w:w="127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w:t>
            </w:r>
          </w:p>
        </w:tc>
        <w:tc>
          <w:tcPr>
            <w:tcW w:w="1985" w:type="dxa"/>
            <w:tcBorders>
              <w:top w:val="nil"/>
              <w:left w:val="nil"/>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Средний</w:t>
            </w:r>
          </w:p>
        </w:tc>
      </w:tr>
      <w:tr w:rsidR="004A2E1A" w:rsidRPr="004B4B3F" w:rsidTr="009922AA">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5</w:t>
            </w:r>
          </w:p>
        </w:tc>
        <w:tc>
          <w:tcPr>
            <w:tcW w:w="2255" w:type="dxa"/>
            <w:tcBorders>
              <w:top w:val="nil"/>
              <w:left w:val="nil"/>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Б. С. девочка</w:t>
            </w:r>
          </w:p>
        </w:tc>
        <w:tc>
          <w:tcPr>
            <w:tcW w:w="127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w:t>
            </w:r>
          </w:p>
        </w:tc>
        <w:tc>
          <w:tcPr>
            <w:tcW w:w="1985" w:type="dxa"/>
            <w:tcBorders>
              <w:top w:val="nil"/>
              <w:left w:val="nil"/>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Средний</w:t>
            </w:r>
          </w:p>
        </w:tc>
      </w:tr>
      <w:tr w:rsidR="004A2E1A" w:rsidRPr="004B4B3F" w:rsidTr="009922AA">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6</w:t>
            </w:r>
          </w:p>
        </w:tc>
        <w:tc>
          <w:tcPr>
            <w:tcW w:w="225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В. В. Мальчик</w:t>
            </w:r>
          </w:p>
        </w:tc>
        <w:tc>
          <w:tcPr>
            <w:tcW w:w="127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w:t>
            </w:r>
          </w:p>
        </w:tc>
        <w:tc>
          <w:tcPr>
            <w:tcW w:w="1985" w:type="dxa"/>
            <w:tcBorders>
              <w:top w:val="nil"/>
              <w:left w:val="nil"/>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Средний</w:t>
            </w:r>
          </w:p>
        </w:tc>
      </w:tr>
      <w:tr w:rsidR="004A2E1A" w:rsidRPr="004B4B3F" w:rsidTr="009922AA">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7</w:t>
            </w:r>
          </w:p>
        </w:tc>
        <w:tc>
          <w:tcPr>
            <w:tcW w:w="2255" w:type="dxa"/>
            <w:tcBorders>
              <w:top w:val="nil"/>
              <w:left w:val="nil"/>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В. Р. мальчик</w:t>
            </w:r>
          </w:p>
        </w:tc>
        <w:tc>
          <w:tcPr>
            <w:tcW w:w="127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w:t>
            </w:r>
          </w:p>
        </w:tc>
        <w:tc>
          <w:tcPr>
            <w:tcW w:w="1985" w:type="dxa"/>
            <w:tcBorders>
              <w:top w:val="nil"/>
              <w:left w:val="nil"/>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Высокий</w:t>
            </w:r>
          </w:p>
        </w:tc>
      </w:tr>
      <w:tr w:rsidR="004A2E1A" w:rsidRPr="004B4B3F" w:rsidTr="009922AA">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8</w:t>
            </w:r>
          </w:p>
        </w:tc>
        <w:tc>
          <w:tcPr>
            <w:tcW w:w="2255" w:type="dxa"/>
            <w:tcBorders>
              <w:top w:val="nil"/>
              <w:left w:val="nil"/>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Г. А. мальчик</w:t>
            </w:r>
          </w:p>
        </w:tc>
        <w:tc>
          <w:tcPr>
            <w:tcW w:w="127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w:t>
            </w:r>
          </w:p>
        </w:tc>
        <w:tc>
          <w:tcPr>
            <w:tcW w:w="1985" w:type="dxa"/>
            <w:tcBorders>
              <w:top w:val="nil"/>
              <w:left w:val="nil"/>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Средний</w:t>
            </w:r>
          </w:p>
        </w:tc>
      </w:tr>
      <w:tr w:rsidR="004A2E1A" w:rsidRPr="004B4B3F" w:rsidTr="009922AA">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9</w:t>
            </w:r>
          </w:p>
        </w:tc>
        <w:tc>
          <w:tcPr>
            <w:tcW w:w="2255" w:type="dxa"/>
            <w:tcBorders>
              <w:top w:val="nil"/>
              <w:left w:val="nil"/>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З. Д. мальчик</w:t>
            </w:r>
          </w:p>
        </w:tc>
        <w:tc>
          <w:tcPr>
            <w:tcW w:w="127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w:t>
            </w:r>
          </w:p>
        </w:tc>
        <w:tc>
          <w:tcPr>
            <w:tcW w:w="1985" w:type="dxa"/>
            <w:tcBorders>
              <w:top w:val="nil"/>
              <w:left w:val="nil"/>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Средний</w:t>
            </w:r>
          </w:p>
        </w:tc>
      </w:tr>
      <w:tr w:rsidR="004A2E1A" w:rsidRPr="004B4B3F" w:rsidTr="009922AA">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10</w:t>
            </w:r>
          </w:p>
        </w:tc>
        <w:tc>
          <w:tcPr>
            <w:tcW w:w="225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З. С. девочка</w:t>
            </w:r>
          </w:p>
        </w:tc>
        <w:tc>
          <w:tcPr>
            <w:tcW w:w="127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w:t>
            </w:r>
          </w:p>
        </w:tc>
        <w:tc>
          <w:tcPr>
            <w:tcW w:w="1985" w:type="dxa"/>
            <w:tcBorders>
              <w:top w:val="nil"/>
              <w:left w:val="nil"/>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Средний</w:t>
            </w:r>
          </w:p>
        </w:tc>
      </w:tr>
      <w:tr w:rsidR="004A2E1A" w:rsidRPr="004B4B3F" w:rsidTr="009922AA">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11</w:t>
            </w:r>
          </w:p>
        </w:tc>
        <w:tc>
          <w:tcPr>
            <w:tcW w:w="2255" w:type="dxa"/>
            <w:tcBorders>
              <w:top w:val="nil"/>
              <w:left w:val="nil"/>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З. С. мальчик</w:t>
            </w:r>
          </w:p>
        </w:tc>
        <w:tc>
          <w:tcPr>
            <w:tcW w:w="127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w:t>
            </w:r>
          </w:p>
        </w:tc>
        <w:tc>
          <w:tcPr>
            <w:tcW w:w="1985" w:type="dxa"/>
            <w:tcBorders>
              <w:top w:val="nil"/>
              <w:left w:val="nil"/>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Средний</w:t>
            </w:r>
          </w:p>
        </w:tc>
      </w:tr>
      <w:tr w:rsidR="004A2E1A" w:rsidRPr="004B4B3F" w:rsidTr="009922AA">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12</w:t>
            </w:r>
          </w:p>
        </w:tc>
        <w:tc>
          <w:tcPr>
            <w:tcW w:w="225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И. Д. девочка</w:t>
            </w:r>
          </w:p>
        </w:tc>
        <w:tc>
          <w:tcPr>
            <w:tcW w:w="127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w:t>
            </w:r>
          </w:p>
        </w:tc>
        <w:tc>
          <w:tcPr>
            <w:tcW w:w="1985" w:type="dxa"/>
            <w:tcBorders>
              <w:top w:val="nil"/>
              <w:left w:val="nil"/>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Высокий</w:t>
            </w:r>
          </w:p>
        </w:tc>
      </w:tr>
      <w:tr w:rsidR="004A2E1A" w:rsidRPr="004B4B3F" w:rsidTr="009922AA">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13</w:t>
            </w:r>
          </w:p>
        </w:tc>
        <w:tc>
          <w:tcPr>
            <w:tcW w:w="225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И. Д. мальчик</w:t>
            </w:r>
          </w:p>
        </w:tc>
        <w:tc>
          <w:tcPr>
            <w:tcW w:w="127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0</w:t>
            </w:r>
          </w:p>
        </w:tc>
        <w:tc>
          <w:tcPr>
            <w:tcW w:w="1985" w:type="dxa"/>
            <w:tcBorders>
              <w:top w:val="nil"/>
              <w:left w:val="nil"/>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Низкий</w:t>
            </w:r>
          </w:p>
        </w:tc>
      </w:tr>
      <w:tr w:rsidR="004A2E1A" w:rsidRPr="004B4B3F" w:rsidTr="004A2E1A">
        <w:trPr>
          <w:trHeight w:val="315"/>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14</w:t>
            </w:r>
          </w:p>
        </w:tc>
        <w:tc>
          <w:tcPr>
            <w:tcW w:w="225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К. А. мальчик</w:t>
            </w:r>
          </w:p>
        </w:tc>
        <w:tc>
          <w:tcPr>
            <w:tcW w:w="1275" w:type="dxa"/>
            <w:tcBorders>
              <w:top w:val="nil"/>
              <w:left w:val="nil"/>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w:t>
            </w:r>
          </w:p>
        </w:tc>
        <w:tc>
          <w:tcPr>
            <w:tcW w:w="1985" w:type="dxa"/>
            <w:tcBorders>
              <w:top w:val="nil"/>
              <w:left w:val="nil"/>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Средний</w:t>
            </w:r>
          </w:p>
        </w:tc>
      </w:tr>
      <w:tr w:rsidR="004A2E1A" w:rsidRPr="004B4B3F" w:rsidTr="004A2E1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15</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К. Д. девочка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w:t>
            </w:r>
          </w:p>
        </w:tc>
        <w:tc>
          <w:tcPr>
            <w:tcW w:w="1985" w:type="dxa"/>
            <w:tcBorders>
              <w:top w:val="single" w:sz="4" w:space="0" w:color="auto"/>
              <w:left w:val="single" w:sz="4" w:space="0" w:color="auto"/>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Высокий</w:t>
            </w:r>
          </w:p>
        </w:tc>
      </w:tr>
      <w:tr w:rsidR="004A2E1A" w:rsidRPr="004B4B3F" w:rsidTr="004A2E1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16</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К. Р. мальчик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w:t>
            </w:r>
          </w:p>
        </w:tc>
        <w:tc>
          <w:tcPr>
            <w:tcW w:w="1985" w:type="dxa"/>
            <w:tcBorders>
              <w:top w:val="single" w:sz="4" w:space="0" w:color="auto"/>
              <w:left w:val="single" w:sz="4" w:space="0" w:color="auto"/>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Высокий</w:t>
            </w:r>
          </w:p>
        </w:tc>
      </w:tr>
      <w:tr w:rsidR="004A2E1A" w:rsidRPr="004B4B3F" w:rsidTr="004A2E1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17</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Л. К. мальчик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w:t>
            </w:r>
          </w:p>
        </w:tc>
        <w:tc>
          <w:tcPr>
            <w:tcW w:w="1985" w:type="dxa"/>
            <w:tcBorders>
              <w:top w:val="single" w:sz="4" w:space="0" w:color="auto"/>
              <w:left w:val="single" w:sz="4" w:space="0" w:color="auto"/>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Высокий</w:t>
            </w:r>
          </w:p>
        </w:tc>
      </w:tr>
      <w:tr w:rsidR="004A2E1A" w:rsidRPr="004B4B3F" w:rsidTr="004A2E1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18</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Л. С. Девочка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w:t>
            </w:r>
          </w:p>
        </w:tc>
        <w:tc>
          <w:tcPr>
            <w:tcW w:w="1985" w:type="dxa"/>
            <w:tcBorders>
              <w:top w:val="single" w:sz="4" w:space="0" w:color="auto"/>
              <w:left w:val="single" w:sz="4" w:space="0" w:color="auto"/>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Высокий</w:t>
            </w:r>
          </w:p>
        </w:tc>
      </w:tr>
      <w:tr w:rsidR="004A2E1A" w:rsidRPr="004B4B3F" w:rsidTr="004A2E1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19</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М. З. мальчик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w:t>
            </w:r>
          </w:p>
        </w:tc>
        <w:tc>
          <w:tcPr>
            <w:tcW w:w="1985" w:type="dxa"/>
            <w:tcBorders>
              <w:top w:val="single" w:sz="4" w:space="0" w:color="auto"/>
              <w:left w:val="single" w:sz="4" w:space="0" w:color="auto"/>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Средний</w:t>
            </w:r>
          </w:p>
        </w:tc>
      </w:tr>
      <w:tr w:rsidR="004A2E1A" w:rsidRPr="004B4B3F" w:rsidTr="004A2E1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20</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М. К. мальчик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0</w:t>
            </w:r>
          </w:p>
        </w:tc>
        <w:tc>
          <w:tcPr>
            <w:tcW w:w="1985" w:type="dxa"/>
            <w:tcBorders>
              <w:top w:val="single" w:sz="4" w:space="0" w:color="auto"/>
              <w:left w:val="single" w:sz="4" w:space="0" w:color="auto"/>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Низкий</w:t>
            </w:r>
          </w:p>
        </w:tc>
      </w:tr>
      <w:tr w:rsidR="004A2E1A" w:rsidRPr="004B4B3F" w:rsidTr="004A2E1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21</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М. М. мальчик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0</w:t>
            </w:r>
          </w:p>
        </w:tc>
        <w:tc>
          <w:tcPr>
            <w:tcW w:w="1985" w:type="dxa"/>
            <w:tcBorders>
              <w:top w:val="single" w:sz="4" w:space="0" w:color="auto"/>
              <w:left w:val="single" w:sz="4" w:space="0" w:color="auto"/>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Низкий</w:t>
            </w:r>
          </w:p>
        </w:tc>
      </w:tr>
      <w:tr w:rsidR="004A2E1A" w:rsidRPr="004B4B3F" w:rsidTr="004A2E1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lastRenderedPageBreak/>
              <w:t>22</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П. М. девочка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w:t>
            </w:r>
          </w:p>
        </w:tc>
        <w:tc>
          <w:tcPr>
            <w:tcW w:w="1985" w:type="dxa"/>
            <w:tcBorders>
              <w:top w:val="single" w:sz="4" w:space="0" w:color="auto"/>
              <w:left w:val="single" w:sz="4" w:space="0" w:color="auto"/>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Высокий</w:t>
            </w:r>
          </w:p>
        </w:tc>
      </w:tr>
      <w:tr w:rsidR="004A2E1A" w:rsidRPr="004B4B3F" w:rsidTr="004A2E1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23</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С. Е. девочка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w:t>
            </w:r>
          </w:p>
        </w:tc>
        <w:tc>
          <w:tcPr>
            <w:tcW w:w="1985" w:type="dxa"/>
            <w:tcBorders>
              <w:top w:val="single" w:sz="4" w:space="0" w:color="auto"/>
              <w:left w:val="single" w:sz="4" w:space="0" w:color="auto"/>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Высокий</w:t>
            </w:r>
          </w:p>
        </w:tc>
      </w:tr>
      <w:tr w:rsidR="004A2E1A" w:rsidRPr="004B4B3F" w:rsidTr="004A2E1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24</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С. И. мальчик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w:t>
            </w:r>
          </w:p>
        </w:tc>
        <w:tc>
          <w:tcPr>
            <w:tcW w:w="1985" w:type="dxa"/>
            <w:tcBorders>
              <w:top w:val="single" w:sz="4" w:space="0" w:color="auto"/>
              <w:left w:val="single" w:sz="4" w:space="0" w:color="auto"/>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Средний</w:t>
            </w:r>
          </w:p>
        </w:tc>
      </w:tr>
      <w:tr w:rsidR="004A2E1A" w:rsidRPr="004B4B3F" w:rsidTr="004A2E1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25</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С. М. мальчик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w:t>
            </w:r>
          </w:p>
        </w:tc>
        <w:tc>
          <w:tcPr>
            <w:tcW w:w="1985" w:type="dxa"/>
            <w:tcBorders>
              <w:top w:val="single" w:sz="4" w:space="0" w:color="auto"/>
              <w:left w:val="single" w:sz="4" w:space="0" w:color="auto"/>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Средний</w:t>
            </w:r>
          </w:p>
        </w:tc>
      </w:tr>
      <w:tr w:rsidR="004A2E1A" w:rsidRPr="004B4B3F" w:rsidTr="004A2E1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26</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С. Р. Мальчик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w:t>
            </w:r>
          </w:p>
        </w:tc>
        <w:tc>
          <w:tcPr>
            <w:tcW w:w="1985" w:type="dxa"/>
            <w:tcBorders>
              <w:top w:val="single" w:sz="4" w:space="0" w:color="auto"/>
              <w:left w:val="single" w:sz="4" w:space="0" w:color="auto"/>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Высокий</w:t>
            </w:r>
          </w:p>
        </w:tc>
      </w:tr>
      <w:tr w:rsidR="004A2E1A" w:rsidRPr="004B4B3F" w:rsidTr="004A2E1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27</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С. С. Девочка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w:t>
            </w:r>
          </w:p>
        </w:tc>
        <w:tc>
          <w:tcPr>
            <w:tcW w:w="1985" w:type="dxa"/>
            <w:tcBorders>
              <w:top w:val="single" w:sz="4" w:space="0" w:color="auto"/>
              <w:left w:val="single" w:sz="4" w:space="0" w:color="auto"/>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Средний</w:t>
            </w:r>
          </w:p>
        </w:tc>
      </w:tr>
      <w:tr w:rsidR="004A2E1A" w:rsidRPr="004B4B3F" w:rsidTr="004A2E1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28</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Х. А. мальчик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w:t>
            </w:r>
          </w:p>
        </w:tc>
        <w:tc>
          <w:tcPr>
            <w:tcW w:w="1985" w:type="dxa"/>
            <w:tcBorders>
              <w:top w:val="single" w:sz="4" w:space="0" w:color="auto"/>
              <w:left w:val="single" w:sz="4" w:space="0" w:color="auto"/>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Средний</w:t>
            </w:r>
          </w:p>
        </w:tc>
      </w:tr>
      <w:tr w:rsidR="004A2E1A" w:rsidRPr="004B4B3F" w:rsidTr="004A2E1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29</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Ш. К. девочка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1</w:t>
            </w:r>
          </w:p>
        </w:tc>
        <w:tc>
          <w:tcPr>
            <w:tcW w:w="1985" w:type="dxa"/>
            <w:tcBorders>
              <w:top w:val="single" w:sz="4" w:space="0" w:color="auto"/>
              <w:left w:val="single" w:sz="4" w:space="0" w:color="auto"/>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Средний</w:t>
            </w:r>
          </w:p>
        </w:tc>
      </w:tr>
      <w:tr w:rsidR="004A2E1A" w:rsidRPr="004B4B3F" w:rsidTr="004A2E1A">
        <w:trPr>
          <w:trHeight w:val="8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30</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Я. Н. мальчик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1A" w:rsidRPr="004B4B3F" w:rsidRDefault="004A2E1A" w:rsidP="004B4B3F">
            <w:pPr>
              <w:spacing w:line="240" w:lineRule="auto"/>
              <w:rPr>
                <w:rFonts w:eastAsia="Times New Roman"/>
                <w:color w:val="000000"/>
              </w:rPr>
            </w:pPr>
            <w:r w:rsidRPr="004B4B3F">
              <w:rPr>
                <w:rFonts w:eastAsia="Times New Roman"/>
                <w:color w:val="000000"/>
              </w:rPr>
              <w:t>0</w:t>
            </w:r>
          </w:p>
        </w:tc>
        <w:tc>
          <w:tcPr>
            <w:tcW w:w="1985" w:type="dxa"/>
            <w:tcBorders>
              <w:top w:val="single" w:sz="4" w:space="0" w:color="auto"/>
              <w:left w:val="single" w:sz="4" w:space="0" w:color="auto"/>
              <w:bottom w:val="single" w:sz="4" w:space="0" w:color="auto"/>
              <w:right w:val="single" w:sz="4" w:space="0" w:color="auto"/>
            </w:tcBorders>
            <w:vAlign w:val="bottom"/>
          </w:tcPr>
          <w:p w:rsidR="004A2E1A" w:rsidRPr="004A2E1A" w:rsidRDefault="004A2E1A" w:rsidP="004A2E1A">
            <w:pPr>
              <w:spacing w:line="240" w:lineRule="auto"/>
              <w:rPr>
                <w:color w:val="000000"/>
              </w:rPr>
            </w:pPr>
            <w:r w:rsidRPr="004A2E1A">
              <w:rPr>
                <w:color w:val="000000"/>
              </w:rPr>
              <w:t>Низкий</w:t>
            </w:r>
          </w:p>
        </w:tc>
      </w:tr>
    </w:tbl>
    <w:p w:rsidR="0005325E" w:rsidRDefault="004A2E1A" w:rsidP="004A2E1A">
      <w:pPr>
        <w:ind w:firstLine="709"/>
        <w:jc w:val="center"/>
      </w:pPr>
      <w:r>
        <w:t>Таблица 5. Анализ результатов</w:t>
      </w:r>
    </w:p>
    <w:p w:rsidR="004A2E1A" w:rsidRDefault="004A2E1A" w:rsidP="004A2E1A">
      <w:pPr>
        <w:ind w:firstLine="709"/>
      </w:pPr>
      <w:r>
        <w:t xml:space="preserve">0 баллов – </w:t>
      </w:r>
      <w:proofErr w:type="gramStart"/>
      <w:r>
        <w:t>низкий</w:t>
      </w:r>
      <w:proofErr w:type="gramEnd"/>
      <w:r>
        <w:t>;</w:t>
      </w:r>
    </w:p>
    <w:p w:rsidR="004A2E1A" w:rsidRDefault="004A2E1A" w:rsidP="004A2E1A">
      <w:pPr>
        <w:ind w:firstLine="709"/>
      </w:pPr>
      <w:r>
        <w:t>1 балл – средний;</w:t>
      </w:r>
    </w:p>
    <w:p w:rsidR="004A2E1A" w:rsidRPr="0006516A" w:rsidRDefault="004A2E1A" w:rsidP="004A2E1A">
      <w:pPr>
        <w:ind w:firstLine="709"/>
      </w:pPr>
      <w:r>
        <w:t xml:space="preserve">2  балла – </w:t>
      </w:r>
      <w:proofErr w:type="gramStart"/>
      <w:r>
        <w:t>высокий</w:t>
      </w:r>
      <w:proofErr w:type="gramEnd"/>
      <w:r>
        <w:t>.</w:t>
      </w:r>
    </w:p>
    <w:p w:rsidR="004A2E1A" w:rsidRPr="0068355C" w:rsidRDefault="004A2E1A" w:rsidP="004A2E1A">
      <w:pPr>
        <w:ind w:firstLine="709"/>
        <w:rPr>
          <w:b/>
        </w:rPr>
      </w:pPr>
      <w:r w:rsidRPr="0068355C">
        <w:t>IV.</w:t>
      </w:r>
      <w:r w:rsidRPr="0068355C">
        <w:tab/>
        <w:t xml:space="preserve">Интерпретация </w:t>
      </w:r>
    </w:p>
    <w:p w:rsidR="00043149" w:rsidRPr="0068355C" w:rsidRDefault="004A2E1A" w:rsidP="00043149">
      <w:pPr>
        <w:ind w:firstLine="709"/>
      </w:pPr>
      <w:r w:rsidRPr="0068355C">
        <w:t>Вывод:</w:t>
      </w:r>
      <w:r>
        <w:t xml:space="preserve"> </w:t>
      </w:r>
      <w:r w:rsidR="00043149" w:rsidRPr="0068355C">
        <w:t xml:space="preserve">проведя </w:t>
      </w:r>
      <w:r w:rsidR="00043149">
        <w:t xml:space="preserve">диагностику «Тест </w:t>
      </w:r>
      <w:proofErr w:type="spellStart"/>
      <w:r w:rsidR="00043149">
        <w:t>Равена</w:t>
      </w:r>
      <w:proofErr w:type="spellEnd"/>
      <w:r w:rsidR="00043149">
        <w:t xml:space="preserve">», </w:t>
      </w:r>
      <w:r w:rsidR="00043149" w:rsidRPr="0068355C">
        <w:t>исследование процесса образн</w:t>
      </w:r>
      <w:r w:rsidR="00043149">
        <w:t>о-логического мышления, операции сравнения</w:t>
      </w:r>
      <w:r w:rsidR="00043149" w:rsidRPr="0068355C">
        <w:t xml:space="preserve">, </w:t>
      </w:r>
      <w:r w:rsidR="00043149">
        <w:t xml:space="preserve">речи, </w:t>
      </w:r>
      <w:r w:rsidR="00043149" w:rsidRPr="0068355C">
        <w:t xml:space="preserve">мы получили исходные данные уровня развития мышления детей старшего дошкольного возраста. При проведении дети </w:t>
      </w:r>
      <w:r w:rsidR="00043149">
        <w:t xml:space="preserve">с большим интересом выбирали </w:t>
      </w:r>
      <w:r w:rsidR="00DF737E">
        <w:t>фрагмент</w:t>
      </w:r>
      <w:r w:rsidR="00043149">
        <w:t xml:space="preserve"> </w:t>
      </w:r>
      <w:proofErr w:type="gramStart"/>
      <w:r w:rsidR="00043149">
        <w:t>подходящую</w:t>
      </w:r>
      <w:proofErr w:type="gramEnd"/>
      <w:r w:rsidR="00043149">
        <w:t xml:space="preserve"> для иллюстрации. Приходилось задавать </w:t>
      </w:r>
      <w:r w:rsidR="00DF737E">
        <w:t xml:space="preserve">некоторым детям  наводящиеся вопросы </w:t>
      </w:r>
      <w:r w:rsidR="00043149">
        <w:t xml:space="preserve"> направление на </w:t>
      </w:r>
      <w:r w:rsidR="00DF737E">
        <w:t>объяснение выбранного фрагмента</w:t>
      </w:r>
      <w:r w:rsidR="00043149">
        <w:t xml:space="preserve">. Также присутствовали дети, которые </w:t>
      </w:r>
      <w:r w:rsidR="00DF737E">
        <w:t>рассказывали о каждом элементе.</w:t>
      </w:r>
    </w:p>
    <w:p w:rsidR="00043149" w:rsidRPr="00A03973" w:rsidRDefault="00043149" w:rsidP="00043149">
      <w:pPr>
        <w:ind w:firstLine="709"/>
      </w:pPr>
      <w:proofErr w:type="gramStart"/>
      <w:r w:rsidRPr="0068355C">
        <w:t>Результаты</w:t>
      </w:r>
      <w:proofErr w:type="gramEnd"/>
      <w:r w:rsidR="00DF737E">
        <w:t xml:space="preserve"> </w:t>
      </w:r>
      <w:r>
        <w:t xml:space="preserve"> полученные в</w:t>
      </w:r>
      <w:r w:rsidRPr="0068355C">
        <w:t xml:space="preserve"> диагностики</w:t>
      </w:r>
      <w:r>
        <w:t xml:space="preserve"> представлены в</w:t>
      </w:r>
      <w:r w:rsidRPr="0068355C">
        <w:t xml:space="preserve"> процентном соотношении:</w:t>
      </w:r>
      <w:r w:rsidR="00B263C5">
        <w:t xml:space="preserve"> низкий уровень 13%, средний 3</w:t>
      </w:r>
      <w:r>
        <w:t xml:space="preserve">3%, высокий </w:t>
      </w:r>
      <w:r w:rsidR="00B263C5">
        <w:t>56</w:t>
      </w:r>
      <w:r>
        <w:t xml:space="preserve">% (Рисунок </w:t>
      </w:r>
      <w:r w:rsidR="00DF737E">
        <w:t>2</w:t>
      </w:r>
      <w:r>
        <w:t>).</w:t>
      </w:r>
    </w:p>
    <w:p w:rsidR="004A2E1A" w:rsidRPr="0005325E" w:rsidRDefault="004A2E1A" w:rsidP="004A2E1A">
      <w:pPr>
        <w:ind w:firstLine="709"/>
      </w:pPr>
    </w:p>
    <w:p w:rsidR="00D31012" w:rsidRPr="0068355C" w:rsidRDefault="00D31012">
      <w:pPr>
        <w:rPr>
          <w:rFonts w:eastAsiaTheme="majorEastAsia" w:cstheme="majorBidi"/>
          <w:b/>
          <w:bCs/>
          <w:szCs w:val="26"/>
        </w:rPr>
      </w:pPr>
      <w:bookmarkStart w:id="9" w:name="_heading=h.2s8eyo1" w:colFirst="0" w:colLast="0"/>
      <w:bookmarkEnd w:id="9"/>
      <w:r w:rsidRPr="0068355C">
        <w:br w:type="page"/>
      </w:r>
    </w:p>
    <w:p w:rsidR="002666A9" w:rsidRPr="0068355C" w:rsidRDefault="004D77E9">
      <w:pPr>
        <w:pStyle w:val="2"/>
        <w:ind w:firstLine="709"/>
        <w:rPr>
          <w:color w:val="auto"/>
        </w:rPr>
      </w:pPr>
      <w:r w:rsidRPr="0068355C">
        <w:rPr>
          <w:color w:val="auto"/>
        </w:rPr>
        <w:lastRenderedPageBreak/>
        <w:t>2.2. Организация занятий с применением проблемного обучения в дошкольном возрасте</w:t>
      </w:r>
    </w:p>
    <w:p w:rsidR="002666A9" w:rsidRPr="00E22534" w:rsidRDefault="002666A9" w:rsidP="00E22534">
      <w:pPr>
        <w:ind w:firstLine="709"/>
      </w:pPr>
    </w:p>
    <w:p w:rsidR="003F4F9A" w:rsidRPr="00E22534" w:rsidRDefault="003F4F9A" w:rsidP="00D5043C">
      <w:pPr>
        <w:ind w:firstLine="709"/>
      </w:pPr>
      <w:r w:rsidRPr="00E22534">
        <w:t xml:space="preserve">Проведя диагностики направленные на выявления </w:t>
      </w:r>
      <w:proofErr w:type="gramStart"/>
      <w:r w:rsidRPr="00E22534">
        <w:t>уровня развития мышления детей дошкольного возраста</w:t>
      </w:r>
      <w:proofErr w:type="gramEnd"/>
      <w:r w:rsidRPr="00E22534">
        <w:t xml:space="preserve">. Мы получили результаты по диагностикам мыслительных операций обобщения и сравнения и </w:t>
      </w:r>
      <w:proofErr w:type="gramStart"/>
      <w:r w:rsidRPr="00E22534">
        <w:t>выяснили что уровень мыслительная операция развита</w:t>
      </w:r>
      <w:proofErr w:type="gramEnd"/>
      <w:r w:rsidRPr="00E22534">
        <w:t xml:space="preserve"> в среднем на среднем уровне, а операция сравнения также в среднем на среднем уровне, но большее количество высокого уровня в мыслительной операции. </w:t>
      </w:r>
    </w:p>
    <w:p w:rsidR="00E22534" w:rsidRPr="00E22534" w:rsidRDefault="003F4F9A" w:rsidP="00D5043C">
      <w:pPr>
        <w:ind w:firstLine="709"/>
      </w:pPr>
      <w:r w:rsidRPr="00E22534">
        <w:t xml:space="preserve">Исходя </w:t>
      </w:r>
      <w:r w:rsidR="00E22534" w:rsidRPr="00E22534">
        <w:t xml:space="preserve">из этого мы </w:t>
      </w:r>
      <w:proofErr w:type="gramStart"/>
      <w:r w:rsidR="00E22534" w:rsidRPr="00E22534">
        <w:t>с могли</w:t>
      </w:r>
      <w:proofErr w:type="gramEnd"/>
      <w:r w:rsidR="00E22534" w:rsidRPr="00E22534">
        <w:t xml:space="preserve"> поделить исследовательскую группу на две равные по количеству детей подгруппы. </w:t>
      </w:r>
    </w:p>
    <w:p w:rsidR="003F4F9A" w:rsidRPr="00E22534" w:rsidRDefault="00E22534" w:rsidP="00D5043C">
      <w:pPr>
        <w:ind w:firstLine="709"/>
      </w:pPr>
      <w:r w:rsidRPr="00E22534">
        <w:t xml:space="preserve">Для разделения мы учитывали при распределении следующие факторы: </w:t>
      </w:r>
    </w:p>
    <w:p w:rsidR="00E22534" w:rsidRPr="00E22534" w:rsidRDefault="00E22534" w:rsidP="00D5043C">
      <w:pPr>
        <w:pStyle w:val="a4"/>
        <w:numPr>
          <w:ilvl w:val="0"/>
          <w:numId w:val="10"/>
        </w:numPr>
        <w:spacing w:after="0" w:line="360" w:lineRule="auto"/>
        <w:ind w:left="0" w:firstLine="709"/>
        <w:jc w:val="both"/>
        <w:rPr>
          <w:rFonts w:ascii="Times New Roman" w:hAnsi="Times New Roman"/>
          <w:b w:val="0"/>
          <w:sz w:val="24"/>
        </w:rPr>
      </w:pPr>
      <w:r w:rsidRPr="00E22534">
        <w:rPr>
          <w:rFonts w:ascii="Times New Roman" w:hAnsi="Times New Roman"/>
          <w:b w:val="0"/>
          <w:sz w:val="24"/>
        </w:rPr>
        <w:t xml:space="preserve">количество детей </w:t>
      </w:r>
      <w:proofErr w:type="gramStart"/>
      <w:r w:rsidRPr="00E22534">
        <w:rPr>
          <w:rFonts w:ascii="Times New Roman" w:hAnsi="Times New Roman"/>
          <w:b w:val="0"/>
          <w:sz w:val="24"/>
        </w:rPr>
        <w:t>при</w:t>
      </w:r>
      <w:proofErr w:type="gramEnd"/>
      <w:r w:rsidRPr="00E22534">
        <w:rPr>
          <w:rFonts w:ascii="Times New Roman" w:hAnsi="Times New Roman"/>
          <w:b w:val="0"/>
          <w:sz w:val="24"/>
        </w:rPr>
        <w:t xml:space="preserve"> деление на подгруппы;</w:t>
      </w:r>
    </w:p>
    <w:p w:rsidR="00E22534" w:rsidRPr="00E22534" w:rsidRDefault="00E22534" w:rsidP="00D5043C">
      <w:pPr>
        <w:pStyle w:val="a4"/>
        <w:numPr>
          <w:ilvl w:val="0"/>
          <w:numId w:val="10"/>
        </w:numPr>
        <w:spacing w:after="0" w:line="360" w:lineRule="auto"/>
        <w:ind w:left="0" w:firstLine="709"/>
        <w:jc w:val="both"/>
        <w:rPr>
          <w:rFonts w:ascii="Times New Roman" w:hAnsi="Times New Roman"/>
          <w:b w:val="0"/>
          <w:sz w:val="24"/>
        </w:rPr>
      </w:pPr>
      <w:r w:rsidRPr="00E22534">
        <w:rPr>
          <w:rFonts w:ascii="Times New Roman" w:hAnsi="Times New Roman"/>
          <w:b w:val="0"/>
          <w:sz w:val="24"/>
        </w:rPr>
        <w:t>уровень развития мыслительной операции обобщения:</w:t>
      </w:r>
    </w:p>
    <w:p w:rsidR="00E22534" w:rsidRPr="00E22534" w:rsidRDefault="00E22534" w:rsidP="00D5043C">
      <w:pPr>
        <w:pStyle w:val="a4"/>
        <w:numPr>
          <w:ilvl w:val="0"/>
          <w:numId w:val="10"/>
        </w:numPr>
        <w:spacing w:after="0" w:line="360" w:lineRule="auto"/>
        <w:ind w:left="0" w:firstLine="709"/>
        <w:jc w:val="both"/>
        <w:rPr>
          <w:rFonts w:ascii="Times New Roman" w:hAnsi="Times New Roman"/>
          <w:b w:val="0"/>
          <w:sz w:val="24"/>
        </w:rPr>
      </w:pPr>
      <w:r w:rsidRPr="00E22534">
        <w:rPr>
          <w:rFonts w:ascii="Times New Roman" w:hAnsi="Times New Roman"/>
          <w:b w:val="0"/>
          <w:sz w:val="24"/>
        </w:rPr>
        <w:t>уровень развития мыслительной операции сравнения.</w:t>
      </w:r>
    </w:p>
    <w:p w:rsidR="00E22534" w:rsidRPr="00E22534" w:rsidRDefault="00E22534" w:rsidP="00D5043C">
      <w:pPr>
        <w:pStyle w:val="a4"/>
        <w:spacing w:after="0" w:line="360" w:lineRule="auto"/>
        <w:ind w:left="0" w:firstLine="709"/>
        <w:jc w:val="both"/>
        <w:rPr>
          <w:rFonts w:ascii="Times New Roman" w:hAnsi="Times New Roman"/>
          <w:b w:val="0"/>
          <w:sz w:val="24"/>
        </w:rPr>
      </w:pPr>
      <w:r w:rsidRPr="00E22534">
        <w:rPr>
          <w:rFonts w:ascii="Times New Roman" w:hAnsi="Times New Roman"/>
          <w:b w:val="0"/>
          <w:sz w:val="24"/>
        </w:rPr>
        <w:t>В итоге бы получили экспериментал</w:t>
      </w:r>
      <w:r>
        <w:rPr>
          <w:rFonts w:ascii="Times New Roman" w:hAnsi="Times New Roman"/>
          <w:b w:val="0"/>
          <w:sz w:val="24"/>
        </w:rPr>
        <w:t>ьную группу в кол</w:t>
      </w:r>
      <w:r w:rsidRPr="00E22534">
        <w:rPr>
          <w:rFonts w:ascii="Times New Roman" w:hAnsi="Times New Roman"/>
          <w:b w:val="0"/>
          <w:sz w:val="24"/>
        </w:rPr>
        <w:t>ичестве 15 челове</w:t>
      </w:r>
      <w:r w:rsidR="00FC69F3">
        <w:rPr>
          <w:rFonts w:ascii="Times New Roman" w:hAnsi="Times New Roman"/>
          <w:b w:val="0"/>
          <w:sz w:val="24"/>
        </w:rPr>
        <w:t>к, количество с низким 4 уровней</w:t>
      </w:r>
      <w:r w:rsidRPr="00E22534">
        <w:rPr>
          <w:rFonts w:ascii="Times New Roman" w:hAnsi="Times New Roman"/>
          <w:b w:val="0"/>
          <w:sz w:val="24"/>
        </w:rPr>
        <w:t xml:space="preserve">, количество </w:t>
      </w:r>
      <w:proofErr w:type="gramStart"/>
      <w:r w:rsidRPr="00E22534">
        <w:rPr>
          <w:rFonts w:ascii="Times New Roman" w:hAnsi="Times New Roman"/>
          <w:b w:val="0"/>
          <w:sz w:val="24"/>
        </w:rPr>
        <w:t>с</w:t>
      </w:r>
      <w:proofErr w:type="gramEnd"/>
      <w:r w:rsidRPr="00E22534">
        <w:rPr>
          <w:rFonts w:ascii="Times New Roman" w:hAnsi="Times New Roman"/>
          <w:b w:val="0"/>
          <w:sz w:val="24"/>
        </w:rPr>
        <w:t xml:space="preserve"> средним </w:t>
      </w:r>
      <w:r w:rsidR="00FC69F3">
        <w:rPr>
          <w:rFonts w:ascii="Times New Roman" w:hAnsi="Times New Roman"/>
          <w:b w:val="0"/>
          <w:sz w:val="24"/>
        </w:rPr>
        <w:t xml:space="preserve">8 </w:t>
      </w:r>
      <w:r w:rsidRPr="00E22534">
        <w:rPr>
          <w:rFonts w:ascii="Times New Roman" w:hAnsi="Times New Roman"/>
          <w:b w:val="0"/>
          <w:sz w:val="24"/>
        </w:rPr>
        <w:t xml:space="preserve">уровнем, количество с высоким уровнем </w:t>
      </w:r>
      <w:r w:rsidR="00FC69F3">
        <w:rPr>
          <w:rFonts w:ascii="Times New Roman" w:hAnsi="Times New Roman"/>
          <w:b w:val="0"/>
          <w:sz w:val="24"/>
        </w:rPr>
        <w:t>3</w:t>
      </w:r>
      <w:r w:rsidRPr="00E22534">
        <w:rPr>
          <w:rFonts w:ascii="Times New Roman" w:hAnsi="Times New Roman"/>
          <w:b w:val="0"/>
          <w:sz w:val="24"/>
        </w:rPr>
        <w:t xml:space="preserve"> развития мышления.</w:t>
      </w:r>
    </w:p>
    <w:p w:rsidR="00E22534" w:rsidRDefault="00E22534" w:rsidP="00D5043C">
      <w:pPr>
        <w:pStyle w:val="a4"/>
        <w:spacing w:after="0" w:line="360" w:lineRule="auto"/>
        <w:ind w:left="0" w:firstLine="709"/>
        <w:jc w:val="both"/>
        <w:rPr>
          <w:rFonts w:ascii="Times New Roman" w:hAnsi="Times New Roman"/>
          <w:b w:val="0"/>
          <w:sz w:val="24"/>
        </w:rPr>
      </w:pPr>
      <w:r w:rsidRPr="00E22534">
        <w:rPr>
          <w:rFonts w:ascii="Times New Roman" w:hAnsi="Times New Roman"/>
          <w:b w:val="0"/>
          <w:sz w:val="24"/>
        </w:rPr>
        <w:t>Контрольную группу в количестве 15 человек,</w:t>
      </w:r>
      <w:proofErr w:type="gramStart"/>
      <w:r w:rsidRPr="00E22534">
        <w:rPr>
          <w:rFonts w:ascii="Times New Roman" w:hAnsi="Times New Roman"/>
          <w:b w:val="0"/>
          <w:sz w:val="24"/>
        </w:rPr>
        <w:t xml:space="preserve"> </w:t>
      </w:r>
      <w:r w:rsidR="00FC69F3">
        <w:rPr>
          <w:rFonts w:ascii="Times New Roman" w:hAnsi="Times New Roman"/>
          <w:b w:val="0"/>
          <w:sz w:val="24"/>
        </w:rPr>
        <w:t>,</w:t>
      </w:r>
      <w:proofErr w:type="gramEnd"/>
      <w:r w:rsidR="00FC69F3">
        <w:rPr>
          <w:rFonts w:ascii="Times New Roman" w:hAnsi="Times New Roman"/>
          <w:b w:val="0"/>
          <w:sz w:val="24"/>
        </w:rPr>
        <w:t xml:space="preserve"> количество с низким 2</w:t>
      </w:r>
      <w:r w:rsidRPr="00E22534">
        <w:rPr>
          <w:rFonts w:ascii="Times New Roman" w:hAnsi="Times New Roman"/>
          <w:b w:val="0"/>
          <w:sz w:val="24"/>
        </w:rPr>
        <w:t xml:space="preserve"> , количество с средним </w:t>
      </w:r>
      <w:r w:rsidR="00FC69F3">
        <w:rPr>
          <w:rFonts w:ascii="Times New Roman" w:hAnsi="Times New Roman"/>
          <w:b w:val="0"/>
          <w:sz w:val="24"/>
        </w:rPr>
        <w:t xml:space="preserve">8 </w:t>
      </w:r>
      <w:r w:rsidRPr="00E22534">
        <w:rPr>
          <w:rFonts w:ascii="Times New Roman" w:hAnsi="Times New Roman"/>
          <w:b w:val="0"/>
          <w:sz w:val="24"/>
        </w:rPr>
        <w:t>уровнем</w:t>
      </w:r>
      <w:r w:rsidR="00FC69F3">
        <w:rPr>
          <w:rFonts w:ascii="Times New Roman" w:hAnsi="Times New Roman"/>
          <w:b w:val="0"/>
          <w:sz w:val="24"/>
        </w:rPr>
        <w:t xml:space="preserve">, количество с высоким уровнем 5 </w:t>
      </w:r>
      <w:r w:rsidRPr="00E22534">
        <w:rPr>
          <w:rFonts w:ascii="Times New Roman" w:hAnsi="Times New Roman"/>
          <w:b w:val="0"/>
          <w:sz w:val="24"/>
        </w:rPr>
        <w:t>развития мышления.</w:t>
      </w:r>
    </w:p>
    <w:p w:rsidR="00FC69F3" w:rsidRDefault="00FC69F3" w:rsidP="00D5043C">
      <w:pPr>
        <w:pStyle w:val="a4"/>
        <w:spacing w:after="0" w:line="360" w:lineRule="auto"/>
        <w:ind w:left="0" w:firstLine="709"/>
        <w:jc w:val="both"/>
        <w:rPr>
          <w:rFonts w:ascii="Times New Roman" w:hAnsi="Times New Roman"/>
          <w:b w:val="0"/>
          <w:sz w:val="24"/>
        </w:rPr>
      </w:pPr>
      <w:r>
        <w:rPr>
          <w:rFonts w:ascii="Times New Roman" w:hAnsi="Times New Roman"/>
          <w:b w:val="0"/>
          <w:sz w:val="24"/>
        </w:rPr>
        <w:t>Формирующий этап проводился с экспериментальной группой, период э</w:t>
      </w:r>
      <w:r w:rsidR="009922AA">
        <w:rPr>
          <w:rFonts w:ascii="Times New Roman" w:hAnsi="Times New Roman"/>
          <w:b w:val="0"/>
          <w:sz w:val="24"/>
        </w:rPr>
        <w:t>тапа с 10.03.2022г. по 8</w:t>
      </w:r>
      <w:r>
        <w:rPr>
          <w:rFonts w:ascii="Times New Roman" w:hAnsi="Times New Roman"/>
          <w:b w:val="0"/>
          <w:sz w:val="24"/>
        </w:rPr>
        <w:t>.04.2022г.</w:t>
      </w:r>
    </w:p>
    <w:p w:rsidR="00FC69F3" w:rsidRPr="00F20AFF" w:rsidRDefault="00FC69F3" w:rsidP="00D5043C">
      <w:pPr>
        <w:ind w:firstLine="709"/>
        <w:rPr>
          <w:rFonts w:eastAsia="Times New Roman"/>
        </w:rPr>
      </w:pPr>
      <w:r w:rsidRPr="00F20AFF">
        <w:rPr>
          <w:rFonts w:eastAsia="Times New Roman"/>
        </w:rPr>
        <w:t>На основе полученных результатов констатирующего эксперимента мы поставили перед собой следующие задачи:</w:t>
      </w:r>
    </w:p>
    <w:p w:rsidR="00FC69F3" w:rsidRPr="00F20AFF" w:rsidRDefault="00FC69F3" w:rsidP="00D5043C">
      <w:pPr>
        <w:ind w:firstLine="709"/>
        <w:rPr>
          <w:rFonts w:eastAsia="Times New Roman"/>
        </w:rPr>
      </w:pPr>
      <w:r w:rsidRPr="00F20AFF">
        <w:rPr>
          <w:rFonts w:eastAsia="Times New Roman"/>
        </w:rPr>
        <w:t>1. Разработать</w:t>
      </w:r>
      <w:r w:rsidRPr="00F20AFF">
        <w:t xml:space="preserve"> и провести занятия </w:t>
      </w:r>
      <w:r>
        <w:t>с применением проблемного обучения</w:t>
      </w:r>
      <w:r w:rsidRPr="00F20AFF">
        <w:rPr>
          <w:rFonts w:eastAsia="Times New Roman"/>
        </w:rPr>
        <w:t xml:space="preserve">, направленные на развитие </w:t>
      </w:r>
      <w:r>
        <w:rPr>
          <w:rFonts w:eastAsia="Times New Roman"/>
        </w:rPr>
        <w:t>мышления</w:t>
      </w:r>
      <w:r w:rsidRPr="00F20AFF">
        <w:rPr>
          <w:rFonts w:eastAsia="Times New Roman"/>
        </w:rPr>
        <w:t xml:space="preserve"> </w:t>
      </w:r>
      <w:r w:rsidRPr="00F20AFF">
        <w:rPr>
          <w:bCs/>
        </w:rPr>
        <w:t xml:space="preserve">у детей </w:t>
      </w:r>
      <w:r w:rsidR="009922AA">
        <w:rPr>
          <w:bCs/>
        </w:rPr>
        <w:t>подготовительной</w:t>
      </w:r>
      <w:r w:rsidRPr="00F20AFF">
        <w:rPr>
          <w:bCs/>
        </w:rPr>
        <w:t xml:space="preserve"> группы ДОО</w:t>
      </w:r>
      <w:r w:rsidRPr="00F20AFF">
        <w:rPr>
          <w:rFonts w:eastAsia="Times New Roman"/>
        </w:rPr>
        <w:t xml:space="preserve"> </w:t>
      </w:r>
    </w:p>
    <w:p w:rsidR="00FC69F3" w:rsidRPr="00F20AFF" w:rsidRDefault="00FC69F3" w:rsidP="00D5043C">
      <w:pPr>
        <w:ind w:firstLine="709"/>
        <w:rPr>
          <w:rFonts w:eastAsia="Times New Roman"/>
        </w:rPr>
      </w:pPr>
      <w:r w:rsidRPr="00F20AFF">
        <w:rPr>
          <w:rFonts w:eastAsia="Times New Roman"/>
        </w:rPr>
        <w:t xml:space="preserve">2. Разработать </w:t>
      </w:r>
      <w:r w:rsidR="009922AA">
        <w:rPr>
          <w:rFonts w:eastAsia="Times New Roman"/>
        </w:rPr>
        <w:t>консультативный материал</w:t>
      </w:r>
      <w:r w:rsidRPr="00F20AFF">
        <w:rPr>
          <w:rFonts w:eastAsia="Times New Roman"/>
        </w:rPr>
        <w:t xml:space="preserve"> для родителей, направленные на развитие </w:t>
      </w:r>
      <w:r w:rsidR="009922AA">
        <w:rPr>
          <w:rFonts w:eastAsia="Times New Roman"/>
        </w:rPr>
        <w:t xml:space="preserve">мышления </w:t>
      </w:r>
      <w:r w:rsidRPr="00F20AFF">
        <w:rPr>
          <w:rFonts w:eastAsia="Times New Roman"/>
        </w:rPr>
        <w:t xml:space="preserve">у детей старшего дошкольного возраста в процессе </w:t>
      </w:r>
      <w:r w:rsidR="009922AA">
        <w:rPr>
          <w:rFonts w:eastAsia="Times New Roman"/>
        </w:rPr>
        <w:t>деятельности с применением проблемного обучения.</w:t>
      </w:r>
    </w:p>
    <w:p w:rsidR="00FC69F3" w:rsidRPr="00F20AFF" w:rsidRDefault="00FC69F3" w:rsidP="00D5043C">
      <w:pPr>
        <w:ind w:firstLine="709"/>
        <w:rPr>
          <w:rFonts w:eastAsia="Times New Roman"/>
        </w:rPr>
      </w:pPr>
      <w:r w:rsidRPr="00F20AFF">
        <w:rPr>
          <w:rFonts w:eastAsia="Times New Roman"/>
        </w:rPr>
        <w:t>Для решения этих задач, мы разработали перспективно-тематический план образовательного процесс</w:t>
      </w:r>
      <w:proofErr w:type="gramStart"/>
      <w:r w:rsidRPr="00F20AFF">
        <w:rPr>
          <w:rFonts w:eastAsia="Times New Roman"/>
        </w:rPr>
        <w:t>а</w:t>
      </w:r>
      <w:r w:rsidR="009922AA">
        <w:rPr>
          <w:rFonts w:eastAsia="Times New Roman"/>
        </w:rPr>
        <w:t>(</w:t>
      </w:r>
      <w:proofErr w:type="gramEnd"/>
      <w:r w:rsidR="009922AA">
        <w:rPr>
          <w:rFonts w:eastAsia="Times New Roman"/>
        </w:rPr>
        <w:t xml:space="preserve">таблица 6) </w:t>
      </w:r>
      <w:r w:rsidRPr="00F20AFF">
        <w:rPr>
          <w:rFonts w:eastAsia="Times New Roman"/>
        </w:rPr>
        <w:t xml:space="preserve"> по развитию </w:t>
      </w:r>
      <w:r w:rsidR="009922AA">
        <w:rPr>
          <w:rFonts w:eastAsia="Times New Roman"/>
        </w:rPr>
        <w:t>мышления с проблемным обучением</w:t>
      </w:r>
      <w:r w:rsidRPr="00F20AFF">
        <w:rPr>
          <w:rFonts w:eastAsia="Times New Roman"/>
        </w:rPr>
        <w:t xml:space="preserve"> у детей старшего дошкольного возраста в процессе </w:t>
      </w:r>
      <w:r w:rsidR="009922AA">
        <w:rPr>
          <w:rFonts w:eastAsia="Times New Roman"/>
        </w:rPr>
        <w:t xml:space="preserve">непосредственной образовательной </w:t>
      </w:r>
      <w:r w:rsidRPr="00F20AFF">
        <w:rPr>
          <w:rFonts w:eastAsia="Times New Roman"/>
        </w:rPr>
        <w:t xml:space="preserve">деятельности </w:t>
      </w:r>
      <w:r w:rsidR="009922AA">
        <w:rPr>
          <w:rFonts w:eastAsia="Times New Roman"/>
        </w:rPr>
        <w:t>(</w:t>
      </w:r>
      <w:r w:rsidRPr="00F20AFF">
        <w:rPr>
          <w:rFonts w:eastAsia="Times New Roman"/>
        </w:rPr>
        <w:t xml:space="preserve">в рамках Примерной общеобразовательной программы «От рождения до школы» под ред. Н.Е. </w:t>
      </w:r>
      <w:proofErr w:type="spellStart"/>
      <w:r w:rsidRPr="00F20AFF">
        <w:rPr>
          <w:rFonts w:eastAsia="Times New Roman"/>
        </w:rPr>
        <w:t>Вераксы</w:t>
      </w:r>
      <w:proofErr w:type="spellEnd"/>
      <w:r w:rsidRPr="00F20AFF">
        <w:rPr>
          <w:rFonts w:eastAsia="Times New Roman"/>
        </w:rPr>
        <w:t>, Т.С. Комаровой, М.А. Васильевой).</w:t>
      </w:r>
    </w:p>
    <w:tbl>
      <w:tblPr>
        <w:tblStyle w:val="af0"/>
        <w:tblW w:w="5000" w:type="pct"/>
        <w:tblLook w:val="04A0"/>
      </w:tblPr>
      <w:tblGrid>
        <w:gridCol w:w="1226"/>
        <w:gridCol w:w="1490"/>
        <w:gridCol w:w="3774"/>
        <w:gridCol w:w="3080"/>
      </w:tblGrid>
      <w:tr w:rsidR="009922AA" w:rsidRPr="00F20AFF" w:rsidTr="00D5043C">
        <w:trPr>
          <w:cantSplit/>
          <w:trHeight w:val="1134"/>
        </w:trPr>
        <w:tc>
          <w:tcPr>
            <w:tcW w:w="641" w:type="pct"/>
            <w:vAlign w:val="center"/>
          </w:tcPr>
          <w:p w:rsidR="009922AA" w:rsidRPr="00F20AFF" w:rsidRDefault="009922AA" w:rsidP="009922AA">
            <w:pPr>
              <w:jc w:val="center"/>
              <w:rPr>
                <w:b/>
                <w:szCs w:val="24"/>
              </w:rPr>
            </w:pPr>
            <w:r>
              <w:rPr>
                <w:b/>
                <w:szCs w:val="24"/>
              </w:rPr>
              <w:lastRenderedPageBreak/>
              <w:t>Дата</w:t>
            </w:r>
          </w:p>
        </w:tc>
        <w:tc>
          <w:tcPr>
            <w:tcW w:w="778" w:type="pct"/>
            <w:vAlign w:val="center"/>
          </w:tcPr>
          <w:p w:rsidR="009922AA" w:rsidRPr="00F20AFF" w:rsidRDefault="009922AA" w:rsidP="009922AA">
            <w:pPr>
              <w:jc w:val="center"/>
              <w:rPr>
                <w:b/>
                <w:szCs w:val="24"/>
              </w:rPr>
            </w:pPr>
            <w:r w:rsidRPr="00F20AFF">
              <w:rPr>
                <w:b/>
                <w:szCs w:val="24"/>
              </w:rPr>
              <w:t>Тема НОД</w:t>
            </w:r>
          </w:p>
        </w:tc>
        <w:tc>
          <w:tcPr>
            <w:tcW w:w="1972" w:type="pct"/>
            <w:vAlign w:val="center"/>
          </w:tcPr>
          <w:p w:rsidR="009922AA" w:rsidRPr="00F20AFF" w:rsidRDefault="009922AA" w:rsidP="0029727C">
            <w:pPr>
              <w:jc w:val="center"/>
              <w:rPr>
                <w:b/>
                <w:szCs w:val="24"/>
              </w:rPr>
            </w:pPr>
            <w:r w:rsidRPr="00F20AFF">
              <w:rPr>
                <w:b/>
                <w:szCs w:val="24"/>
              </w:rPr>
              <w:t>Программное содержание</w:t>
            </w:r>
          </w:p>
        </w:tc>
        <w:tc>
          <w:tcPr>
            <w:tcW w:w="1609" w:type="pct"/>
            <w:vAlign w:val="center"/>
          </w:tcPr>
          <w:p w:rsidR="009922AA" w:rsidRPr="00F20AFF" w:rsidRDefault="0029727C" w:rsidP="0029727C">
            <w:pPr>
              <w:jc w:val="center"/>
              <w:rPr>
                <w:b/>
              </w:rPr>
            </w:pPr>
            <w:r>
              <w:rPr>
                <w:b/>
              </w:rPr>
              <w:t>Описание проведение</w:t>
            </w:r>
          </w:p>
        </w:tc>
      </w:tr>
      <w:tr w:rsidR="009922AA" w:rsidRPr="00F20AFF" w:rsidTr="00D5043C">
        <w:trPr>
          <w:cantSplit/>
          <w:trHeight w:val="1372"/>
        </w:trPr>
        <w:tc>
          <w:tcPr>
            <w:tcW w:w="641" w:type="pct"/>
            <w:vAlign w:val="center"/>
          </w:tcPr>
          <w:p w:rsidR="009922AA" w:rsidRPr="00F20AFF" w:rsidRDefault="009922AA" w:rsidP="009922AA">
            <w:pPr>
              <w:jc w:val="center"/>
              <w:rPr>
                <w:b/>
                <w:szCs w:val="24"/>
              </w:rPr>
            </w:pPr>
            <w:r>
              <w:rPr>
                <w:b/>
                <w:szCs w:val="24"/>
              </w:rPr>
              <w:t>10.03.2022</w:t>
            </w:r>
          </w:p>
        </w:tc>
        <w:tc>
          <w:tcPr>
            <w:tcW w:w="778" w:type="pct"/>
            <w:vAlign w:val="center"/>
          </w:tcPr>
          <w:p w:rsidR="009922AA" w:rsidRPr="00F20AFF" w:rsidRDefault="009922AA" w:rsidP="009922AA">
            <w:pPr>
              <w:jc w:val="center"/>
              <w:rPr>
                <w:szCs w:val="24"/>
              </w:rPr>
            </w:pPr>
            <w:r w:rsidRPr="00F20AFF">
              <w:rPr>
                <w:szCs w:val="24"/>
              </w:rPr>
              <w:t>НОД Тема</w:t>
            </w:r>
            <w:proofErr w:type="gramStart"/>
            <w:r w:rsidRPr="00F20AFF">
              <w:rPr>
                <w:szCs w:val="24"/>
              </w:rPr>
              <w:t>:</w:t>
            </w:r>
            <w:r w:rsidRPr="00F20AFF">
              <w:rPr>
                <w:color w:val="000000"/>
                <w:szCs w:val="24"/>
              </w:rPr>
              <w:t xml:space="preserve"> «</w:t>
            </w:r>
            <w:proofErr w:type="gramEnd"/>
            <w:r w:rsidRPr="00F20AFF">
              <w:rPr>
                <w:color w:val="000000"/>
                <w:szCs w:val="24"/>
              </w:rPr>
              <w:t>»</w:t>
            </w:r>
            <w:r w:rsidRPr="00F20AFF">
              <w:rPr>
                <w:szCs w:val="24"/>
              </w:rPr>
              <w:t xml:space="preserve"> </w:t>
            </w:r>
          </w:p>
          <w:p w:rsidR="009922AA" w:rsidRPr="00F20AFF" w:rsidRDefault="009922AA" w:rsidP="009922AA">
            <w:pPr>
              <w:jc w:val="center"/>
              <w:rPr>
                <w:szCs w:val="24"/>
              </w:rPr>
            </w:pPr>
            <w:r w:rsidRPr="00F20AFF">
              <w:rPr>
                <w:szCs w:val="24"/>
              </w:rPr>
              <w:t>(Приложение 1)</w:t>
            </w:r>
          </w:p>
          <w:p w:rsidR="009922AA" w:rsidRPr="00F20AFF" w:rsidRDefault="009922AA" w:rsidP="009922AA">
            <w:pPr>
              <w:jc w:val="center"/>
              <w:rPr>
                <w:szCs w:val="24"/>
              </w:rPr>
            </w:pPr>
            <w:r w:rsidRPr="00F20AFF">
              <w:rPr>
                <w:szCs w:val="24"/>
              </w:rPr>
              <w:t>15.40 – 16.10</w:t>
            </w:r>
          </w:p>
        </w:tc>
        <w:tc>
          <w:tcPr>
            <w:tcW w:w="1972" w:type="pct"/>
            <w:vAlign w:val="center"/>
          </w:tcPr>
          <w:p w:rsidR="009922AA" w:rsidRPr="00F20AFF" w:rsidRDefault="009922AA" w:rsidP="009922AA">
            <w:pPr>
              <w:pStyle w:val="ae"/>
              <w:shd w:val="clear" w:color="auto" w:fill="FFFFFF"/>
              <w:spacing w:before="0" w:beforeAutospacing="0" w:after="0" w:afterAutospacing="0"/>
              <w:jc w:val="both"/>
              <w:rPr>
                <w:color w:val="181818"/>
              </w:rPr>
            </w:pPr>
          </w:p>
        </w:tc>
        <w:tc>
          <w:tcPr>
            <w:tcW w:w="1609" w:type="pct"/>
          </w:tcPr>
          <w:p w:rsidR="009922AA" w:rsidRPr="00F20AFF" w:rsidRDefault="009922AA" w:rsidP="009922AA">
            <w:pPr>
              <w:shd w:val="clear" w:color="auto" w:fill="FFFFFF"/>
              <w:tabs>
                <w:tab w:val="left" w:pos="993"/>
                <w:tab w:val="left" w:leader="underscore" w:pos="6158"/>
              </w:tabs>
              <w:rPr>
                <w:color w:val="000000"/>
              </w:rPr>
            </w:pPr>
          </w:p>
        </w:tc>
      </w:tr>
      <w:tr w:rsidR="009922AA" w:rsidRPr="00F20AFF" w:rsidTr="00D5043C">
        <w:trPr>
          <w:cantSplit/>
          <w:trHeight w:val="1572"/>
        </w:trPr>
        <w:tc>
          <w:tcPr>
            <w:tcW w:w="641" w:type="pct"/>
            <w:vAlign w:val="center"/>
          </w:tcPr>
          <w:p w:rsidR="009922AA" w:rsidRPr="00F20AFF" w:rsidRDefault="009922AA" w:rsidP="009922AA">
            <w:pPr>
              <w:jc w:val="center"/>
              <w:rPr>
                <w:b/>
                <w:szCs w:val="24"/>
              </w:rPr>
            </w:pPr>
            <w:r>
              <w:rPr>
                <w:b/>
                <w:szCs w:val="24"/>
              </w:rPr>
              <w:t>15.03</w:t>
            </w:r>
            <w:r w:rsidRPr="00F20AFF">
              <w:rPr>
                <w:b/>
                <w:szCs w:val="24"/>
              </w:rPr>
              <w:t>.2022</w:t>
            </w:r>
          </w:p>
        </w:tc>
        <w:tc>
          <w:tcPr>
            <w:tcW w:w="778" w:type="pct"/>
            <w:vAlign w:val="center"/>
          </w:tcPr>
          <w:p w:rsidR="009922AA" w:rsidRPr="00F20AFF" w:rsidRDefault="009922AA" w:rsidP="009922AA">
            <w:pPr>
              <w:jc w:val="center"/>
              <w:rPr>
                <w:szCs w:val="24"/>
              </w:rPr>
            </w:pPr>
            <w:r w:rsidRPr="00F20AFF">
              <w:rPr>
                <w:szCs w:val="24"/>
              </w:rPr>
              <w:t>НОД Тема</w:t>
            </w:r>
            <w:proofErr w:type="gramStart"/>
            <w:r w:rsidRPr="00F20AFF">
              <w:rPr>
                <w:szCs w:val="24"/>
              </w:rPr>
              <w:t>: «</w:t>
            </w:r>
            <w:proofErr w:type="gramEnd"/>
            <w:r w:rsidRPr="00F20AFF">
              <w:rPr>
                <w:szCs w:val="24"/>
              </w:rPr>
              <w:t>»</w:t>
            </w:r>
          </w:p>
          <w:p w:rsidR="009922AA" w:rsidRPr="00F20AFF" w:rsidRDefault="009922AA" w:rsidP="009922AA">
            <w:pPr>
              <w:jc w:val="center"/>
              <w:rPr>
                <w:szCs w:val="24"/>
              </w:rPr>
            </w:pPr>
            <w:r w:rsidRPr="00F20AFF">
              <w:rPr>
                <w:szCs w:val="24"/>
              </w:rPr>
              <w:t>(Приложение 2)</w:t>
            </w:r>
          </w:p>
          <w:p w:rsidR="009922AA" w:rsidRPr="00F20AFF" w:rsidRDefault="009922AA" w:rsidP="009922AA">
            <w:pPr>
              <w:jc w:val="center"/>
              <w:rPr>
                <w:szCs w:val="24"/>
              </w:rPr>
            </w:pPr>
            <w:r w:rsidRPr="00F20AFF">
              <w:rPr>
                <w:szCs w:val="24"/>
              </w:rPr>
              <w:t>15.40 – 16.10</w:t>
            </w:r>
          </w:p>
        </w:tc>
        <w:tc>
          <w:tcPr>
            <w:tcW w:w="1972" w:type="pct"/>
            <w:vAlign w:val="center"/>
          </w:tcPr>
          <w:p w:rsidR="009922AA" w:rsidRPr="00F20AFF" w:rsidRDefault="009922AA" w:rsidP="009922AA">
            <w:pPr>
              <w:pStyle w:val="ae"/>
              <w:shd w:val="clear" w:color="auto" w:fill="FFFFFF"/>
              <w:spacing w:before="0" w:beforeAutospacing="0" w:after="0" w:afterAutospacing="0"/>
              <w:jc w:val="both"/>
            </w:pPr>
          </w:p>
        </w:tc>
        <w:tc>
          <w:tcPr>
            <w:tcW w:w="1609" w:type="pct"/>
          </w:tcPr>
          <w:p w:rsidR="009922AA" w:rsidRPr="00F20AFF" w:rsidRDefault="009922AA" w:rsidP="009922AA"/>
        </w:tc>
      </w:tr>
      <w:tr w:rsidR="009922AA" w:rsidRPr="00F20AFF" w:rsidTr="00D5043C">
        <w:trPr>
          <w:cantSplit/>
          <w:trHeight w:val="1332"/>
        </w:trPr>
        <w:tc>
          <w:tcPr>
            <w:tcW w:w="641" w:type="pct"/>
            <w:vAlign w:val="center"/>
          </w:tcPr>
          <w:p w:rsidR="009922AA" w:rsidRPr="00F20AFF" w:rsidRDefault="009922AA" w:rsidP="009922AA">
            <w:pPr>
              <w:jc w:val="center"/>
              <w:rPr>
                <w:b/>
                <w:szCs w:val="24"/>
              </w:rPr>
            </w:pPr>
            <w:r>
              <w:rPr>
                <w:b/>
                <w:szCs w:val="24"/>
              </w:rPr>
              <w:t>17.03</w:t>
            </w:r>
            <w:r w:rsidRPr="00F20AFF">
              <w:rPr>
                <w:b/>
                <w:szCs w:val="24"/>
              </w:rPr>
              <w:t>.2022</w:t>
            </w:r>
          </w:p>
        </w:tc>
        <w:tc>
          <w:tcPr>
            <w:tcW w:w="778" w:type="pct"/>
            <w:vAlign w:val="center"/>
          </w:tcPr>
          <w:p w:rsidR="009922AA" w:rsidRDefault="009922AA" w:rsidP="009922AA">
            <w:pPr>
              <w:jc w:val="center"/>
              <w:rPr>
                <w:szCs w:val="24"/>
              </w:rPr>
            </w:pPr>
            <w:r w:rsidRPr="00F20AFF">
              <w:rPr>
                <w:szCs w:val="24"/>
              </w:rPr>
              <w:t xml:space="preserve">НОД Тема </w:t>
            </w:r>
          </w:p>
          <w:p w:rsidR="009922AA" w:rsidRPr="00F20AFF" w:rsidRDefault="009922AA" w:rsidP="009922AA">
            <w:pPr>
              <w:jc w:val="center"/>
              <w:rPr>
                <w:szCs w:val="24"/>
              </w:rPr>
            </w:pPr>
            <w:r>
              <w:rPr>
                <w:szCs w:val="24"/>
              </w:rPr>
              <w:t>«»</w:t>
            </w:r>
          </w:p>
          <w:p w:rsidR="009922AA" w:rsidRPr="00F20AFF" w:rsidRDefault="009922AA" w:rsidP="009922AA">
            <w:pPr>
              <w:jc w:val="center"/>
              <w:rPr>
                <w:szCs w:val="24"/>
              </w:rPr>
            </w:pPr>
            <w:r w:rsidRPr="00F20AFF">
              <w:rPr>
                <w:szCs w:val="24"/>
              </w:rPr>
              <w:t>(Приложение 3)</w:t>
            </w:r>
          </w:p>
          <w:p w:rsidR="009922AA" w:rsidRPr="00F20AFF" w:rsidRDefault="009922AA" w:rsidP="009922AA">
            <w:pPr>
              <w:jc w:val="center"/>
              <w:rPr>
                <w:szCs w:val="24"/>
              </w:rPr>
            </w:pPr>
            <w:r w:rsidRPr="00F20AFF">
              <w:rPr>
                <w:szCs w:val="24"/>
              </w:rPr>
              <w:t>15.40 – 16.10</w:t>
            </w:r>
          </w:p>
        </w:tc>
        <w:tc>
          <w:tcPr>
            <w:tcW w:w="1972" w:type="pct"/>
            <w:vAlign w:val="center"/>
          </w:tcPr>
          <w:p w:rsidR="009922AA" w:rsidRPr="00D23448" w:rsidRDefault="009922AA" w:rsidP="009922AA">
            <w:pPr>
              <w:pStyle w:val="12"/>
              <w:tabs>
                <w:tab w:val="left" w:pos="993"/>
              </w:tabs>
              <w:spacing w:after="0" w:line="240" w:lineRule="auto"/>
              <w:ind w:left="0"/>
              <w:jc w:val="both"/>
              <w:rPr>
                <w:rFonts w:ascii="Times New Roman" w:hAnsi="Times New Roman" w:cs="Times New Roman"/>
                <w:sz w:val="24"/>
                <w:szCs w:val="24"/>
              </w:rPr>
            </w:pPr>
          </w:p>
        </w:tc>
        <w:tc>
          <w:tcPr>
            <w:tcW w:w="1609" w:type="pct"/>
          </w:tcPr>
          <w:p w:rsidR="009922AA" w:rsidRPr="00F20AFF" w:rsidRDefault="009922AA" w:rsidP="009922AA"/>
        </w:tc>
      </w:tr>
      <w:tr w:rsidR="009922AA" w:rsidRPr="00F20AFF" w:rsidTr="00D5043C">
        <w:trPr>
          <w:cantSplit/>
          <w:trHeight w:val="1372"/>
        </w:trPr>
        <w:tc>
          <w:tcPr>
            <w:tcW w:w="641" w:type="pct"/>
            <w:vAlign w:val="center"/>
          </w:tcPr>
          <w:p w:rsidR="009922AA" w:rsidRPr="00F20AFF" w:rsidRDefault="009922AA" w:rsidP="009922AA">
            <w:pPr>
              <w:jc w:val="center"/>
              <w:rPr>
                <w:b/>
                <w:szCs w:val="24"/>
              </w:rPr>
            </w:pPr>
            <w:r>
              <w:rPr>
                <w:b/>
                <w:szCs w:val="24"/>
              </w:rPr>
              <w:t>22.03</w:t>
            </w:r>
            <w:r w:rsidRPr="00F20AFF">
              <w:rPr>
                <w:b/>
                <w:szCs w:val="24"/>
              </w:rPr>
              <w:t xml:space="preserve">.2022 </w:t>
            </w:r>
          </w:p>
        </w:tc>
        <w:tc>
          <w:tcPr>
            <w:tcW w:w="778" w:type="pct"/>
            <w:vAlign w:val="center"/>
          </w:tcPr>
          <w:p w:rsidR="009922AA" w:rsidRDefault="009922AA" w:rsidP="009922AA">
            <w:pPr>
              <w:jc w:val="center"/>
              <w:rPr>
                <w:szCs w:val="24"/>
              </w:rPr>
            </w:pPr>
            <w:r w:rsidRPr="00F20AFF">
              <w:rPr>
                <w:szCs w:val="24"/>
              </w:rPr>
              <w:t xml:space="preserve">НОД Тема </w:t>
            </w:r>
          </w:p>
          <w:p w:rsidR="009922AA" w:rsidRPr="00F20AFF" w:rsidRDefault="009922AA" w:rsidP="009922AA">
            <w:pPr>
              <w:jc w:val="center"/>
              <w:rPr>
                <w:szCs w:val="24"/>
              </w:rPr>
            </w:pPr>
            <w:r>
              <w:rPr>
                <w:szCs w:val="24"/>
              </w:rPr>
              <w:t>«»</w:t>
            </w:r>
          </w:p>
          <w:p w:rsidR="009922AA" w:rsidRPr="00F20AFF" w:rsidRDefault="009922AA" w:rsidP="009922AA">
            <w:pPr>
              <w:jc w:val="center"/>
              <w:rPr>
                <w:szCs w:val="24"/>
              </w:rPr>
            </w:pPr>
            <w:r w:rsidRPr="00F20AFF">
              <w:rPr>
                <w:szCs w:val="24"/>
              </w:rPr>
              <w:t>(Приложение 4)</w:t>
            </w:r>
          </w:p>
          <w:p w:rsidR="009922AA" w:rsidRPr="00F20AFF" w:rsidRDefault="009922AA" w:rsidP="009922AA">
            <w:pPr>
              <w:jc w:val="center"/>
              <w:rPr>
                <w:szCs w:val="24"/>
              </w:rPr>
            </w:pPr>
            <w:r w:rsidRPr="00F20AFF">
              <w:rPr>
                <w:szCs w:val="24"/>
              </w:rPr>
              <w:t>15.40 – 16.10</w:t>
            </w:r>
          </w:p>
        </w:tc>
        <w:tc>
          <w:tcPr>
            <w:tcW w:w="1972" w:type="pct"/>
            <w:vAlign w:val="center"/>
          </w:tcPr>
          <w:p w:rsidR="009922AA" w:rsidRPr="00711555" w:rsidRDefault="009922AA" w:rsidP="009922AA">
            <w:pPr>
              <w:pStyle w:val="12"/>
              <w:tabs>
                <w:tab w:val="left" w:pos="993"/>
              </w:tabs>
              <w:spacing w:after="0" w:line="240" w:lineRule="auto"/>
              <w:ind w:left="0"/>
              <w:jc w:val="both"/>
              <w:rPr>
                <w:rFonts w:ascii="Times New Roman" w:hAnsi="Times New Roman" w:cs="Times New Roman"/>
                <w:color w:val="FF0000"/>
                <w:sz w:val="24"/>
                <w:szCs w:val="24"/>
              </w:rPr>
            </w:pPr>
          </w:p>
        </w:tc>
        <w:tc>
          <w:tcPr>
            <w:tcW w:w="1609" w:type="pct"/>
          </w:tcPr>
          <w:p w:rsidR="009922AA" w:rsidRDefault="009922AA" w:rsidP="009922AA"/>
        </w:tc>
      </w:tr>
      <w:tr w:rsidR="009922AA" w:rsidRPr="00F20AFF" w:rsidTr="00D5043C">
        <w:trPr>
          <w:cantSplit/>
          <w:trHeight w:val="1442"/>
        </w:trPr>
        <w:tc>
          <w:tcPr>
            <w:tcW w:w="641" w:type="pct"/>
            <w:vAlign w:val="center"/>
          </w:tcPr>
          <w:p w:rsidR="009922AA" w:rsidRPr="00F20AFF" w:rsidRDefault="009922AA" w:rsidP="009922AA">
            <w:pPr>
              <w:jc w:val="center"/>
              <w:rPr>
                <w:b/>
                <w:szCs w:val="24"/>
              </w:rPr>
            </w:pPr>
            <w:r>
              <w:rPr>
                <w:b/>
                <w:szCs w:val="24"/>
              </w:rPr>
              <w:t>24.03.2022</w:t>
            </w:r>
          </w:p>
        </w:tc>
        <w:tc>
          <w:tcPr>
            <w:tcW w:w="778" w:type="pct"/>
            <w:vAlign w:val="center"/>
          </w:tcPr>
          <w:p w:rsidR="009922AA" w:rsidRDefault="009922AA" w:rsidP="009922AA">
            <w:pPr>
              <w:jc w:val="center"/>
              <w:rPr>
                <w:szCs w:val="24"/>
              </w:rPr>
            </w:pPr>
            <w:r w:rsidRPr="00F20AFF">
              <w:rPr>
                <w:szCs w:val="24"/>
              </w:rPr>
              <w:t xml:space="preserve">НОД Тема </w:t>
            </w:r>
          </w:p>
          <w:p w:rsidR="009922AA" w:rsidRPr="00F20AFF" w:rsidRDefault="009922AA" w:rsidP="009922AA">
            <w:pPr>
              <w:jc w:val="center"/>
              <w:rPr>
                <w:szCs w:val="24"/>
              </w:rPr>
            </w:pPr>
            <w:r>
              <w:rPr>
                <w:szCs w:val="24"/>
              </w:rPr>
              <w:t>«»</w:t>
            </w:r>
          </w:p>
          <w:p w:rsidR="009922AA" w:rsidRPr="00F20AFF" w:rsidRDefault="009922AA" w:rsidP="009922AA">
            <w:pPr>
              <w:jc w:val="center"/>
              <w:rPr>
                <w:szCs w:val="24"/>
              </w:rPr>
            </w:pPr>
            <w:r w:rsidRPr="00F20AFF">
              <w:rPr>
                <w:szCs w:val="24"/>
              </w:rPr>
              <w:t>(Приложение 5)</w:t>
            </w:r>
          </w:p>
          <w:p w:rsidR="009922AA" w:rsidRPr="00F20AFF" w:rsidRDefault="009922AA" w:rsidP="009922AA">
            <w:pPr>
              <w:jc w:val="center"/>
              <w:rPr>
                <w:szCs w:val="24"/>
              </w:rPr>
            </w:pPr>
            <w:r w:rsidRPr="00F20AFF">
              <w:rPr>
                <w:szCs w:val="24"/>
              </w:rPr>
              <w:t>15.40 – 16.10</w:t>
            </w:r>
          </w:p>
        </w:tc>
        <w:tc>
          <w:tcPr>
            <w:tcW w:w="1972" w:type="pct"/>
            <w:vAlign w:val="center"/>
          </w:tcPr>
          <w:p w:rsidR="009922AA" w:rsidRPr="00F20AFF" w:rsidRDefault="009922AA" w:rsidP="009922AA">
            <w:pPr>
              <w:pStyle w:val="ae"/>
              <w:shd w:val="clear" w:color="auto" w:fill="FFFFFF"/>
              <w:spacing w:before="0" w:beforeAutospacing="0" w:after="0" w:afterAutospacing="0"/>
              <w:jc w:val="both"/>
            </w:pPr>
          </w:p>
        </w:tc>
        <w:tc>
          <w:tcPr>
            <w:tcW w:w="1609" w:type="pct"/>
          </w:tcPr>
          <w:p w:rsidR="009922AA" w:rsidRDefault="009922AA" w:rsidP="009922AA"/>
        </w:tc>
      </w:tr>
      <w:tr w:rsidR="009922AA" w:rsidRPr="00F20AFF" w:rsidTr="00D5043C">
        <w:trPr>
          <w:cantSplit/>
          <w:trHeight w:val="1407"/>
        </w:trPr>
        <w:tc>
          <w:tcPr>
            <w:tcW w:w="641" w:type="pct"/>
            <w:vAlign w:val="center"/>
          </w:tcPr>
          <w:p w:rsidR="009922AA" w:rsidRPr="00F20AFF" w:rsidRDefault="009922AA" w:rsidP="009922AA">
            <w:pPr>
              <w:jc w:val="center"/>
              <w:rPr>
                <w:b/>
                <w:szCs w:val="24"/>
              </w:rPr>
            </w:pPr>
            <w:r>
              <w:rPr>
                <w:b/>
                <w:szCs w:val="24"/>
              </w:rPr>
              <w:t>29.03.2022</w:t>
            </w:r>
          </w:p>
        </w:tc>
        <w:tc>
          <w:tcPr>
            <w:tcW w:w="778" w:type="pct"/>
            <w:vAlign w:val="center"/>
          </w:tcPr>
          <w:p w:rsidR="009922AA" w:rsidRPr="00F20AFF" w:rsidRDefault="009922AA" w:rsidP="009922AA">
            <w:pPr>
              <w:jc w:val="center"/>
              <w:rPr>
                <w:szCs w:val="24"/>
              </w:rPr>
            </w:pPr>
            <w:r w:rsidRPr="00F20AFF">
              <w:rPr>
                <w:szCs w:val="24"/>
              </w:rPr>
              <w:t xml:space="preserve">НОД Тема </w:t>
            </w:r>
            <w:r>
              <w:rPr>
                <w:szCs w:val="24"/>
              </w:rPr>
              <w:t>«»</w:t>
            </w:r>
          </w:p>
          <w:p w:rsidR="009922AA" w:rsidRPr="00F20AFF" w:rsidRDefault="009922AA" w:rsidP="009922AA">
            <w:pPr>
              <w:jc w:val="center"/>
              <w:rPr>
                <w:szCs w:val="24"/>
              </w:rPr>
            </w:pPr>
            <w:r w:rsidRPr="00F20AFF">
              <w:rPr>
                <w:szCs w:val="24"/>
              </w:rPr>
              <w:t>(Приложение 6)</w:t>
            </w:r>
          </w:p>
          <w:p w:rsidR="009922AA" w:rsidRPr="00F20AFF" w:rsidRDefault="009922AA" w:rsidP="009922AA">
            <w:pPr>
              <w:jc w:val="center"/>
              <w:rPr>
                <w:szCs w:val="24"/>
              </w:rPr>
            </w:pPr>
            <w:r w:rsidRPr="00F20AFF">
              <w:rPr>
                <w:szCs w:val="24"/>
              </w:rPr>
              <w:t>15.40 – 16.10</w:t>
            </w:r>
          </w:p>
        </w:tc>
        <w:tc>
          <w:tcPr>
            <w:tcW w:w="1972" w:type="pct"/>
            <w:vAlign w:val="center"/>
          </w:tcPr>
          <w:p w:rsidR="009922AA" w:rsidRPr="00F20AFF" w:rsidRDefault="009922AA" w:rsidP="009922AA">
            <w:pPr>
              <w:rPr>
                <w:szCs w:val="24"/>
              </w:rPr>
            </w:pPr>
          </w:p>
        </w:tc>
        <w:tc>
          <w:tcPr>
            <w:tcW w:w="1609" w:type="pct"/>
          </w:tcPr>
          <w:p w:rsidR="009922AA" w:rsidRDefault="009922AA" w:rsidP="009922AA"/>
        </w:tc>
      </w:tr>
      <w:tr w:rsidR="009922AA" w:rsidRPr="00F20AFF" w:rsidTr="00D5043C">
        <w:trPr>
          <w:cantSplit/>
          <w:trHeight w:val="1354"/>
        </w:trPr>
        <w:tc>
          <w:tcPr>
            <w:tcW w:w="641" w:type="pct"/>
            <w:vAlign w:val="center"/>
          </w:tcPr>
          <w:p w:rsidR="009922AA" w:rsidRPr="00F20AFF" w:rsidRDefault="009922AA" w:rsidP="009922AA">
            <w:pPr>
              <w:jc w:val="center"/>
              <w:rPr>
                <w:b/>
                <w:szCs w:val="24"/>
              </w:rPr>
            </w:pPr>
            <w:r>
              <w:rPr>
                <w:b/>
                <w:szCs w:val="24"/>
              </w:rPr>
              <w:t>5.04.2022</w:t>
            </w:r>
          </w:p>
        </w:tc>
        <w:tc>
          <w:tcPr>
            <w:tcW w:w="778" w:type="pct"/>
            <w:vAlign w:val="center"/>
          </w:tcPr>
          <w:p w:rsidR="009922AA" w:rsidRPr="00F20AFF" w:rsidRDefault="009922AA" w:rsidP="009922AA">
            <w:pPr>
              <w:jc w:val="center"/>
              <w:rPr>
                <w:szCs w:val="24"/>
              </w:rPr>
            </w:pPr>
            <w:r w:rsidRPr="00F20AFF">
              <w:rPr>
                <w:szCs w:val="24"/>
              </w:rPr>
              <w:t xml:space="preserve">НОД Тема </w:t>
            </w:r>
            <w:r>
              <w:rPr>
                <w:szCs w:val="24"/>
              </w:rPr>
              <w:t>«»</w:t>
            </w:r>
          </w:p>
          <w:p w:rsidR="009922AA" w:rsidRPr="00F20AFF" w:rsidRDefault="009922AA" w:rsidP="009922AA">
            <w:pPr>
              <w:jc w:val="center"/>
              <w:rPr>
                <w:szCs w:val="24"/>
              </w:rPr>
            </w:pPr>
            <w:r w:rsidRPr="00F20AFF">
              <w:rPr>
                <w:szCs w:val="24"/>
              </w:rPr>
              <w:t>(Приложение 7)</w:t>
            </w:r>
          </w:p>
          <w:p w:rsidR="009922AA" w:rsidRPr="00F20AFF" w:rsidRDefault="009922AA" w:rsidP="009922AA">
            <w:pPr>
              <w:jc w:val="center"/>
              <w:rPr>
                <w:szCs w:val="24"/>
              </w:rPr>
            </w:pPr>
            <w:r w:rsidRPr="00F20AFF">
              <w:rPr>
                <w:szCs w:val="24"/>
              </w:rPr>
              <w:t>15.40 – 16.10</w:t>
            </w:r>
          </w:p>
        </w:tc>
        <w:tc>
          <w:tcPr>
            <w:tcW w:w="1972" w:type="pct"/>
            <w:vAlign w:val="center"/>
          </w:tcPr>
          <w:p w:rsidR="009922AA" w:rsidRPr="00F20AFF" w:rsidRDefault="009922AA" w:rsidP="009922AA">
            <w:pPr>
              <w:rPr>
                <w:szCs w:val="24"/>
              </w:rPr>
            </w:pPr>
          </w:p>
        </w:tc>
        <w:tc>
          <w:tcPr>
            <w:tcW w:w="1609" w:type="pct"/>
          </w:tcPr>
          <w:p w:rsidR="009922AA" w:rsidRPr="00F20AFF" w:rsidRDefault="009922AA" w:rsidP="009922AA"/>
        </w:tc>
      </w:tr>
      <w:tr w:rsidR="009922AA" w:rsidRPr="00F20AFF" w:rsidTr="00D5043C">
        <w:trPr>
          <w:cantSplit/>
          <w:trHeight w:val="1365"/>
        </w:trPr>
        <w:tc>
          <w:tcPr>
            <w:tcW w:w="641" w:type="pct"/>
            <w:vAlign w:val="center"/>
          </w:tcPr>
          <w:p w:rsidR="009922AA" w:rsidRPr="00F20AFF" w:rsidRDefault="009922AA" w:rsidP="009922AA">
            <w:pPr>
              <w:jc w:val="center"/>
              <w:rPr>
                <w:b/>
                <w:szCs w:val="24"/>
              </w:rPr>
            </w:pPr>
            <w:r>
              <w:rPr>
                <w:b/>
                <w:szCs w:val="24"/>
              </w:rPr>
              <w:t>8.04.2022</w:t>
            </w:r>
          </w:p>
        </w:tc>
        <w:tc>
          <w:tcPr>
            <w:tcW w:w="778" w:type="pct"/>
            <w:vAlign w:val="center"/>
          </w:tcPr>
          <w:p w:rsidR="009922AA" w:rsidRDefault="009922AA" w:rsidP="009922AA">
            <w:pPr>
              <w:jc w:val="center"/>
              <w:rPr>
                <w:szCs w:val="24"/>
              </w:rPr>
            </w:pPr>
            <w:r w:rsidRPr="00F20AFF">
              <w:rPr>
                <w:szCs w:val="24"/>
              </w:rPr>
              <w:t xml:space="preserve">НОД Тема </w:t>
            </w:r>
          </w:p>
          <w:p w:rsidR="009922AA" w:rsidRPr="00F20AFF" w:rsidRDefault="009922AA" w:rsidP="009922AA">
            <w:pPr>
              <w:jc w:val="center"/>
              <w:rPr>
                <w:szCs w:val="24"/>
              </w:rPr>
            </w:pPr>
            <w:r>
              <w:rPr>
                <w:szCs w:val="24"/>
              </w:rPr>
              <w:t>«»</w:t>
            </w:r>
          </w:p>
          <w:p w:rsidR="009922AA" w:rsidRPr="00F20AFF" w:rsidRDefault="009922AA" w:rsidP="009922AA">
            <w:pPr>
              <w:jc w:val="center"/>
              <w:rPr>
                <w:szCs w:val="24"/>
              </w:rPr>
            </w:pPr>
            <w:r w:rsidRPr="00F20AFF">
              <w:rPr>
                <w:szCs w:val="24"/>
              </w:rPr>
              <w:t>(Приложение 8)</w:t>
            </w:r>
          </w:p>
          <w:p w:rsidR="009922AA" w:rsidRPr="00F20AFF" w:rsidRDefault="009922AA" w:rsidP="009922AA">
            <w:pPr>
              <w:jc w:val="center"/>
              <w:rPr>
                <w:szCs w:val="24"/>
              </w:rPr>
            </w:pPr>
            <w:r w:rsidRPr="00F20AFF">
              <w:rPr>
                <w:szCs w:val="24"/>
              </w:rPr>
              <w:t xml:space="preserve"> 15.40 – 16.10</w:t>
            </w:r>
          </w:p>
        </w:tc>
        <w:tc>
          <w:tcPr>
            <w:tcW w:w="1972" w:type="pct"/>
            <w:vAlign w:val="center"/>
          </w:tcPr>
          <w:p w:rsidR="009922AA" w:rsidRPr="00F20AFF" w:rsidRDefault="009922AA" w:rsidP="009922AA">
            <w:pPr>
              <w:pStyle w:val="ae"/>
              <w:shd w:val="clear" w:color="auto" w:fill="FFFFFF"/>
              <w:spacing w:before="0" w:beforeAutospacing="0" w:after="0" w:afterAutospacing="0"/>
              <w:jc w:val="both"/>
            </w:pPr>
          </w:p>
        </w:tc>
        <w:tc>
          <w:tcPr>
            <w:tcW w:w="1609" w:type="pct"/>
          </w:tcPr>
          <w:p w:rsidR="009922AA" w:rsidRPr="00F20AFF" w:rsidRDefault="009922AA" w:rsidP="009922AA"/>
        </w:tc>
      </w:tr>
    </w:tbl>
    <w:p w:rsidR="00FC69F3" w:rsidRDefault="00FC69F3" w:rsidP="00E22534">
      <w:pPr>
        <w:pStyle w:val="a4"/>
        <w:spacing w:after="0" w:line="360" w:lineRule="auto"/>
        <w:ind w:left="0" w:firstLine="709"/>
        <w:jc w:val="both"/>
        <w:rPr>
          <w:rFonts w:ascii="Times New Roman" w:hAnsi="Times New Roman"/>
          <w:b w:val="0"/>
          <w:sz w:val="24"/>
        </w:rPr>
      </w:pPr>
    </w:p>
    <w:p w:rsidR="00FC69F3" w:rsidRPr="00E22534" w:rsidRDefault="00FC69F3" w:rsidP="00E22534">
      <w:pPr>
        <w:pStyle w:val="a4"/>
        <w:spacing w:after="0" w:line="360" w:lineRule="auto"/>
        <w:ind w:left="0" w:firstLine="709"/>
        <w:jc w:val="both"/>
        <w:rPr>
          <w:rFonts w:ascii="Times New Roman" w:hAnsi="Times New Roman"/>
          <w:b w:val="0"/>
          <w:sz w:val="24"/>
        </w:rPr>
      </w:pPr>
    </w:p>
    <w:p w:rsidR="00D31012" w:rsidRPr="0068355C" w:rsidRDefault="00D31012">
      <w:pPr>
        <w:rPr>
          <w:rFonts w:eastAsiaTheme="majorEastAsia" w:cstheme="majorBidi"/>
          <w:b/>
          <w:bCs/>
          <w:szCs w:val="26"/>
        </w:rPr>
      </w:pPr>
      <w:bookmarkStart w:id="10" w:name="_heading=h.17dp8vu" w:colFirst="0" w:colLast="0"/>
      <w:bookmarkEnd w:id="10"/>
      <w:r w:rsidRPr="0068355C">
        <w:br w:type="page"/>
      </w:r>
    </w:p>
    <w:p w:rsidR="00D31012" w:rsidRPr="0068355C" w:rsidRDefault="004D77E9">
      <w:pPr>
        <w:pStyle w:val="2"/>
        <w:ind w:firstLine="709"/>
        <w:rPr>
          <w:color w:val="auto"/>
        </w:rPr>
      </w:pPr>
      <w:r w:rsidRPr="0068355C">
        <w:rPr>
          <w:color w:val="auto"/>
        </w:rPr>
        <w:lastRenderedPageBreak/>
        <w:t>2.3. Результаты влияния проблемного обучения на развитие мышления дошкольников</w:t>
      </w:r>
      <w:bookmarkStart w:id="11" w:name="_heading=h.3rdcrjn" w:colFirst="0" w:colLast="0"/>
      <w:bookmarkEnd w:id="11"/>
    </w:p>
    <w:p w:rsidR="00D31012" w:rsidRPr="0068355C" w:rsidRDefault="00D31012" w:rsidP="00D31012"/>
    <w:p w:rsidR="00D31012" w:rsidRPr="0068355C" w:rsidRDefault="00D31012" w:rsidP="00D31012"/>
    <w:p w:rsidR="00D31012" w:rsidRPr="0068355C" w:rsidRDefault="00D31012" w:rsidP="00D31012">
      <w:pPr>
        <w:rPr>
          <w:rFonts w:eastAsiaTheme="majorEastAsia" w:cstheme="majorBidi"/>
          <w:szCs w:val="26"/>
        </w:rPr>
      </w:pPr>
      <w:r w:rsidRPr="0068355C">
        <w:br w:type="page"/>
      </w:r>
    </w:p>
    <w:p w:rsidR="00D31012" w:rsidRPr="0068355C" w:rsidRDefault="004D77E9" w:rsidP="00D31012">
      <w:pPr>
        <w:pStyle w:val="2"/>
        <w:ind w:firstLine="709"/>
        <w:rPr>
          <w:color w:val="auto"/>
        </w:rPr>
      </w:pPr>
      <w:r w:rsidRPr="0068355C">
        <w:rPr>
          <w:color w:val="auto"/>
        </w:rPr>
        <w:lastRenderedPageBreak/>
        <w:t>2.4. Педагогические рекомендации по организации проблемного обучения для развития мышления дошкольников</w:t>
      </w:r>
      <w:bookmarkStart w:id="12" w:name="_heading=h.26in1rg" w:colFirst="0" w:colLast="0"/>
      <w:bookmarkEnd w:id="12"/>
    </w:p>
    <w:p w:rsidR="00D31012" w:rsidRPr="0068355C" w:rsidRDefault="00D31012" w:rsidP="00D31012"/>
    <w:p w:rsidR="00D31012" w:rsidRPr="0068355C" w:rsidRDefault="00D31012" w:rsidP="00D31012"/>
    <w:p w:rsidR="00D31012" w:rsidRPr="0068355C" w:rsidRDefault="00D31012" w:rsidP="00D31012">
      <w:pPr>
        <w:rPr>
          <w:rFonts w:eastAsiaTheme="majorEastAsia" w:cstheme="majorBidi"/>
          <w:szCs w:val="26"/>
        </w:rPr>
      </w:pPr>
      <w:r w:rsidRPr="0068355C">
        <w:br w:type="page"/>
      </w:r>
    </w:p>
    <w:p w:rsidR="00D31012" w:rsidRPr="0068355C" w:rsidRDefault="004D77E9" w:rsidP="00D31012">
      <w:pPr>
        <w:pStyle w:val="2"/>
        <w:ind w:firstLine="709"/>
        <w:rPr>
          <w:color w:val="auto"/>
        </w:rPr>
      </w:pPr>
      <w:r w:rsidRPr="0068355C">
        <w:rPr>
          <w:color w:val="auto"/>
        </w:rPr>
        <w:lastRenderedPageBreak/>
        <w:t>ВЫВОД ПО ГЛАВЕ 2</w:t>
      </w:r>
      <w:bookmarkStart w:id="13" w:name="_heading=h.lnxbz9" w:colFirst="0" w:colLast="0"/>
      <w:bookmarkEnd w:id="13"/>
    </w:p>
    <w:p w:rsidR="00D31012" w:rsidRPr="0068355C" w:rsidRDefault="00D31012" w:rsidP="00D31012"/>
    <w:p w:rsidR="00D31012" w:rsidRPr="0068355C" w:rsidRDefault="00D31012" w:rsidP="00D31012"/>
    <w:p w:rsidR="00D31012" w:rsidRPr="0068355C" w:rsidRDefault="00D31012" w:rsidP="00D31012">
      <w:pPr>
        <w:rPr>
          <w:rFonts w:eastAsiaTheme="majorEastAsia" w:cstheme="majorBidi"/>
          <w:szCs w:val="26"/>
        </w:rPr>
      </w:pPr>
      <w:r w:rsidRPr="0068355C">
        <w:br w:type="page"/>
      </w:r>
    </w:p>
    <w:p w:rsidR="00D31012" w:rsidRPr="0068355C" w:rsidRDefault="004D77E9" w:rsidP="00D31012">
      <w:pPr>
        <w:pStyle w:val="2"/>
        <w:ind w:firstLine="709"/>
        <w:rPr>
          <w:color w:val="auto"/>
        </w:rPr>
      </w:pPr>
      <w:r w:rsidRPr="0068355C">
        <w:rPr>
          <w:color w:val="auto"/>
        </w:rPr>
        <w:lastRenderedPageBreak/>
        <w:t>ЗАКЛЮЧЕНИЕ</w:t>
      </w:r>
    </w:p>
    <w:p w:rsidR="00D31012" w:rsidRPr="0068355C" w:rsidRDefault="00D31012" w:rsidP="00D31012"/>
    <w:p w:rsidR="00D31012" w:rsidRPr="0068355C" w:rsidRDefault="00D31012" w:rsidP="00D31012"/>
    <w:p w:rsidR="00D31012" w:rsidRPr="0068355C" w:rsidRDefault="00D31012" w:rsidP="00D31012">
      <w:pPr>
        <w:rPr>
          <w:rFonts w:eastAsiaTheme="majorEastAsia" w:cstheme="majorBidi"/>
          <w:szCs w:val="26"/>
        </w:rPr>
      </w:pPr>
      <w:r w:rsidRPr="0068355C">
        <w:br w:type="page"/>
      </w:r>
    </w:p>
    <w:p w:rsidR="00D31012" w:rsidRPr="0068355C" w:rsidRDefault="004D77E9">
      <w:pPr>
        <w:pStyle w:val="1"/>
        <w:ind w:firstLine="709"/>
      </w:pPr>
      <w:bookmarkStart w:id="14" w:name="_heading=h.35nkun2" w:colFirst="0" w:colLast="0"/>
      <w:bookmarkEnd w:id="14"/>
      <w:r w:rsidRPr="0068355C">
        <w:lastRenderedPageBreak/>
        <w:t>СПИСОК СОКРАЩЕНИЙ</w:t>
      </w:r>
      <w:bookmarkStart w:id="15" w:name="_heading=h.1ksv4uv" w:colFirst="0" w:colLast="0"/>
      <w:bookmarkEnd w:id="15"/>
    </w:p>
    <w:p w:rsidR="00D31012" w:rsidRPr="0068355C" w:rsidRDefault="00D31012" w:rsidP="00D31012"/>
    <w:p w:rsidR="00D31012" w:rsidRPr="0068355C" w:rsidRDefault="00D31012" w:rsidP="00D31012"/>
    <w:p w:rsidR="00D31012" w:rsidRPr="0068355C" w:rsidRDefault="00D31012" w:rsidP="00D31012">
      <w:pPr>
        <w:rPr>
          <w:rFonts w:eastAsiaTheme="majorEastAsia" w:cstheme="majorBidi"/>
          <w:szCs w:val="28"/>
        </w:rPr>
      </w:pPr>
      <w:r w:rsidRPr="0068355C">
        <w:br w:type="page"/>
      </w:r>
    </w:p>
    <w:p w:rsidR="002666A9" w:rsidRPr="0068355C" w:rsidRDefault="004D77E9">
      <w:pPr>
        <w:pStyle w:val="1"/>
        <w:ind w:firstLine="709"/>
      </w:pPr>
      <w:r w:rsidRPr="0068355C">
        <w:lastRenderedPageBreak/>
        <w:t>СПИСОК ИСТОЧНИКОВ И ЛИТЕРАТУРЫ</w:t>
      </w:r>
    </w:p>
    <w:p w:rsidR="002666A9" w:rsidRPr="0068355C" w:rsidRDefault="002666A9"/>
    <w:p w:rsidR="00E2467A" w:rsidRPr="0068355C" w:rsidRDefault="00E2467A" w:rsidP="00E2467A">
      <w:pPr>
        <w:numPr>
          <w:ilvl w:val="0"/>
          <w:numId w:val="1"/>
        </w:numPr>
        <w:pBdr>
          <w:top w:val="nil"/>
          <w:left w:val="nil"/>
          <w:bottom w:val="nil"/>
          <w:right w:val="nil"/>
          <w:between w:val="nil"/>
        </w:pBdr>
        <w:ind w:left="0" w:firstLine="709"/>
        <w:rPr>
          <w:rFonts w:eastAsia="Times New Roman"/>
        </w:rPr>
      </w:pPr>
      <w:r w:rsidRPr="0068355C">
        <w:t>Федеральный закон от 29.12.2012 N 273-ФЗ (ред. от 30.12.2021) "Об образовании в Российской Федерации" (с изм. и доп., вступ. в силу с 01.03.2022)</w:t>
      </w:r>
    </w:p>
    <w:p w:rsidR="00E2467A" w:rsidRPr="0068355C" w:rsidRDefault="00E2467A" w:rsidP="00E2467A">
      <w:pPr>
        <w:numPr>
          <w:ilvl w:val="0"/>
          <w:numId w:val="1"/>
        </w:numPr>
        <w:pBdr>
          <w:top w:val="nil"/>
          <w:left w:val="nil"/>
          <w:bottom w:val="nil"/>
          <w:right w:val="nil"/>
          <w:between w:val="nil"/>
        </w:pBdr>
        <w:ind w:left="0" w:firstLine="709"/>
        <w:rPr>
          <w:rFonts w:eastAsia="Times New Roman"/>
        </w:rPr>
      </w:pPr>
      <w:r w:rsidRPr="0068355C">
        <w:rPr>
          <w:rFonts w:eastAsia="Times New Roman"/>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врача Российской федерации от 15 мая 2013 г. № 26 (зарегистрировано Министерством юстиции Российской Федерации 29 мая 2013 г., регистрационный № 28564).</w:t>
      </w:r>
    </w:p>
    <w:p w:rsidR="00E2467A" w:rsidRPr="0068355C" w:rsidRDefault="00E2467A" w:rsidP="00E2467A">
      <w:pPr>
        <w:numPr>
          <w:ilvl w:val="0"/>
          <w:numId w:val="1"/>
        </w:numPr>
        <w:pBdr>
          <w:top w:val="nil"/>
          <w:left w:val="nil"/>
          <w:bottom w:val="nil"/>
          <w:right w:val="nil"/>
          <w:between w:val="nil"/>
        </w:pBdr>
        <w:ind w:left="0" w:firstLine="709"/>
        <w:rPr>
          <w:rFonts w:eastAsia="Times New Roman"/>
        </w:rPr>
      </w:pPr>
      <w:r w:rsidRPr="0068355C">
        <w:rPr>
          <w:rFonts w:eastAsia="Times New Roman"/>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регистрационный № 1155.</w:t>
      </w:r>
    </w:p>
    <w:p w:rsidR="00E2467A" w:rsidRPr="0068355C" w:rsidRDefault="00E2467A" w:rsidP="00E2467A">
      <w:pPr>
        <w:numPr>
          <w:ilvl w:val="0"/>
          <w:numId w:val="1"/>
        </w:numPr>
        <w:pBdr>
          <w:top w:val="nil"/>
          <w:left w:val="nil"/>
          <w:bottom w:val="nil"/>
          <w:right w:val="nil"/>
          <w:between w:val="nil"/>
        </w:pBdr>
        <w:ind w:left="0" w:firstLine="709"/>
        <w:rPr>
          <w:rFonts w:eastAsia="Times New Roman"/>
        </w:rPr>
      </w:pPr>
      <w:r w:rsidRPr="0068355C">
        <w:rPr>
          <w:rFonts w:eastAsia="Times New Roman"/>
        </w:rPr>
        <w:t>Федеральный государственный образовательный стандарт среднего профессионального образования по специальности 44.02.01 Дошкольное образование, утвержден приказом Министерства образования и науки Российской Федерации от 17 октября 2013 г. регистрационный № 1155. (зарегистрировано Министерством юстиции Российской Федерации 24 ноября 2014 г., регистрационный № 34898).</w:t>
      </w:r>
    </w:p>
    <w:p w:rsidR="00E2467A" w:rsidRPr="0068355C" w:rsidRDefault="00E2467A" w:rsidP="00E2467A">
      <w:pPr>
        <w:numPr>
          <w:ilvl w:val="0"/>
          <w:numId w:val="1"/>
        </w:numPr>
        <w:pBdr>
          <w:top w:val="nil"/>
          <w:left w:val="nil"/>
          <w:bottom w:val="nil"/>
          <w:right w:val="nil"/>
          <w:between w:val="nil"/>
        </w:pBdr>
        <w:tabs>
          <w:tab w:val="left" w:pos="1134"/>
        </w:tabs>
        <w:ind w:left="0" w:firstLine="709"/>
        <w:rPr>
          <w:rFonts w:eastAsia="Times New Roman"/>
        </w:rPr>
      </w:pPr>
      <w:r w:rsidRPr="0068355C">
        <w:rPr>
          <w:rFonts w:eastAsia="Times New Roman"/>
        </w:rPr>
        <w:t>ОТ РОЖДЕНИЯ ДО ШКОЛЫ. Примерная общеобразовательная программа дошкольного образования</w:t>
      </w:r>
      <w:proofErr w:type="gramStart"/>
      <w:r w:rsidRPr="0068355C">
        <w:rPr>
          <w:rFonts w:eastAsia="Times New Roman"/>
        </w:rPr>
        <w:t xml:space="preserve"> / П</w:t>
      </w:r>
      <w:proofErr w:type="gramEnd"/>
      <w:r w:rsidRPr="0068355C">
        <w:rPr>
          <w:rFonts w:eastAsia="Times New Roman"/>
        </w:rPr>
        <w:t xml:space="preserve">од ред. Н. Е. </w:t>
      </w:r>
      <w:proofErr w:type="spellStart"/>
      <w:r w:rsidRPr="0068355C">
        <w:rPr>
          <w:rFonts w:eastAsia="Times New Roman"/>
        </w:rPr>
        <w:t>Вераксы</w:t>
      </w:r>
      <w:proofErr w:type="spellEnd"/>
      <w:r w:rsidRPr="0068355C">
        <w:rPr>
          <w:rFonts w:eastAsia="Times New Roman"/>
        </w:rPr>
        <w:t xml:space="preserve">, Т. С. Комаровой, М. А. Васильевой. – М.: МОЗАИКА-СИНТЕЗ, 2019. – 368 с.; </w:t>
      </w:r>
      <w:r w:rsidRPr="0068355C">
        <w:t>ISBN 978–5-4315-1576-7</w:t>
      </w:r>
      <w:r w:rsidRPr="0068355C">
        <w:rPr>
          <w:rFonts w:eastAsia="Times New Roman"/>
        </w:rPr>
        <w:t xml:space="preserve"> [Электронный ресурс] – Режим доступа: https://firo.ranepa.ru/files/docs/do/navigator_obraz_programm/ot_rojdeniya_do_shkoly.pdf (дата обращения: 04. 02. 2021)</w:t>
      </w:r>
    </w:p>
    <w:p w:rsidR="00E2467A" w:rsidRPr="0068355C" w:rsidRDefault="00E2467A" w:rsidP="00E2467A">
      <w:pPr>
        <w:pStyle w:val="a4"/>
        <w:numPr>
          <w:ilvl w:val="0"/>
          <w:numId w:val="1"/>
        </w:numPr>
        <w:spacing w:after="0" w:line="360" w:lineRule="auto"/>
        <w:ind w:left="0" w:firstLine="709"/>
        <w:jc w:val="both"/>
        <w:rPr>
          <w:rFonts w:ascii="Times New Roman" w:hAnsi="Times New Roman"/>
          <w:b w:val="0"/>
          <w:sz w:val="24"/>
        </w:rPr>
      </w:pPr>
      <w:r w:rsidRPr="0068355C">
        <w:rPr>
          <w:rFonts w:ascii="Times New Roman" w:hAnsi="Times New Roman"/>
          <w:b w:val="0"/>
          <w:sz w:val="24"/>
        </w:rPr>
        <w:t>Рубинштейн С. Л. Бытие и сознание. Человек и мир/Сергей Леонидович Рубинштейн //СПб</w:t>
      </w:r>
      <w:proofErr w:type="gramStart"/>
      <w:r w:rsidRPr="0068355C">
        <w:rPr>
          <w:rFonts w:ascii="Times New Roman" w:hAnsi="Times New Roman"/>
          <w:b w:val="0"/>
          <w:sz w:val="24"/>
        </w:rPr>
        <w:t xml:space="preserve">.: </w:t>
      </w:r>
      <w:proofErr w:type="gramEnd"/>
      <w:r w:rsidRPr="0068355C">
        <w:rPr>
          <w:rFonts w:ascii="Times New Roman" w:hAnsi="Times New Roman"/>
          <w:b w:val="0"/>
          <w:sz w:val="24"/>
        </w:rPr>
        <w:t>Питер. – 2003. - 512 с.; ISBN: 5-318-00720-1</w:t>
      </w:r>
    </w:p>
    <w:p w:rsidR="00E2467A" w:rsidRPr="0068355C" w:rsidRDefault="00E2467A" w:rsidP="00E2467A">
      <w:pPr>
        <w:pStyle w:val="a4"/>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b w:val="0"/>
          <w:sz w:val="24"/>
        </w:rPr>
      </w:pPr>
      <w:r w:rsidRPr="0068355C">
        <w:rPr>
          <w:rFonts w:ascii="Times New Roman" w:eastAsia="Times New Roman" w:hAnsi="Times New Roman"/>
          <w:b w:val="0"/>
          <w:sz w:val="24"/>
        </w:rPr>
        <w:t xml:space="preserve">Рубинштейн С.Л. Основы общей психологии. — М., 1989. — Т.1. — С.369. </w:t>
      </w:r>
      <w:r w:rsidRPr="0068355C">
        <w:rPr>
          <w:rFonts w:ascii="Times New Roman" w:hAnsi="Times New Roman"/>
          <w:b w:val="0"/>
          <w:sz w:val="24"/>
        </w:rPr>
        <w:t>ISBN</w:t>
      </w:r>
      <w:r w:rsidRPr="0068355C">
        <w:rPr>
          <w:rFonts w:ascii="Times New Roman" w:hAnsi="Times New Roman"/>
          <w:b w:val="0"/>
          <w:sz w:val="24"/>
          <w:lang w:val="en-US"/>
        </w:rPr>
        <w:t xml:space="preserve"> 5- 314- 00016- 4 </w:t>
      </w:r>
    </w:p>
    <w:p w:rsidR="00E2467A" w:rsidRPr="0068355C" w:rsidRDefault="00E2467A" w:rsidP="00E2467A">
      <w:pPr>
        <w:pStyle w:val="a4"/>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b w:val="0"/>
          <w:sz w:val="24"/>
        </w:rPr>
      </w:pPr>
      <w:r w:rsidRPr="0068355C">
        <w:rPr>
          <w:rFonts w:ascii="Times New Roman" w:eastAsia="Times New Roman" w:hAnsi="Times New Roman"/>
          <w:b w:val="0"/>
          <w:sz w:val="24"/>
        </w:rPr>
        <w:t xml:space="preserve">Кудрявцев В.Т. Проблемное обучение: истоки, сущность, перспективы. — </w:t>
      </w:r>
      <w:proofErr w:type="gramStart"/>
      <w:r w:rsidRPr="0068355C">
        <w:rPr>
          <w:rFonts w:ascii="Times New Roman" w:eastAsia="Times New Roman" w:hAnsi="Times New Roman"/>
          <w:b w:val="0"/>
          <w:sz w:val="24"/>
        </w:rPr>
        <w:t>М.: Знание, 1991.— 80 с.— (Новое в жизни, науке, технике.</w:t>
      </w:r>
      <w:proofErr w:type="gramEnd"/>
      <w:r w:rsidRPr="0068355C">
        <w:rPr>
          <w:rFonts w:ascii="Times New Roman" w:eastAsia="Times New Roman" w:hAnsi="Times New Roman"/>
          <w:b w:val="0"/>
          <w:sz w:val="24"/>
        </w:rPr>
        <w:t xml:space="preserve"> Сер. «Педагогика и психология»; №4) </w:t>
      </w:r>
      <w:r w:rsidRPr="0068355C">
        <w:rPr>
          <w:rFonts w:ascii="Times New Roman" w:hAnsi="Times New Roman"/>
          <w:b w:val="0"/>
          <w:sz w:val="24"/>
          <w:shd w:val="clear" w:color="auto" w:fill="FFFFFF"/>
        </w:rPr>
        <w:t>ISBN 5-07-001687-3</w:t>
      </w:r>
      <w:proofErr w:type="gramStart"/>
      <w:r w:rsidRPr="0068355C">
        <w:rPr>
          <w:rFonts w:ascii="Times New Roman" w:hAnsi="Times New Roman"/>
          <w:b w:val="0"/>
          <w:sz w:val="24"/>
          <w:shd w:val="clear" w:color="auto" w:fill="FFFFFF"/>
        </w:rPr>
        <w:t xml:space="preserve"> :</w:t>
      </w:r>
      <w:proofErr w:type="gramEnd"/>
      <w:r w:rsidRPr="0068355C">
        <w:rPr>
          <w:rFonts w:ascii="Times New Roman" w:hAnsi="Times New Roman"/>
          <w:b w:val="0"/>
          <w:sz w:val="24"/>
          <w:shd w:val="clear" w:color="auto" w:fill="FFFFFF"/>
        </w:rPr>
        <w:t xml:space="preserve"> 25 к.</w:t>
      </w:r>
    </w:p>
    <w:p w:rsidR="00E2467A" w:rsidRPr="0068355C" w:rsidRDefault="00E2467A" w:rsidP="00E2467A">
      <w:pPr>
        <w:numPr>
          <w:ilvl w:val="0"/>
          <w:numId w:val="1"/>
        </w:numPr>
        <w:pBdr>
          <w:top w:val="nil"/>
          <w:left w:val="nil"/>
          <w:bottom w:val="nil"/>
          <w:right w:val="nil"/>
          <w:between w:val="nil"/>
        </w:pBdr>
        <w:tabs>
          <w:tab w:val="left" w:pos="1134"/>
        </w:tabs>
        <w:ind w:left="0" w:firstLine="709"/>
        <w:rPr>
          <w:rFonts w:eastAsia="Times New Roman"/>
        </w:rPr>
      </w:pPr>
      <w:proofErr w:type="spellStart"/>
      <w:r w:rsidRPr="0068355C">
        <w:rPr>
          <w:rFonts w:eastAsia="Times New Roman"/>
        </w:rPr>
        <w:t>Урунтаева</w:t>
      </w:r>
      <w:proofErr w:type="spellEnd"/>
      <w:r w:rsidRPr="0068355C">
        <w:rPr>
          <w:rFonts w:eastAsia="Times New Roman"/>
        </w:rPr>
        <w:t xml:space="preserve"> Г. А.Учеб</w:t>
      </w:r>
      <w:proofErr w:type="gramStart"/>
      <w:r w:rsidRPr="0068355C">
        <w:rPr>
          <w:rFonts w:eastAsia="Times New Roman"/>
        </w:rPr>
        <w:t>.</w:t>
      </w:r>
      <w:proofErr w:type="gramEnd"/>
      <w:r w:rsidRPr="0068355C">
        <w:rPr>
          <w:rFonts w:eastAsia="Times New Roman"/>
        </w:rPr>
        <w:t xml:space="preserve"> </w:t>
      </w:r>
      <w:proofErr w:type="gramStart"/>
      <w:r w:rsidRPr="0068355C">
        <w:rPr>
          <w:rFonts w:eastAsia="Times New Roman"/>
        </w:rPr>
        <w:t>п</w:t>
      </w:r>
      <w:proofErr w:type="gramEnd"/>
      <w:r w:rsidRPr="0068355C">
        <w:rPr>
          <w:rFonts w:eastAsia="Times New Roman"/>
        </w:rPr>
        <w:t xml:space="preserve">особие для студ. сред. </w:t>
      </w:r>
      <w:proofErr w:type="spellStart"/>
      <w:r w:rsidRPr="0068355C">
        <w:rPr>
          <w:rFonts w:eastAsia="Times New Roman"/>
        </w:rPr>
        <w:t>пед</w:t>
      </w:r>
      <w:proofErr w:type="spellEnd"/>
      <w:r w:rsidRPr="0068355C">
        <w:rPr>
          <w:rFonts w:eastAsia="Times New Roman"/>
        </w:rPr>
        <w:t xml:space="preserve">. учеб. заведений. - 5-е изд., стереотип. - М.: Издательский центр «Академия», 2001. - 336 с. [Электронный ресурс] – Режим доступа: </w:t>
      </w:r>
      <w:hyperlink r:id="rId10" w:history="1">
        <w:r w:rsidRPr="0068355C">
          <w:rPr>
            <w:rStyle w:val="a9"/>
            <w:rFonts w:eastAsia="Times New Roman"/>
            <w:color w:val="auto"/>
          </w:rPr>
          <w:t>https://pedlib.ru/Books/4/0387/index.shtml</w:t>
        </w:r>
      </w:hyperlink>
      <w:r w:rsidRPr="0068355C">
        <w:rPr>
          <w:rFonts w:eastAsia="Times New Roman"/>
        </w:rPr>
        <w:t xml:space="preserve"> (дата обращения: 04. 02. 2022)</w:t>
      </w:r>
    </w:p>
    <w:p w:rsidR="00E2467A" w:rsidRPr="0046771C" w:rsidRDefault="00E2467A" w:rsidP="00E2467A">
      <w:pPr>
        <w:pStyle w:val="a4"/>
        <w:numPr>
          <w:ilvl w:val="0"/>
          <w:numId w:val="1"/>
        </w:numPr>
        <w:spacing w:after="0" w:line="360" w:lineRule="auto"/>
        <w:ind w:left="0" w:firstLine="709"/>
        <w:jc w:val="both"/>
        <w:rPr>
          <w:rFonts w:ascii="Times New Roman" w:hAnsi="Times New Roman"/>
          <w:b w:val="0"/>
          <w:sz w:val="24"/>
        </w:rPr>
      </w:pPr>
      <w:proofErr w:type="spellStart"/>
      <w:r w:rsidRPr="0068355C">
        <w:rPr>
          <w:rFonts w:ascii="Times New Roman" w:hAnsi="Times New Roman"/>
          <w:b w:val="0"/>
          <w:sz w:val="24"/>
        </w:rPr>
        <w:t>Ситаров</w:t>
      </w:r>
      <w:proofErr w:type="spellEnd"/>
      <w:r w:rsidRPr="0068355C">
        <w:rPr>
          <w:rFonts w:ascii="Times New Roman" w:hAnsi="Times New Roman"/>
          <w:b w:val="0"/>
          <w:sz w:val="24"/>
        </w:rPr>
        <w:t xml:space="preserve"> В.А. Дидактика: Учеб. пособие для студ. </w:t>
      </w:r>
      <w:proofErr w:type="spellStart"/>
      <w:r w:rsidRPr="0068355C">
        <w:rPr>
          <w:rFonts w:ascii="Times New Roman" w:hAnsi="Times New Roman"/>
          <w:b w:val="0"/>
          <w:sz w:val="24"/>
        </w:rPr>
        <w:t>высш</w:t>
      </w:r>
      <w:proofErr w:type="spellEnd"/>
      <w:r w:rsidRPr="0068355C">
        <w:rPr>
          <w:rFonts w:ascii="Times New Roman" w:hAnsi="Times New Roman"/>
          <w:b w:val="0"/>
          <w:sz w:val="24"/>
        </w:rPr>
        <w:t xml:space="preserve">. </w:t>
      </w:r>
      <w:proofErr w:type="spellStart"/>
      <w:r w:rsidRPr="0068355C">
        <w:rPr>
          <w:rFonts w:ascii="Times New Roman" w:hAnsi="Times New Roman"/>
          <w:b w:val="0"/>
          <w:sz w:val="24"/>
        </w:rPr>
        <w:t>пед</w:t>
      </w:r>
      <w:proofErr w:type="spellEnd"/>
      <w:r w:rsidRPr="0068355C">
        <w:rPr>
          <w:rFonts w:ascii="Times New Roman" w:hAnsi="Times New Roman"/>
          <w:b w:val="0"/>
          <w:sz w:val="24"/>
        </w:rPr>
        <w:t>. учеб. заведений</w:t>
      </w:r>
      <w:proofErr w:type="gramStart"/>
      <w:r w:rsidRPr="0068355C">
        <w:rPr>
          <w:rFonts w:ascii="Times New Roman" w:hAnsi="Times New Roman"/>
          <w:b w:val="0"/>
          <w:sz w:val="24"/>
        </w:rPr>
        <w:t xml:space="preserve"> / П</w:t>
      </w:r>
      <w:proofErr w:type="gramEnd"/>
      <w:r w:rsidRPr="0068355C">
        <w:rPr>
          <w:rFonts w:ascii="Times New Roman" w:hAnsi="Times New Roman"/>
          <w:b w:val="0"/>
          <w:sz w:val="24"/>
        </w:rPr>
        <w:t xml:space="preserve">од ред. В. А. </w:t>
      </w:r>
      <w:proofErr w:type="spellStart"/>
      <w:r w:rsidRPr="0068355C">
        <w:rPr>
          <w:rFonts w:ascii="Times New Roman" w:hAnsi="Times New Roman"/>
          <w:b w:val="0"/>
          <w:sz w:val="24"/>
        </w:rPr>
        <w:t>Сластенина</w:t>
      </w:r>
      <w:proofErr w:type="spellEnd"/>
      <w:r w:rsidRPr="0068355C">
        <w:rPr>
          <w:rFonts w:ascii="Times New Roman" w:hAnsi="Times New Roman"/>
          <w:b w:val="0"/>
          <w:sz w:val="24"/>
        </w:rPr>
        <w:t xml:space="preserve">. — 2-е изд., стереотип. — М.: Издательский центр </w:t>
      </w:r>
      <w:r w:rsidRPr="0068355C">
        <w:rPr>
          <w:rFonts w:ascii="Times New Roman" w:hAnsi="Times New Roman"/>
          <w:b w:val="0"/>
          <w:sz w:val="24"/>
        </w:rPr>
        <w:lastRenderedPageBreak/>
        <w:t>«Академия», 2004. — 368 с.</w:t>
      </w:r>
      <w:r w:rsidRPr="0068355C">
        <w:rPr>
          <w:rFonts w:ascii="Times New Roman" w:eastAsia="Times New Roman" w:hAnsi="Times New Roman"/>
          <w:b w:val="0"/>
          <w:sz w:val="24"/>
        </w:rPr>
        <w:t xml:space="preserve"> [Электронный ресурс] – Режим доступа: http://www.p-lib.ru/</w:t>
      </w:r>
      <w:r w:rsidRPr="0046771C">
        <w:rPr>
          <w:rFonts w:ascii="Times New Roman" w:eastAsia="Times New Roman" w:hAnsi="Times New Roman"/>
          <w:b w:val="0"/>
          <w:sz w:val="24"/>
        </w:rPr>
        <w:t>pedagogika/sitarov_didaktika/index_sitarov_didaktika.html (дата обращения: 04. 02. 2022)</w:t>
      </w:r>
    </w:p>
    <w:p w:rsidR="00E2467A" w:rsidRPr="0046771C" w:rsidRDefault="00E2467A" w:rsidP="00E2467A">
      <w:pPr>
        <w:pStyle w:val="a4"/>
        <w:numPr>
          <w:ilvl w:val="0"/>
          <w:numId w:val="1"/>
        </w:numPr>
        <w:spacing w:after="0" w:line="360" w:lineRule="auto"/>
        <w:ind w:left="0" w:firstLine="709"/>
        <w:jc w:val="both"/>
        <w:rPr>
          <w:rFonts w:ascii="Times New Roman" w:hAnsi="Times New Roman"/>
          <w:b w:val="0"/>
          <w:sz w:val="24"/>
        </w:rPr>
      </w:pPr>
      <w:proofErr w:type="spellStart"/>
      <w:r w:rsidRPr="0046771C">
        <w:rPr>
          <w:rFonts w:ascii="Times New Roman" w:eastAsia="Times New Roman" w:hAnsi="Times New Roman"/>
          <w:b w:val="0"/>
          <w:sz w:val="24"/>
        </w:rPr>
        <w:t>Оконь</w:t>
      </w:r>
      <w:proofErr w:type="spellEnd"/>
      <w:r w:rsidR="0046771C" w:rsidRPr="0046771C">
        <w:rPr>
          <w:rFonts w:ascii="Times New Roman" w:eastAsia="Times New Roman" w:hAnsi="Times New Roman"/>
          <w:b w:val="0"/>
          <w:sz w:val="24"/>
        </w:rPr>
        <w:t xml:space="preserve"> В. Основы проблемного обучения: пер. с польск.  — М.: Просвещение 1968</w:t>
      </w:r>
      <w:r w:rsidR="0046771C" w:rsidRPr="0046771C">
        <w:rPr>
          <w:rFonts w:ascii="Times New Roman" w:hAnsi="Times New Roman"/>
          <w:b w:val="0"/>
          <w:sz w:val="24"/>
        </w:rPr>
        <w:t>. — 208с. ISBN 978-5-906894-34-2</w:t>
      </w:r>
    </w:p>
    <w:p w:rsidR="00E2467A" w:rsidRPr="0068355C" w:rsidRDefault="00E2467A" w:rsidP="00E2467A">
      <w:pPr>
        <w:pStyle w:val="a4"/>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b w:val="0"/>
          <w:sz w:val="24"/>
        </w:rPr>
      </w:pPr>
      <w:proofErr w:type="spellStart"/>
      <w:r w:rsidRPr="0068355C">
        <w:rPr>
          <w:rFonts w:ascii="Times New Roman" w:hAnsi="Times New Roman"/>
          <w:b w:val="0"/>
          <w:sz w:val="24"/>
        </w:rPr>
        <w:t>Махмутов</w:t>
      </w:r>
      <w:proofErr w:type="spellEnd"/>
      <w:r w:rsidRPr="0068355C">
        <w:rPr>
          <w:rFonts w:ascii="Times New Roman" w:hAnsi="Times New Roman"/>
          <w:b w:val="0"/>
          <w:sz w:val="24"/>
        </w:rPr>
        <w:t xml:space="preserve">, М.И. Избранные труды: В 7 т. / М.И. </w:t>
      </w:r>
      <w:proofErr w:type="spellStart"/>
      <w:r w:rsidRPr="0068355C">
        <w:rPr>
          <w:rFonts w:ascii="Times New Roman" w:hAnsi="Times New Roman"/>
          <w:b w:val="0"/>
          <w:sz w:val="24"/>
        </w:rPr>
        <w:t>Махмутов</w:t>
      </w:r>
      <w:proofErr w:type="spellEnd"/>
      <w:r w:rsidRPr="0068355C">
        <w:rPr>
          <w:rFonts w:ascii="Times New Roman" w:hAnsi="Times New Roman"/>
          <w:b w:val="0"/>
          <w:sz w:val="24"/>
        </w:rPr>
        <w:t xml:space="preserve">. — Казань: </w:t>
      </w:r>
      <w:proofErr w:type="spellStart"/>
      <w:r w:rsidRPr="0068355C">
        <w:rPr>
          <w:rFonts w:ascii="Times New Roman" w:hAnsi="Times New Roman"/>
          <w:b w:val="0"/>
          <w:sz w:val="24"/>
        </w:rPr>
        <w:t>Магариф</w:t>
      </w:r>
      <w:proofErr w:type="spellEnd"/>
      <w:r w:rsidRPr="0068355C">
        <w:rPr>
          <w:rFonts w:ascii="Times New Roman" w:hAnsi="Times New Roman"/>
          <w:b w:val="0"/>
          <w:sz w:val="24"/>
        </w:rPr>
        <w:t xml:space="preserve">— </w:t>
      </w:r>
      <w:proofErr w:type="spellStart"/>
      <w:proofErr w:type="gramStart"/>
      <w:r w:rsidRPr="0068355C">
        <w:rPr>
          <w:rFonts w:ascii="Times New Roman" w:hAnsi="Times New Roman"/>
          <w:b w:val="0"/>
          <w:sz w:val="24"/>
        </w:rPr>
        <w:t>Ва</w:t>
      </w:r>
      <w:proofErr w:type="gramEnd"/>
      <w:r w:rsidRPr="0068355C">
        <w:rPr>
          <w:rFonts w:ascii="Times New Roman" w:hAnsi="Times New Roman"/>
          <w:b w:val="0"/>
          <w:sz w:val="24"/>
        </w:rPr>
        <w:t>кыт</w:t>
      </w:r>
      <w:proofErr w:type="spellEnd"/>
      <w:r w:rsidRPr="0068355C">
        <w:rPr>
          <w:rFonts w:ascii="Times New Roman" w:hAnsi="Times New Roman"/>
          <w:b w:val="0"/>
          <w:sz w:val="24"/>
        </w:rPr>
        <w:t>, 2016. Т. 1: Проблемное обучение: Основные вопросы теории</w:t>
      </w:r>
      <w:proofErr w:type="gramStart"/>
      <w:r w:rsidRPr="0068355C">
        <w:rPr>
          <w:rFonts w:ascii="Times New Roman" w:hAnsi="Times New Roman"/>
          <w:b w:val="0"/>
          <w:sz w:val="24"/>
        </w:rPr>
        <w:t xml:space="preserve"> / С</w:t>
      </w:r>
      <w:proofErr w:type="gramEnd"/>
      <w:r w:rsidRPr="0068355C">
        <w:rPr>
          <w:rFonts w:ascii="Times New Roman" w:hAnsi="Times New Roman"/>
          <w:b w:val="0"/>
          <w:sz w:val="24"/>
        </w:rPr>
        <w:t>ост. Д.М. Шакирова. — 423 с. ISBN 978-5-905943-94-2</w:t>
      </w:r>
    </w:p>
    <w:p w:rsidR="00E2467A" w:rsidRPr="007E5D89" w:rsidRDefault="00E2467A" w:rsidP="007E5D89">
      <w:pPr>
        <w:pStyle w:val="a4"/>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b w:val="0"/>
          <w:sz w:val="24"/>
        </w:rPr>
      </w:pPr>
      <w:r w:rsidRPr="0068355C">
        <w:rPr>
          <w:rFonts w:ascii="Times New Roman" w:eastAsia="Times New Roman" w:hAnsi="Times New Roman"/>
          <w:b w:val="0"/>
          <w:sz w:val="24"/>
        </w:rPr>
        <w:t xml:space="preserve">Хуторской А.В. Проблемное обучение: советский период. [Электронный ресурс] // Вестник Института образования человека. – 2017. – №2. – С.19. – Режим доступа: </w:t>
      </w:r>
      <w:hyperlink r:id="rId11" w:history="1">
        <w:r w:rsidR="007E5D89" w:rsidRPr="007E5D89">
          <w:rPr>
            <w:rStyle w:val="a9"/>
            <w:rFonts w:ascii="Times New Roman" w:eastAsia="Times New Roman" w:hAnsi="Times New Roman"/>
            <w:b w:val="0"/>
            <w:sz w:val="24"/>
          </w:rPr>
          <w:t>http://eidosinstitute.ru/journal/2017/200/</w:t>
        </w:r>
      </w:hyperlink>
    </w:p>
    <w:p w:rsidR="007E5D89" w:rsidRPr="007E5D89" w:rsidRDefault="007E5D89" w:rsidP="007E5D89">
      <w:pPr>
        <w:pStyle w:val="a4"/>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b w:val="0"/>
          <w:sz w:val="24"/>
        </w:rPr>
      </w:pPr>
      <w:proofErr w:type="gramStart"/>
      <w:r w:rsidRPr="007E5D89">
        <w:rPr>
          <w:rFonts w:ascii="Times New Roman" w:hAnsi="Times New Roman"/>
          <w:b w:val="0"/>
          <w:sz w:val="24"/>
        </w:rPr>
        <w:t>Хуторской</w:t>
      </w:r>
      <w:proofErr w:type="gramEnd"/>
      <w:r w:rsidRPr="007E5D89">
        <w:rPr>
          <w:rFonts w:ascii="Times New Roman" w:hAnsi="Times New Roman"/>
          <w:b w:val="0"/>
          <w:sz w:val="24"/>
        </w:rPr>
        <w:t xml:space="preserve"> А. В. Дидактика: Учебник для вузов. Стандарт третьего поколения. – П., 2017. – 720с.: ил. – (Серия «Учебник для вузов»).</w:t>
      </w:r>
      <w:r w:rsidRPr="007E5D89">
        <w:rPr>
          <w:rFonts w:ascii="Times New Roman" w:hAnsi="Times New Roman"/>
          <w:b w:val="0"/>
          <w:sz w:val="24"/>
          <w:lang w:val="en-US"/>
        </w:rPr>
        <w:t>ISBN</w:t>
      </w:r>
      <w:r w:rsidRPr="007E5D89">
        <w:rPr>
          <w:rFonts w:ascii="Times New Roman" w:hAnsi="Times New Roman"/>
          <w:b w:val="0"/>
          <w:sz w:val="24"/>
        </w:rPr>
        <w:t xml:space="preserve"> 978 – 5 -496 – 02491 – 4</w:t>
      </w:r>
    </w:p>
    <w:p w:rsidR="00E2467A" w:rsidRPr="0068355C" w:rsidRDefault="00E2467A" w:rsidP="00E2467A">
      <w:pPr>
        <w:pStyle w:val="a4"/>
        <w:numPr>
          <w:ilvl w:val="0"/>
          <w:numId w:val="1"/>
        </w:numPr>
        <w:spacing w:after="0" w:line="360" w:lineRule="auto"/>
        <w:ind w:left="0" w:firstLine="709"/>
        <w:jc w:val="both"/>
        <w:rPr>
          <w:rFonts w:ascii="Times New Roman" w:hAnsi="Times New Roman"/>
          <w:b w:val="0"/>
          <w:sz w:val="24"/>
        </w:rPr>
      </w:pPr>
      <w:r w:rsidRPr="0068355C">
        <w:rPr>
          <w:rFonts w:ascii="Times New Roman" w:hAnsi="Times New Roman"/>
          <w:b w:val="0"/>
          <w:sz w:val="24"/>
        </w:rPr>
        <w:t xml:space="preserve">Ковалевской Е.В. Проблемное обучение: прошлое, настоящее, будущее: Коллективная монография: в 3 кн. / Под ред. Е.В.Ковалевской. — Нижневартовск: Изд-во </w:t>
      </w:r>
      <w:proofErr w:type="spellStart"/>
      <w:r w:rsidRPr="0068355C">
        <w:rPr>
          <w:rFonts w:ascii="Times New Roman" w:hAnsi="Times New Roman"/>
          <w:b w:val="0"/>
          <w:sz w:val="24"/>
        </w:rPr>
        <w:t>Нижневарт</w:t>
      </w:r>
      <w:proofErr w:type="spellEnd"/>
      <w:r w:rsidRPr="0068355C">
        <w:rPr>
          <w:rFonts w:ascii="Times New Roman" w:hAnsi="Times New Roman"/>
          <w:b w:val="0"/>
          <w:sz w:val="24"/>
        </w:rPr>
        <w:t xml:space="preserve">. </w:t>
      </w:r>
      <w:proofErr w:type="spellStart"/>
      <w:r w:rsidRPr="0068355C">
        <w:rPr>
          <w:rFonts w:ascii="Times New Roman" w:hAnsi="Times New Roman"/>
          <w:b w:val="0"/>
          <w:sz w:val="24"/>
        </w:rPr>
        <w:t>гуманит</w:t>
      </w:r>
      <w:proofErr w:type="spellEnd"/>
      <w:r w:rsidRPr="0068355C">
        <w:rPr>
          <w:rFonts w:ascii="Times New Roman" w:hAnsi="Times New Roman"/>
          <w:b w:val="0"/>
          <w:sz w:val="24"/>
        </w:rPr>
        <w:t>. ун-та, 2010- 300с.. ISBN 978–5–89988–728–1</w:t>
      </w:r>
    </w:p>
    <w:p w:rsidR="00E2467A" w:rsidRPr="0068355C" w:rsidRDefault="00E2467A" w:rsidP="00E2467A">
      <w:pPr>
        <w:pStyle w:val="a4"/>
        <w:numPr>
          <w:ilvl w:val="0"/>
          <w:numId w:val="1"/>
        </w:numPr>
        <w:spacing w:after="0" w:line="360" w:lineRule="auto"/>
        <w:ind w:left="0" w:firstLine="709"/>
        <w:jc w:val="both"/>
        <w:rPr>
          <w:rFonts w:ascii="Times New Roman" w:hAnsi="Times New Roman"/>
          <w:b w:val="0"/>
          <w:sz w:val="24"/>
        </w:rPr>
      </w:pPr>
      <w:r w:rsidRPr="0068355C">
        <w:rPr>
          <w:rFonts w:ascii="Times New Roman" w:hAnsi="Times New Roman"/>
          <w:b w:val="0"/>
          <w:sz w:val="24"/>
        </w:rPr>
        <w:t xml:space="preserve">Донцов Д.А., Донцова М.В., Пятаков Е.О. Развитие психических познавательных процессов в наиболее </w:t>
      </w:r>
      <w:proofErr w:type="spellStart"/>
      <w:r w:rsidRPr="0068355C">
        <w:rPr>
          <w:rFonts w:ascii="Times New Roman" w:hAnsi="Times New Roman"/>
          <w:b w:val="0"/>
          <w:sz w:val="24"/>
        </w:rPr>
        <w:t>воспримчивых</w:t>
      </w:r>
      <w:proofErr w:type="spellEnd"/>
      <w:r w:rsidRPr="0068355C">
        <w:rPr>
          <w:rFonts w:ascii="Times New Roman" w:hAnsi="Times New Roman"/>
          <w:b w:val="0"/>
          <w:sz w:val="24"/>
        </w:rPr>
        <w:t xml:space="preserve"> возрастах — начиная с дошкольного возраста и заканчивая юностью [Электронный ресурс] // Вестник практической психологии образования. 2017. Том 14. № 3. С. 94–106. URL: https://psyjournals.ru/vestnik_psyobr/2017/n3/Dontsov_Dontsova_Dimes.shtml (дата обращения: 29.01.2022)</w:t>
      </w:r>
    </w:p>
    <w:p w:rsidR="00E2467A" w:rsidRPr="00CB6C71" w:rsidRDefault="00E2467A" w:rsidP="00E2467A">
      <w:pPr>
        <w:pStyle w:val="aa"/>
        <w:numPr>
          <w:ilvl w:val="0"/>
          <w:numId w:val="1"/>
        </w:numPr>
        <w:spacing w:line="360" w:lineRule="auto"/>
        <w:ind w:left="0" w:firstLine="709"/>
        <w:rPr>
          <w:b w:val="0"/>
          <w:sz w:val="24"/>
          <w:szCs w:val="24"/>
        </w:rPr>
      </w:pPr>
      <w:r w:rsidRPr="00CB6C71">
        <w:rPr>
          <w:b w:val="0"/>
          <w:sz w:val="24"/>
          <w:szCs w:val="24"/>
        </w:rPr>
        <w:t xml:space="preserve">Гальперин П.Я., </w:t>
      </w:r>
      <w:proofErr w:type="spellStart"/>
      <w:r w:rsidRPr="00CB6C71">
        <w:rPr>
          <w:b w:val="0"/>
          <w:sz w:val="24"/>
          <w:szCs w:val="24"/>
        </w:rPr>
        <w:t>Эльконин</w:t>
      </w:r>
      <w:proofErr w:type="spellEnd"/>
      <w:r w:rsidRPr="00CB6C71">
        <w:rPr>
          <w:b w:val="0"/>
          <w:sz w:val="24"/>
          <w:szCs w:val="24"/>
        </w:rPr>
        <w:t xml:space="preserve"> Д.Б., Запорожец А.В. К анализу теории Ж.Пиаже о развитии детского мышления. Послесловие к книге </w:t>
      </w:r>
      <w:proofErr w:type="spellStart"/>
      <w:r w:rsidRPr="00CB6C71">
        <w:rPr>
          <w:b w:val="0"/>
          <w:sz w:val="24"/>
          <w:szCs w:val="24"/>
        </w:rPr>
        <w:t>Д.Флейвелла</w:t>
      </w:r>
      <w:proofErr w:type="spellEnd"/>
      <w:r w:rsidRPr="00CB6C71">
        <w:rPr>
          <w:b w:val="0"/>
          <w:sz w:val="24"/>
          <w:szCs w:val="24"/>
        </w:rPr>
        <w:t xml:space="preserve"> "Генетическая психология</w:t>
      </w:r>
      <w:r w:rsidR="00CB6C71" w:rsidRPr="00CB6C71">
        <w:rPr>
          <w:b w:val="0"/>
          <w:sz w:val="24"/>
          <w:szCs w:val="24"/>
        </w:rPr>
        <w:t xml:space="preserve"> Ж.Пиаже". М., - 1967. – С. </w:t>
      </w:r>
      <w:r w:rsidRPr="00CB6C71">
        <w:rPr>
          <w:b w:val="0"/>
          <w:sz w:val="24"/>
          <w:szCs w:val="24"/>
        </w:rPr>
        <w:t>621.</w:t>
      </w:r>
      <w:r w:rsidR="00CB6C71" w:rsidRPr="00CB6C71">
        <w:rPr>
          <w:b w:val="0"/>
          <w:sz w:val="24"/>
        </w:rPr>
        <w:t xml:space="preserve"> ISBN 978-5-933943-49-2</w:t>
      </w:r>
    </w:p>
    <w:p w:rsidR="00E2467A" w:rsidRPr="0068355C" w:rsidRDefault="00E2467A" w:rsidP="00E2467A">
      <w:pPr>
        <w:numPr>
          <w:ilvl w:val="0"/>
          <w:numId w:val="1"/>
        </w:numPr>
        <w:pBdr>
          <w:top w:val="nil"/>
          <w:left w:val="nil"/>
          <w:bottom w:val="nil"/>
          <w:right w:val="nil"/>
          <w:between w:val="nil"/>
        </w:pBd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eastAsia="Times New Roman"/>
        </w:rPr>
      </w:pPr>
      <w:r w:rsidRPr="0068355C">
        <w:rPr>
          <w:rFonts w:eastAsia="Times New Roman"/>
        </w:rPr>
        <w:t xml:space="preserve">Савенков А. И. Теоретические и методические основы организации игровой деятельности детей раннего и дошкольного возраста: учебник для среднего профессионального образования / А. И. Савенков [и др.]; под научной редакцией А. И. Савенкова. - Москва: Издательство </w:t>
      </w:r>
      <w:proofErr w:type="spellStart"/>
      <w:r w:rsidRPr="0068355C">
        <w:rPr>
          <w:rFonts w:eastAsia="Times New Roman"/>
        </w:rPr>
        <w:t>Юрайт</w:t>
      </w:r>
      <w:proofErr w:type="spellEnd"/>
      <w:r w:rsidRPr="0068355C">
        <w:rPr>
          <w:rFonts w:eastAsia="Times New Roman"/>
        </w:rPr>
        <w:t xml:space="preserve">, 2020. - 339 с. - (Профессиональное образование). - ISBN 978-5-534-12667-9. - Текст: электронный // ЭБС </w:t>
      </w:r>
      <w:proofErr w:type="spellStart"/>
      <w:r w:rsidRPr="0068355C">
        <w:rPr>
          <w:rFonts w:eastAsia="Times New Roman"/>
        </w:rPr>
        <w:t>Юрайт</w:t>
      </w:r>
      <w:proofErr w:type="spellEnd"/>
      <w:r w:rsidRPr="0068355C">
        <w:rPr>
          <w:rFonts w:eastAsia="Times New Roman"/>
        </w:rPr>
        <w:t xml:space="preserve"> [сайт]. - URL: </w:t>
      </w:r>
      <w:hyperlink r:id="rId12">
        <w:r w:rsidRPr="0068355C">
          <w:rPr>
            <w:rFonts w:eastAsia="Times New Roman"/>
            <w:u w:val="single"/>
          </w:rPr>
          <w:t>https://urait.ru/bcode/447961</w:t>
        </w:r>
      </w:hyperlink>
      <w:r w:rsidRPr="0068355C">
        <w:rPr>
          <w:rFonts w:eastAsia="Times New Roman"/>
        </w:rPr>
        <w:t xml:space="preserve"> (дата обращения: 07.04.2020). </w:t>
      </w:r>
    </w:p>
    <w:p w:rsidR="00E2467A" w:rsidRPr="0068355C" w:rsidRDefault="00E2467A" w:rsidP="00E2467A">
      <w:pPr>
        <w:numPr>
          <w:ilvl w:val="0"/>
          <w:numId w:val="1"/>
        </w:numPr>
        <w:pBdr>
          <w:top w:val="nil"/>
          <w:left w:val="nil"/>
          <w:bottom w:val="nil"/>
          <w:right w:val="nil"/>
          <w:between w:val="nil"/>
        </w:pBdr>
        <w:tabs>
          <w:tab w:val="left" w:pos="1134"/>
        </w:tabs>
        <w:ind w:left="0" w:firstLine="709"/>
        <w:rPr>
          <w:rFonts w:eastAsia="Times New Roman"/>
        </w:rPr>
      </w:pPr>
      <w:r w:rsidRPr="0068355C">
        <w:rPr>
          <w:rFonts w:eastAsia="Times New Roman"/>
        </w:rPr>
        <w:t>Педагогический энциклопедический словарь. [Электронный ресурс] – Режим доступа: http://www.ioso.ru/distant (дата обращения: 14. 12. 2021)</w:t>
      </w:r>
    </w:p>
    <w:p w:rsidR="00E2467A" w:rsidRPr="0068355C" w:rsidRDefault="00E2467A" w:rsidP="00E2467A">
      <w:pPr>
        <w:numPr>
          <w:ilvl w:val="0"/>
          <w:numId w:val="1"/>
        </w:numPr>
        <w:pBdr>
          <w:top w:val="nil"/>
          <w:left w:val="nil"/>
          <w:bottom w:val="nil"/>
          <w:right w:val="nil"/>
          <w:between w:val="nil"/>
        </w:pBdr>
        <w:shd w:val="clear" w:color="auto" w:fill="FFFFFF"/>
        <w:tabs>
          <w:tab w:val="left" w:pos="284"/>
          <w:tab w:val="left" w:pos="360"/>
          <w:tab w:val="left" w:pos="1134"/>
        </w:tabs>
        <w:ind w:left="0" w:firstLine="709"/>
        <w:rPr>
          <w:rFonts w:eastAsia="Times New Roman"/>
        </w:rPr>
      </w:pPr>
      <w:r w:rsidRPr="0068355C">
        <w:rPr>
          <w:rFonts w:eastAsia="Times New Roman"/>
          <w:highlight w:val="white"/>
        </w:rPr>
        <w:lastRenderedPageBreak/>
        <w:t xml:space="preserve">Тихомирова О. В. Методика обучения и воспитания в области дошкольного образования: учебник и практикум для среднего профессионального образования / О. В. Тихомирова. — 2-е изд., </w:t>
      </w:r>
      <w:proofErr w:type="spellStart"/>
      <w:r w:rsidRPr="0068355C">
        <w:rPr>
          <w:rFonts w:eastAsia="Times New Roman"/>
          <w:highlight w:val="white"/>
        </w:rPr>
        <w:t>перераб</w:t>
      </w:r>
      <w:proofErr w:type="spellEnd"/>
      <w:r w:rsidRPr="0068355C">
        <w:rPr>
          <w:rFonts w:eastAsia="Times New Roman"/>
          <w:highlight w:val="white"/>
        </w:rPr>
        <w:t>. и доп. — Москва</w:t>
      </w:r>
      <w:proofErr w:type="gramStart"/>
      <w:r w:rsidRPr="0068355C">
        <w:rPr>
          <w:rFonts w:eastAsia="Times New Roman"/>
          <w:highlight w:val="white"/>
        </w:rPr>
        <w:t> :</w:t>
      </w:r>
      <w:proofErr w:type="gramEnd"/>
      <w:r w:rsidRPr="0068355C">
        <w:rPr>
          <w:rFonts w:eastAsia="Times New Roman"/>
          <w:highlight w:val="white"/>
        </w:rPr>
        <w:t xml:space="preserve"> Издательство </w:t>
      </w:r>
      <w:proofErr w:type="spellStart"/>
      <w:r w:rsidRPr="0068355C">
        <w:rPr>
          <w:rFonts w:eastAsia="Times New Roman"/>
          <w:highlight w:val="white"/>
        </w:rPr>
        <w:t>Юрайт</w:t>
      </w:r>
      <w:proofErr w:type="spellEnd"/>
      <w:r w:rsidRPr="0068355C">
        <w:rPr>
          <w:rFonts w:eastAsia="Times New Roman"/>
          <w:highlight w:val="white"/>
        </w:rPr>
        <w:t xml:space="preserve">, 2021. — 155 с. — (Профессиональное образование). — ISBN 978-5-534-05801-7. — Текст: электронный // Образовательная платформа </w:t>
      </w:r>
      <w:proofErr w:type="spellStart"/>
      <w:r w:rsidRPr="0068355C">
        <w:rPr>
          <w:rFonts w:eastAsia="Times New Roman"/>
          <w:highlight w:val="white"/>
        </w:rPr>
        <w:t>Юрайт</w:t>
      </w:r>
      <w:proofErr w:type="spellEnd"/>
      <w:r w:rsidRPr="0068355C">
        <w:rPr>
          <w:rFonts w:eastAsia="Times New Roman"/>
          <w:highlight w:val="white"/>
        </w:rPr>
        <w:t xml:space="preserve"> [сайт]. — URL: https://urait.ru/bcode/473094 (дата обращения: 08.12.2021).</w:t>
      </w:r>
    </w:p>
    <w:p w:rsidR="00E2467A" w:rsidRPr="0068355C" w:rsidRDefault="00E2467A" w:rsidP="00E2467A">
      <w:pPr>
        <w:widowControl w:val="0"/>
        <w:numPr>
          <w:ilvl w:val="0"/>
          <w:numId w:val="1"/>
        </w:numPr>
        <w:pBdr>
          <w:top w:val="nil"/>
          <w:left w:val="nil"/>
          <w:bottom w:val="nil"/>
          <w:right w:val="nil"/>
          <w:between w:val="nil"/>
        </w:pBdr>
        <w:tabs>
          <w:tab w:val="left" w:pos="540"/>
          <w:tab w:val="left" w:pos="1134"/>
        </w:tabs>
        <w:ind w:left="0" w:firstLine="709"/>
        <w:rPr>
          <w:rFonts w:eastAsia="Times New Roman"/>
        </w:rPr>
      </w:pPr>
      <w:r w:rsidRPr="0068355C">
        <w:rPr>
          <w:rFonts w:eastAsia="Times New Roman"/>
          <w:highlight w:val="white"/>
        </w:rPr>
        <w:t>Козлова С.А., Куликова Т.А.</w:t>
      </w:r>
      <w:r w:rsidRPr="0068355C">
        <w:rPr>
          <w:rFonts w:eastAsia="Times New Roman"/>
        </w:rPr>
        <w:t xml:space="preserve"> Дошкольная педагогика [Текст]: учебник / С.А. Козлова, Т.А. Куликова. </w:t>
      </w:r>
      <w:r w:rsidRPr="0068355C">
        <w:rPr>
          <w:rFonts w:eastAsia="Times New Roman"/>
          <w:highlight w:val="white"/>
        </w:rPr>
        <w:t xml:space="preserve">Рекомендовано ФГАУ «ФИРО» в качестве учебного пособия для использования в учебном процессе образовательных учреждений, реализующих программы СПО по специальности «Дошкольная педагогика». </w:t>
      </w:r>
      <w:r w:rsidRPr="0068355C">
        <w:rPr>
          <w:rFonts w:eastAsia="Times New Roman"/>
        </w:rPr>
        <w:t xml:space="preserve">- М.: Издательство Академия, 2020. - 432 с. </w:t>
      </w:r>
      <w:r w:rsidRPr="0068355C">
        <w:rPr>
          <w:rFonts w:eastAsia="Times New Roman"/>
          <w:highlight w:val="white"/>
        </w:rPr>
        <w:t>ISBN: 978-5-4468-8629-6</w:t>
      </w:r>
    </w:p>
    <w:p w:rsidR="00E2467A" w:rsidRPr="0068355C" w:rsidRDefault="00E2467A" w:rsidP="00E2467A">
      <w:pPr>
        <w:numPr>
          <w:ilvl w:val="0"/>
          <w:numId w:val="1"/>
        </w:numPr>
        <w:pBdr>
          <w:top w:val="nil"/>
          <w:left w:val="nil"/>
          <w:bottom w:val="nil"/>
          <w:right w:val="nil"/>
          <w:between w:val="nil"/>
        </w:pBdr>
        <w:shd w:val="clear" w:color="auto" w:fill="FFFFFF"/>
        <w:tabs>
          <w:tab w:val="left" w:pos="284"/>
          <w:tab w:val="left" w:pos="360"/>
          <w:tab w:val="left" w:pos="1134"/>
        </w:tabs>
        <w:ind w:left="0" w:firstLine="709"/>
        <w:rPr>
          <w:rFonts w:eastAsia="Times New Roman"/>
        </w:rPr>
      </w:pPr>
      <w:r w:rsidRPr="0068355C">
        <w:rPr>
          <w:rFonts w:eastAsia="Times New Roman"/>
          <w:highlight w:val="white"/>
        </w:rPr>
        <w:t>Бойков Д. И. Обучение и организация различных видов деятельности общения детей с проблемами в развитии: учебное пособие для среднего профессионального образования / Д. И. Бойков, С. В. </w:t>
      </w:r>
      <w:proofErr w:type="spellStart"/>
      <w:r w:rsidRPr="0068355C">
        <w:rPr>
          <w:rFonts w:eastAsia="Times New Roman"/>
          <w:highlight w:val="white"/>
        </w:rPr>
        <w:t>Бойкова</w:t>
      </w:r>
      <w:proofErr w:type="spellEnd"/>
      <w:r w:rsidRPr="0068355C">
        <w:rPr>
          <w:rFonts w:eastAsia="Times New Roman"/>
          <w:highlight w:val="white"/>
        </w:rPr>
        <w:t>. — 2-е изд. — Москва</w:t>
      </w:r>
      <w:proofErr w:type="gramStart"/>
      <w:r w:rsidRPr="0068355C">
        <w:rPr>
          <w:rFonts w:eastAsia="Times New Roman"/>
          <w:highlight w:val="white"/>
        </w:rPr>
        <w:t> :</w:t>
      </w:r>
      <w:proofErr w:type="gramEnd"/>
      <w:r w:rsidRPr="0068355C">
        <w:rPr>
          <w:rFonts w:eastAsia="Times New Roman"/>
          <w:highlight w:val="white"/>
        </w:rPr>
        <w:t xml:space="preserve"> Издательство </w:t>
      </w:r>
      <w:proofErr w:type="spellStart"/>
      <w:r w:rsidRPr="0068355C">
        <w:rPr>
          <w:rFonts w:eastAsia="Times New Roman"/>
          <w:highlight w:val="white"/>
        </w:rPr>
        <w:t>Юрайт</w:t>
      </w:r>
      <w:proofErr w:type="spellEnd"/>
      <w:r w:rsidRPr="0068355C">
        <w:rPr>
          <w:rFonts w:eastAsia="Times New Roman"/>
          <w:highlight w:val="white"/>
        </w:rPr>
        <w:t xml:space="preserve">, 2021. — 153 с. — (Профессиональное образование). — ISBN 978-5-534-13325-7. — Текст: электронный // Образовательная платформа </w:t>
      </w:r>
      <w:proofErr w:type="spellStart"/>
      <w:r w:rsidRPr="0068355C">
        <w:rPr>
          <w:rFonts w:eastAsia="Times New Roman"/>
          <w:highlight w:val="white"/>
        </w:rPr>
        <w:t>Юрайт</w:t>
      </w:r>
      <w:proofErr w:type="spellEnd"/>
      <w:r w:rsidRPr="0068355C">
        <w:rPr>
          <w:rFonts w:eastAsia="Times New Roman"/>
          <w:highlight w:val="white"/>
        </w:rPr>
        <w:t xml:space="preserve"> [сайт]. — URL: https://urait.ru/bcode/476338 (дата обращения: 17. 12.2021).</w:t>
      </w:r>
    </w:p>
    <w:p w:rsidR="00E2467A" w:rsidRPr="0068355C" w:rsidRDefault="00E2467A" w:rsidP="00E2467A">
      <w:pPr>
        <w:numPr>
          <w:ilvl w:val="0"/>
          <w:numId w:val="1"/>
        </w:numPr>
        <w:pBdr>
          <w:top w:val="nil"/>
          <w:left w:val="nil"/>
          <w:bottom w:val="nil"/>
          <w:right w:val="nil"/>
          <w:between w:val="nil"/>
        </w:pBdr>
        <w:ind w:left="0" w:firstLine="709"/>
        <w:rPr>
          <w:rFonts w:eastAsia="Times New Roman"/>
        </w:rPr>
      </w:pPr>
      <w:proofErr w:type="gramStart"/>
      <w:r w:rsidRPr="0068355C">
        <w:rPr>
          <w:rFonts w:eastAsia="Times New Roman"/>
        </w:rPr>
        <w:t>Маклаков</w:t>
      </w:r>
      <w:proofErr w:type="gramEnd"/>
      <w:r w:rsidRPr="0068355C">
        <w:rPr>
          <w:rFonts w:eastAsia="Times New Roman"/>
        </w:rPr>
        <w:t xml:space="preserve"> А.Г. Общая психология: Учебник для вузов. — СПб</w:t>
      </w:r>
      <w:proofErr w:type="gramStart"/>
      <w:r w:rsidRPr="0068355C">
        <w:rPr>
          <w:rFonts w:eastAsia="Times New Roman"/>
        </w:rPr>
        <w:t xml:space="preserve">.: </w:t>
      </w:r>
      <w:proofErr w:type="gramEnd"/>
      <w:r w:rsidRPr="0068355C">
        <w:rPr>
          <w:rFonts w:eastAsia="Times New Roman"/>
        </w:rPr>
        <w:t xml:space="preserve">Питер, 2016. —583с.: ил. (Серия «Учебник для вузов»). — ISBN 978-5-496-00314-8. </w:t>
      </w:r>
    </w:p>
    <w:p w:rsidR="00E2467A" w:rsidRPr="0068355C" w:rsidRDefault="00E2467A" w:rsidP="00E2467A">
      <w:pPr>
        <w:numPr>
          <w:ilvl w:val="0"/>
          <w:numId w:val="1"/>
        </w:numPr>
        <w:pBdr>
          <w:top w:val="nil"/>
          <w:left w:val="nil"/>
          <w:bottom w:val="nil"/>
          <w:right w:val="nil"/>
          <w:between w:val="nil"/>
        </w:pBdr>
        <w:ind w:left="0" w:firstLine="709"/>
        <w:rPr>
          <w:rFonts w:eastAsia="Times New Roman"/>
        </w:rPr>
      </w:pPr>
      <w:proofErr w:type="spellStart"/>
      <w:r w:rsidRPr="0068355C">
        <w:rPr>
          <w:rFonts w:eastAsia="Times New Roman"/>
        </w:rPr>
        <w:t>Подласый</w:t>
      </w:r>
      <w:proofErr w:type="spellEnd"/>
      <w:r w:rsidRPr="0068355C">
        <w:rPr>
          <w:rFonts w:eastAsia="Times New Roman"/>
        </w:rPr>
        <w:t xml:space="preserve"> И.П. Педагогика. 100 вопросов-100 ответов</w:t>
      </w:r>
      <w:proofErr w:type="gramStart"/>
      <w:r w:rsidRPr="0068355C">
        <w:rPr>
          <w:rFonts w:eastAsia="Times New Roman"/>
        </w:rPr>
        <w:t xml:space="preserve"> :</w:t>
      </w:r>
      <w:proofErr w:type="gramEnd"/>
      <w:r w:rsidRPr="0068355C">
        <w:rPr>
          <w:rFonts w:eastAsia="Times New Roman"/>
        </w:rPr>
        <w:t xml:space="preserve"> Учеб</w:t>
      </w:r>
      <w:proofErr w:type="gramStart"/>
      <w:r w:rsidRPr="0068355C">
        <w:rPr>
          <w:rFonts w:eastAsia="Times New Roman"/>
        </w:rPr>
        <w:t>.</w:t>
      </w:r>
      <w:proofErr w:type="gramEnd"/>
      <w:r w:rsidRPr="0068355C">
        <w:rPr>
          <w:rFonts w:eastAsia="Times New Roman"/>
        </w:rPr>
        <w:t xml:space="preserve"> </w:t>
      </w:r>
      <w:proofErr w:type="gramStart"/>
      <w:r w:rsidRPr="0068355C">
        <w:rPr>
          <w:rFonts w:eastAsia="Times New Roman"/>
        </w:rPr>
        <w:t>п</w:t>
      </w:r>
      <w:proofErr w:type="gramEnd"/>
      <w:r w:rsidRPr="0068355C">
        <w:rPr>
          <w:rFonts w:eastAsia="Times New Roman"/>
        </w:rPr>
        <w:t xml:space="preserve">особие для студентов вузов / И. П. </w:t>
      </w:r>
      <w:proofErr w:type="spellStart"/>
      <w:r w:rsidRPr="0068355C">
        <w:rPr>
          <w:rFonts w:eastAsia="Times New Roman"/>
        </w:rPr>
        <w:t>Подласый</w:t>
      </w:r>
      <w:proofErr w:type="spellEnd"/>
      <w:r w:rsidRPr="0068355C">
        <w:rPr>
          <w:rFonts w:eastAsia="Times New Roman"/>
        </w:rPr>
        <w:t>. - М.</w:t>
      </w:r>
      <w:proofErr w:type="gramStart"/>
      <w:r w:rsidRPr="0068355C">
        <w:rPr>
          <w:rFonts w:eastAsia="Times New Roman"/>
        </w:rPr>
        <w:t xml:space="preserve"> :</w:t>
      </w:r>
      <w:proofErr w:type="gramEnd"/>
      <w:r w:rsidRPr="0068355C">
        <w:rPr>
          <w:rFonts w:eastAsia="Times New Roman"/>
        </w:rPr>
        <w:t xml:space="preserve"> ВЛАДОС-ПРЕСС, 2006. - 364с. : табл.; 23 см. - (Внимание экзамен! : Учеб</w:t>
      </w:r>
      <w:proofErr w:type="gramStart"/>
      <w:r w:rsidRPr="0068355C">
        <w:rPr>
          <w:rFonts w:eastAsia="Times New Roman"/>
        </w:rPr>
        <w:t>.</w:t>
      </w:r>
      <w:proofErr w:type="gramEnd"/>
      <w:r w:rsidRPr="0068355C">
        <w:rPr>
          <w:rFonts w:eastAsia="Times New Roman"/>
        </w:rPr>
        <w:t xml:space="preserve"> </w:t>
      </w:r>
      <w:proofErr w:type="gramStart"/>
      <w:r w:rsidRPr="0068355C">
        <w:rPr>
          <w:rFonts w:eastAsia="Times New Roman"/>
        </w:rPr>
        <w:t>п</w:t>
      </w:r>
      <w:proofErr w:type="gramEnd"/>
      <w:r w:rsidRPr="0068355C">
        <w:rPr>
          <w:rFonts w:eastAsia="Times New Roman"/>
        </w:rPr>
        <w:t>особие для вузов).; ISBN 5-305-00038-6</w:t>
      </w:r>
    </w:p>
    <w:p w:rsidR="00E2467A" w:rsidRPr="0068355C" w:rsidRDefault="00E2467A" w:rsidP="00E2467A">
      <w:pPr>
        <w:numPr>
          <w:ilvl w:val="0"/>
          <w:numId w:val="1"/>
        </w:numPr>
        <w:pBdr>
          <w:top w:val="nil"/>
          <w:left w:val="nil"/>
          <w:bottom w:val="nil"/>
          <w:right w:val="nil"/>
          <w:between w:val="nil"/>
        </w:pBdr>
        <w:ind w:left="0" w:firstLine="709"/>
        <w:rPr>
          <w:rFonts w:eastAsia="Times New Roman"/>
        </w:rPr>
      </w:pPr>
      <w:r w:rsidRPr="0068355C">
        <w:rPr>
          <w:rFonts w:eastAsia="Times New Roman"/>
        </w:rPr>
        <w:t>Выготский, Л. С.  Лекции по психологии. Мышление и речь / Л. С. Выготский. — Москва</w:t>
      </w:r>
      <w:proofErr w:type="gramStart"/>
      <w:r w:rsidRPr="0068355C">
        <w:rPr>
          <w:rFonts w:eastAsia="Times New Roman"/>
        </w:rPr>
        <w:t xml:space="preserve"> :</w:t>
      </w:r>
      <w:proofErr w:type="gramEnd"/>
      <w:r w:rsidRPr="0068355C">
        <w:rPr>
          <w:rFonts w:eastAsia="Times New Roman"/>
        </w:rPr>
        <w:t xml:space="preserve"> Издательство </w:t>
      </w:r>
      <w:proofErr w:type="spellStart"/>
      <w:r w:rsidRPr="0068355C">
        <w:rPr>
          <w:rFonts w:eastAsia="Times New Roman"/>
        </w:rPr>
        <w:t>Юрайт</w:t>
      </w:r>
      <w:proofErr w:type="spellEnd"/>
      <w:r w:rsidRPr="0068355C">
        <w:rPr>
          <w:rFonts w:eastAsia="Times New Roman"/>
        </w:rPr>
        <w:t xml:space="preserve">, 2020. — 432 </w:t>
      </w:r>
      <w:proofErr w:type="gramStart"/>
      <w:r w:rsidRPr="0068355C">
        <w:rPr>
          <w:rFonts w:eastAsia="Times New Roman"/>
        </w:rPr>
        <w:t>с</w:t>
      </w:r>
      <w:proofErr w:type="gramEnd"/>
      <w:r w:rsidRPr="0068355C">
        <w:rPr>
          <w:rFonts w:eastAsia="Times New Roman"/>
        </w:rPr>
        <w:t>. — (</w:t>
      </w:r>
      <w:proofErr w:type="gramStart"/>
      <w:r w:rsidRPr="0068355C">
        <w:rPr>
          <w:rFonts w:eastAsia="Times New Roman"/>
        </w:rPr>
        <w:t>Антология</w:t>
      </w:r>
      <w:proofErr w:type="gramEnd"/>
      <w:r w:rsidRPr="0068355C">
        <w:rPr>
          <w:rFonts w:eastAsia="Times New Roman"/>
        </w:rPr>
        <w:t xml:space="preserve"> мысли). — ISBN 978-5-534-07471-0. — Текст</w:t>
      </w:r>
      <w:proofErr w:type="gramStart"/>
      <w:r w:rsidRPr="0068355C">
        <w:rPr>
          <w:rFonts w:eastAsia="Times New Roman"/>
        </w:rPr>
        <w:t xml:space="preserve"> :</w:t>
      </w:r>
      <w:proofErr w:type="gramEnd"/>
      <w:r w:rsidRPr="0068355C">
        <w:rPr>
          <w:rFonts w:eastAsia="Times New Roman"/>
        </w:rPr>
        <w:t xml:space="preserve"> электронный // ЭБС </w:t>
      </w:r>
      <w:proofErr w:type="spellStart"/>
      <w:r w:rsidRPr="0068355C">
        <w:rPr>
          <w:rFonts w:eastAsia="Times New Roman"/>
        </w:rPr>
        <w:t>Юрайт</w:t>
      </w:r>
      <w:proofErr w:type="spellEnd"/>
      <w:r w:rsidRPr="0068355C">
        <w:rPr>
          <w:rFonts w:eastAsia="Times New Roman"/>
        </w:rPr>
        <w:t xml:space="preserve"> [сайт]. —https://urait.ru/bcode/452957 (дата обращения: 11.03.2022).</w:t>
      </w:r>
    </w:p>
    <w:p w:rsidR="00E2467A" w:rsidRPr="0068355C" w:rsidRDefault="00E2467A" w:rsidP="00E2467A">
      <w:pPr>
        <w:pStyle w:val="aa"/>
        <w:numPr>
          <w:ilvl w:val="0"/>
          <w:numId w:val="1"/>
        </w:numPr>
        <w:spacing w:line="360" w:lineRule="auto"/>
        <w:ind w:left="0" w:firstLine="709"/>
        <w:rPr>
          <w:b w:val="0"/>
          <w:sz w:val="24"/>
          <w:szCs w:val="24"/>
        </w:rPr>
      </w:pPr>
      <w:r w:rsidRPr="0068355C">
        <w:rPr>
          <w:b w:val="0"/>
          <w:sz w:val="24"/>
          <w:szCs w:val="24"/>
        </w:rPr>
        <w:t xml:space="preserve">Бобылева, О. В. Теория проблемно-развивающего обучения М. И. </w:t>
      </w:r>
      <w:proofErr w:type="spellStart"/>
      <w:r w:rsidRPr="0068355C">
        <w:rPr>
          <w:b w:val="0"/>
          <w:sz w:val="24"/>
          <w:szCs w:val="24"/>
        </w:rPr>
        <w:t>Махмутова</w:t>
      </w:r>
      <w:proofErr w:type="spellEnd"/>
      <w:r w:rsidRPr="0068355C">
        <w:rPr>
          <w:b w:val="0"/>
          <w:sz w:val="24"/>
          <w:szCs w:val="24"/>
        </w:rPr>
        <w:t xml:space="preserve"> / О. В. Бобылева, В. В. </w:t>
      </w:r>
      <w:proofErr w:type="spellStart"/>
      <w:r w:rsidRPr="0068355C">
        <w:rPr>
          <w:b w:val="0"/>
          <w:sz w:val="24"/>
          <w:szCs w:val="24"/>
        </w:rPr>
        <w:t>Чаркова</w:t>
      </w:r>
      <w:proofErr w:type="spellEnd"/>
      <w:r w:rsidRPr="0068355C">
        <w:rPr>
          <w:b w:val="0"/>
          <w:sz w:val="24"/>
          <w:szCs w:val="24"/>
        </w:rPr>
        <w:t>. — Текст</w:t>
      </w:r>
      <w:proofErr w:type="gramStart"/>
      <w:r w:rsidRPr="0068355C">
        <w:rPr>
          <w:b w:val="0"/>
          <w:sz w:val="24"/>
          <w:szCs w:val="24"/>
        </w:rPr>
        <w:t xml:space="preserve"> :</w:t>
      </w:r>
      <w:proofErr w:type="gramEnd"/>
      <w:r w:rsidRPr="0068355C">
        <w:rPr>
          <w:b w:val="0"/>
          <w:sz w:val="24"/>
          <w:szCs w:val="24"/>
        </w:rPr>
        <w:t xml:space="preserve"> непосредственный // Молодой ученый. — 2020. — № 12 (302). — С. 257-259. — </w:t>
      </w:r>
      <w:r w:rsidRPr="0068355C">
        <w:rPr>
          <w:rFonts w:eastAsia="Times New Roman"/>
          <w:b w:val="0"/>
          <w:sz w:val="24"/>
          <w:szCs w:val="24"/>
        </w:rPr>
        <w:t>ISBN 978-5-494-04614-3</w:t>
      </w:r>
      <w:r w:rsidRPr="0068355C">
        <w:rPr>
          <w:b w:val="0"/>
          <w:sz w:val="24"/>
          <w:szCs w:val="24"/>
        </w:rPr>
        <w:t xml:space="preserve"> — URL: https://moluch.ru/archive/302/68316/ (дата обращения: 24.02.2022).</w:t>
      </w:r>
    </w:p>
    <w:p w:rsidR="00E004AC" w:rsidRDefault="00E2467A" w:rsidP="00E004AC">
      <w:pPr>
        <w:numPr>
          <w:ilvl w:val="0"/>
          <w:numId w:val="1"/>
        </w:numPr>
        <w:tabs>
          <w:tab w:val="left" w:pos="1134"/>
        </w:tabs>
        <w:ind w:left="0" w:firstLine="709"/>
        <w:rPr>
          <w:rFonts w:eastAsia="Times New Roman"/>
        </w:rPr>
      </w:pPr>
      <w:r w:rsidRPr="0068355C">
        <w:rPr>
          <w:rFonts w:eastAsia="Times New Roman"/>
        </w:rPr>
        <w:t xml:space="preserve">Дошкольное воспитание. [Электронный ресурс] – Режим доступа: </w:t>
      </w:r>
      <w:hyperlink r:id="rId13" w:history="1">
        <w:r w:rsidRPr="0068355C">
          <w:rPr>
            <w:rStyle w:val="a9"/>
            <w:rFonts w:eastAsia="Times New Roman"/>
            <w:color w:val="auto"/>
          </w:rPr>
          <w:t>info@dovosp.ru</w:t>
        </w:r>
      </w:hyperlink>
      <w:r w:rsidR="00E004AC">
        <w:t xml:space="preserve"> </w:t>
      </w:r>
      <w:r w:rsidRPr="0068355C">
        <w:rPr>
          <w:rFonts w:eastAsia="Times New Roman"/>
        </w:rPr>
        <w:t>(дата обращения: 14. 12. 2021)</w:t>
      </w:r>
    </w:p>
    <w:p w:rsidR="00E004AC" w:rsidRDefault="00E2467A" w:rsidP="00E004AC">
      <w:pPr>
        <w:numPr>
          <w:ilvl w:val="0"/>
          <w:numId w:val="1"/>
        </w:numPr>
        <w:tabs>
          <w:tab w:val="left" w:pos="1134"/>
        </w:tabs>
        <w:ind w:left="0" w:firstLine="709"/>
        <w:rPr>
          <w:rFonts w:eastAsia="Times New Roman"/>
        </w:rPr>
      </w:pPr>
      <w:r w:rsidRPr="0068355C">
        <w:t>Дошкольное образование. [Электронный ресурс] – Режим доступа: http://edu.rin.ru/</w:t>
      </w:r>
      <w:r w:rsidRPr="00E004AC">
        <w:t>preschool/index.html (дата обращения: 14. 12. 2021)</w:t>
      </w:r>
    </w:p>
    <w:p w:rsidR="00864F58" w:rsidRPr="00864F58" w:rsidRDefault="00E004AC" w:rsidP="00864F58">
      <w:pPr>
        <w:numPr>
          <w:ilvl w:val="0"/>
          <w:numId w:val="1"/>
        </w:numPr>
        <w:tabs>
          <w:tab w:val="left" w:pos="1134"/>
        </w:tabs>
        <w:ind w:left="0" w:firstLine="709"/>
        <w:rPr>
          <w:rFonts w:eastAsia="Times New Roman"/>
        </w:rPr>
      </w:pPr>
      <w:r w:rsidRPr="00E004AC">
        <w:lastRenderedPageBreak/>
        <w:t>Академик [Электронный ресурс] – Режим доступа: https://dic.</w:t>
      </w:r>
      <w:r w:rsidRPr="00864F58">
        <w:t>academic.ru/dic.nsf/enc1p/33714 (дата обращения: 14. 11. 2021)</w:t>
      </w:r>
    </w:p>
    <w:p w:rsidR="00864F58" w:rsidRPr="00864F58" w:rsidRDefault="00864F58" w:rsidP="00864F58">
      <w:pPr>
        <w:numPr>
          <w:ilvl w:val="0"/>
          <w:numId w:val="1"/>
        </w:numPr>
        <w:tabs>
          <w:tab w:val="left" w:pos="1134"/>
        </w:tabs>
        <w:ind w:left="0" w:firstLine="709"/>
        <w:rPr>
          <w:rFonts w:eastAsia="Times New Roman"/>
        </w:rPr>
      </w:pPr>
      <w:proofErr w:type="spellStart"/>
      <w:proofErr w:type="gramStart"/>
      <w:r w:rsidRPr="00864F58">
        <w:t>Студ</w:t>
      </w:r>
      <w:proofErr w:type="spellEnd"/>
      <w:proofErr w:type="gramEnd"/>
      <w:r w:rsidRPr="00864F58">
        <w:t xml:space="preserve"> Филс [Электронный ресурс] – Режим доступа: </w:t>
      </w:r>
      <w:hyperlink r:id="rId14" w:history="1">
        <w:r w:rsidRPr="00864F58">
          <w:rPr>
            <w:rStyle w:val="a9"/>
          </w:rPr>
          <w:t>https://studfile.net/preview/8970625/page:12/</w:t>
        </w:r>
      </w:hyperlink>
      <w:r w:rsidRPr="00864F58">
        <w:t xml:space="preserve"> (дата обращения: 20. 12. 2021)</w:t>
      </w:r>
    </w:p>
    <w:p w:rsidR="007A133B" w:rsidRPr="0068355C" w:rsidRDefault="007A133B" w:rsidP="007A133B">
      <w:pPr>
        <w:pBdr>
          <w:top w:val="nil"/>
          <w:left w:val="nil"/>
          <w:bottom w:val="nil"/>
          <w:right w:val="nil"/>
          <w:between w:val="nil"/>
        </w:pBdr>
        <w:rPr>
          <w:rFonts w:eastAsia="Times New Roman"/>
        </w:rPr>
      </w:pPr>
    </w:p>
    <w:p w:rsidR="007A133B" w:rsidRPr="0068355C" w:rsidRDefault="007A133B" w:rsidP="007A133B">
      <w:pPr>
        <w:pBdr>
          <w:top w:val="nil"/>
          <w:left w:val="nil"/>
          <w:bottom w:val="nil"/>
          <w:right w:val="nil"/>
          <w:between w:val="nil"/>
        </w:pBdr>
        <w:rPr>
          <w:rFonts w:eastAsia="Times New Roman"/>
        </w:rPr>
        <w:sectPr w:rsidR="007A133B" w:rsidRPr="0068355C">
          <w:footnotePr>
            <w:numRestart w:val="eachPage"/>
          </w:footnotePr>
          <w:pgSz w:w="11906" w:h="16838"/>
          <w:pgMar w:top="851" w:right="851" w:bottom="1418" w:left="1701" w:header="708" w:footer="708" w:gutter="0"/>
          <w:cols w:space="720"/>
        </w:sectPr>
      </w:pPr>
    </w:p>
    <w:p w:rsidR="00D31012" w:rsidRPr="0068355C" w:rsidRDefault="004D77E9">
      <w:pPr>
        <w:pStyle w:val="1"/>
        <w:ind w:firstLine="709"/>
      </w:pPr>
      <w:bookmarkStart w:id="16" w:name="_heading=h.44sinio" w:colFirst="0" w:colLast="0"/>
      <w:bookmarkEnd w:id="16"/>
      <w:r w:rsidRPr="0068355C">
        <w:lastRenderedPageBreak/>
        <w:t>ГЛОСАРИЙ</w:t>
      </w:r>
      <w:bookmarkStart w:id="17" w:name="_heading=h.2jxsxqh" w:colFirst="0" w:colLast="0"/>
      <w:bookmarkEnd w:id="17"/>
    </w:p>
    <w:p w:rsidR="00D31012" w:rsidRPr="0068355C" w:rsidRDefault="00D31012" w:rsidP="00D31012"/>
    <w:p w:rsidR="00D21CD6" w:rsidRPr="0068355C" w:rsidRDefault="00D21CD6" w:rsidP="00D21CD6">
      <w:pPr>
        <w:ind w:firstLine="709"/>
        <w:rPr>
          <w:b/>
        </w:rPr>
      </w:pPr>
      <w:r w:rsidRPr="0068355C">
        <w:t xml:space="preserve">1. Мышление - 1) Высшая ступень человеческого познания, процесса отражения объективной действительности; способность человека мыслить. </w:t>
      </w:r>
      <w:proofErr w:type="spellStart"/>
      <w:r w:rsidRPr="0068355C">
        <w:t>Л.С.Выготский</w:t>
      </w:r>
      <w:proofErr w:type="spellEnd"/>
      <w:r w:rsidRPr="0068355C">
        <w:t>.</w:t>
      </w:r>
    </w:p>
    <w:p w:rsidR="00D21CD6" w:rsidRPr="0068355C" w:rsidRDefault="00D21CD6" w:rsidP="00D21CD6">
      <w:pPr>
        <w:ind w:firstLine="709"/>
        <w:rPr>
          <w:b/>
        </w:rPr>
      </w:pPr>
      <w:r w:rsidRPr="0068355C">
        <w:t>2) процесс сознательного отражения действительности в таких объективных ее свойствах, связях и отношениях, в которые включаются и недоступные непосредственному чувственному восприятию объекты. А.Н. Леонтьев.</w:t>
      </w:r>
    </w:p>
    <w:p w:rsidR="00D21CD6" w:rsidRPr="0068355C" w:rsidRDefault="00D21CD6" w:rsidP="00D21CD6">
      <w:pPr>
        <w:ind w:firstLine="709"/>
        <w:rPr>
          <w:b/>
        </w:rPr>
      </w:pPr>
      <w:r w:rsidRPr="0068355C">
        <w:t>3) это отражение общих и существенных свой</w:t>
      </w:r>
      <w:proofErr w:type="gramStart"/>
      <w:r w:rsidRPr="0068355C">
        <w:t>ств пр</w:t>
      </w:r>
      <w:proofErr w:type="gramEnd"/>
      <w:r w:rsidRPr="0068355C">
        <w:t xml:space="preserve">едметов или явлений. В основе понятий лежат наши знания об этих предметах или явлениях. А.Г. </w:t>
      </w:r>
      <w:proofErr w:type="gramStart"/>
      <w:r w:rsidRPr="0068355C">
        <w:t>Маклаков</w:t>
      </w:r>
      <w:proofErr w:type="gramEnd"/>
      <w:r w:rsidRPr="0068355C">
        <w:t>.</w:t>
      </w:r>
    </w:p>
    <w:p w:rsidR="00D21CD6" w:rsidRPr="0068355C" w:rsidRDefault="00D21CD6" w:rsidP="00D21CD6">
      <w:pPr>
        <w:ind w:firstLine="709"/>
        <w:rPr>
          <w:b/>
        </w:rPr>
      </w:pPr>
      <w:r w:rsidRPr="0068355C">
        <w:t xml:space="preserve">4) </w:t>
      </w:r>
      <w:r w:rsidRPr="0068355C">
        <w:rPr>
          <w:shd w:val="clear" w:color="auto" w:fill="FFFFFF"/>
        </w:rPr>
        <w:t xml:space="preserve">понимается как особый способ деятельности, как поиск необходимых условий действий путем фактического или представляемого изменения исходных ситуаций, как правило, путем моделирования. </w:t>
      </w:r>
      <w:r w:rsidRPr="0068355C">
        <w:t>В.В Давыдова.</w:t>
      </w:r>
    </w:p>
    <w:p w:rsidR="00D21CD6" w:rsidRPr="0068355C" w:rsidRDefault="00D21CD6" w:rsidP="00D21CD6">
      <w:pPr>
        <w:ind w:firstLine="709"/>
        <w:rPr>
          <w:b/>
        </w:rPr>
      </w:pPr>
      <w:r w:rsidRPr="0068355C">
        <w:t xml:space="preserve">2. Дошкольный возраст — этап психического развития ребёнка в возрастном диапазоне от 3 до 7 лет. В его рамках выделяют три периода: младший дошкольный возраст — от 3 до 4 лет; средний дошкольный возраст — от 4 до 5 лет; старший дошкольный возраст — от 5 до 7 лет. Л. С. Выготский. </w:t>
      </w:r>
    </w:p>
    <w:p w:rsidR="00D21CD6" w:rsidRPr="0068355C" w:rsidRDefault="00D21CD6" w:rsidP="00A11C1E">
      <w:pPr>
        <w:ind w:firstLine="709"/>
        <w:rPr>
          <w:b/>
        </w:rPr>
      </w:pPr>
      <w:r w:rsidRPr="0068355C">
        <w:t xml:space="preserve">3. Сравнение - это мыслительная операция, заключающаяся в сопоставлении предметов и явлений, их свойств и отношений друг с другом и в </w:t>
      </w:r>
      <w:proofErr w:type="gramStart"/>
      <w:r w:rsidRPr="0068355C">
        <w:t>выявлении</w:t>
      </w:r>
      <w:proofErr w:type="gramEnd"/>
      <w:r w:rsidRPr="0068355C">
        <w:t xml:space="preserve"> таким образом общности или различия между ними.</w:t>
      </w:r>
      <w:r w:rsidR="00A11C1E" w:rsidRPr="0068355C">
        <w:t xml:space="preserve"> А. Г. </w:t>
      </w:r>
      <w:proofErr w:type="gramStart"/>
      <w:r w:rsidR="00A11C1E" w:rsidRPr="0068355C">
        <w:t>Маклаков</w:t>
      </w:r>
      <w:proofErr w:type="gramEnd"/>
      <w:r w:rsidR="00A11C1E" w:rsidRPr="0068355C">
        <w:t>.</w:t>
      </w:r>
    </w:p>
    <w:p w:rsidR="00D21CD6" w:rsidRPr="0068355C" w:rsidRDefault="00D21CD6" w:rsidP="00D21CD6">
      <w:pPr>
        <w:ind w:firstLine="709"/>
        <w:rPr>
          <w:b/>
        </w:rPr>
      </w:pPr>
      <w:r w:rsidRPr="0068355C">
        <w:t>4. Анализ — это мысленное расчленение чего-либо на части или мысленное выделение отдельных свой</w:t>
      </w:r>
      <w:proofErr w:type="gramStart"/>
      <w:r w:rsidRPr="0068355C">
        <w:t>ств пр</w:t>
      </w:r>
      <w:proofErr w:type="gramEnd"/>
      <w:r w:rsidRPr="0068355C">
        <w:t>едмета.</w:t>
      </w:r>
      <w:r w:rsidR="00A11C1E" w:rsidRPr="0068355C">
        <w:t xml:space="preserve"> А. Г. </w:t>
      </w:r>
      <w:proofErr w:type="gramStart"/>
      <w:r w:rsidR="00A11C1E" w:rsidRPr="0068355C">
        <w:t>Маклаков</w:t>
      </w:r>
      <w:proofErr w:type="gramEnd"/>
      <w:r w:rsidR="00A11C1E" w:rsidRPr="0068355C">
        <w:t>.</w:t>
      </w:r>
    </w:p>
    <w:p w:rsidR="00D21CD6" w:rsidRPr="0068355C" w:rsidRDefault="00D21CD6" w:rsidP="00D21CD6">
      <w:pPr>
        <w:ind w:firstLine="709"/>
        <w:rPr>
          <w:b/>
        </w:rPr>
      </w:pPr>
      <w:r w:rsidRPr="0068355C">
        <w:t xml:space="preserve">5. Синтез — это мысленное соединение частей предметов или явлений в одно целое, а также мысленное сочетание отдельных их свойств. </w:t>
      </w:r>
      <w:r w:rsidR="00A11C1E" w:rsidRPr="0068355C">
        <w:t xml:space="preserve">А. Г. </w:t>
      </w:r>
      <w:proofErr w:type="gramStart"/>
      <w:r w:rsidR="00A11C1E" w:rsidRPr="0068355C">
        <w:t>Маклаков</w:t>
      </w:r>
      <w:proofErr w:type="gramEnd"/>
      <w:r w:rsidR="00A11C1E" w:rsidRPr="0068355C">
        <w:t>.</w:t>
      </w:r>
    </w:p>
    <w:p w:rsidR="00D21CD6" w:rsidRPr="0068355C" w:rsidRDefault="00D21CD6" w:rsidP="00D21CD6">
      <w:pPr>
        <w:ind w:firstLine="709"/>
        <w:rPr>
          <w:b/>
        </w:rPr>
      </w:pPr>
      <w:r w:rsidRPr="0068355C">
        <w:t>6. Абстракция — это мысленное отвлечение от каких-либо частей или свой</w:t>
      </w:r>
      <w:proofErr w:type="gramStart"/>
      <w:r w:rsidRPr="0068355C">
        <w:t>ств пр</w:t>
      </w:r>
      <w:proofErr w:type="gramEnd"/>
      <w:r w:rsidRPr="0068355C">
        <w:t>едмета для выделения его существенных признаков.</w:t>
      </w:r>
      <w:r w:rsidR="00A11C1E" w:rsidRPr="0068355C">
        <w:t xml:space="preserve"> А. Г. </w:t>
      </w:r>
      <w:proofErr w:type="gramStart"/>
      <w:r w:rsidR="00A11C1E" w:rsidRPr="0068355C">
        <w:t>Маклаков</w:t>
      </w:r>
      <w:proofErr w:type="gramEnd"/>
      <w:r w:rsidR="00A11C1E" w:rsidRPr="0068355C">
        <w:t>.</w:t>
      </w:r>
    </w:p>
    <w:p w:rsidR="00D21CD6" w:rsidRPr="0068355C" w:rsidRDefault="00D21CD6" w:rsidP="00D21CD6">
      <w:pPr>
        <w:ind w:firstLine="709"/>
        <w:rPr>
          <w:b/>
        </w:rPr>
      </w:pPr>
      <w:r w:rsidRPr="0068355C">
        <w:t>7. Конкретизация — это представление чего-либо единичного, что соответствует тому или иному понятию или общему положению.</w:t>
      </w:r>
      <w:r w:rsidR="00A11C1E" w:rsidRPr="0068355C">
        <w:t xml:space="preserve"> А. Г. </w:t>
      </w:r>
      <w:proofErr w:type="gramStart"/>
      <w:r w:rsidR="00A11C1E" w:rsidRPr="0068355C">
        <w:t>Маклаков</w:t>
      </w:r>
      <w:proofErr w:type="gramEnd"/>
      <w:r w:rsidR="00A11C1E" w:rsidRPr="0068355C">
        <w:t>.</w:t>
      </w:r>
    </w:p>
    <w:p w:rsidR="00D21CD6" w:rsidRPr="0068355C" w:rsidRDefault="00D21CD6" w:rsidP="00D21CD6">
      <w:pPr>
        <w:ind w:firstLine="709"/>
        <w:rPr>
          <w:b/>
        </w:rPr>
      </w:pPr>
      <w:r w:rsidRPr="0068355C">
        <w:t>8. Индукция — это переход от частных случаев к общему положению, которое охватывает собой частные случаи.</w:t>
      </w:r>
      <w:r w:rsidR="00A11C1E" w:rsidRPr="0068355C">
        <w:t xml:space="preserve"> А. Г. </w:t>
      </w:r>
      <w:proofErr w:type="gramStart"/>
      <w:r w:rsidR="00A11C1E" w:rsidRPr="0068355C">
        <w:t>Маклаков</w:t>
      </w:r>
      <w:proofErr w:type="gramEnd"/>
      <w:r w:rsidR="00A11C1E" w:rsidRPr="0068355C">
        <w:t>.</w:t>
      </w:r>
    </w:p>
    <w:p w:rsidR="00D21CD6" w:rsidRPr="0068355C" w:rsidRDefault="00D21CD6" w:rsidP="00D21CD6">
      <w:pPr>
        <w:ind w:firstLine="709"/>
      </w:pPr>
      <w:r w:rsidRPr="0068355C">
        <w:t>9. Дедукция — это умозаключение, сделанное в отношении частного случая на основе общего положения.</w:t>
      </w:r>
      <w:r w:rsidR="00A11C1E" w:rsidRPr="0068355C">
        <w:t xml:space="preserve"> А. Г. </w:t>
      </w:r>
      <w:proofErr w:type="gramStart"/>
      <w:r w:rsidR="00A11C1E" w:rsidRPr="0068355C">
        <w:t>Маклаков</w:t>
      </w:r>
      <w:proofErr w:type="gramEnd"/>
      <w:r w:rsidR="00A11C1E" w:rsidRPr="0068355C">
        <w:t>.</w:t>
      </w:r>
    </w:p>
    <w:p w:rsidR="00D31012" w:rsidRPr="0068355C" w:rsidRDefault="00136147" w:rsidP="00136147">
      <w:pPr>
        <w:ind w:firstLine="709"/>
      </w:pPr>
      <w:r w:rsidRPr="0068355C">
        <w:t xml:space="preserve">10. </w:t>
      </w:r>
      <w:r w:rsidRPr="0068355C">
        <w:rPr>
          <w:bCs/>
          <w:shd w:val="clear" w:color="auto" w:fill="FFFFFF"/>
        </w:rPr>
        <w:t>Ведущая</w:t>
      </w:r>
      <w:r w:rsidRPr="0068355C">
        <w:rPr>
          <w:shd w:val="clear" w:color="auto" w:fill="FFFFFF"/>
        </w:rPr>
        <w:t> </w:t>
      </w:r>
      <w:r w:rsidRPr="0068355C">
        <w:rPr>
          <w:bCs/>
          <w:shd w:val="clear" w:color="auto" w:fill="FFFFFF"/>
        </w:rPr>
        <w:t>деятельность</w:t>
      </w:r>
      <w:r w:rsidRPr="0068355C">
        <w:rPr>
          <w:shd w:val="clear" w:color="auto" w:fill="FFFFFF"/>
        </w:rPr>
        <w:t> — такая </w:t>
      </w:r>
      <w:r w:rsidRPr="0068355C">
        <w:rPr>
          <w:bCs/>
          <w:shd w:val="clear" w:color="auto" w:fill="FFFFFF"/>
        </w:rPr>
        <w:t>деятельность</w:t>
      </w:r>
      <w:r w:rsidRPr="0068355C">
        <w:rPr>
          <w:shd w:val="clear" w:color="auto" w:fill="FFFFFF"/>
        </w:rPr>
        <w:t xml:space="preserve"> ребёнка, развитие которой определяет наиболее важные изменения в психических процессах и психологических особенностях его личности. Д. Б. </w:t>
      </w:r>
      <w:proofErr w:type="spellStart"/>
      <w:r w:rsidRPr="0068355C">
        <w:rPr>
          <w:shd w:val="clear" w:color="auto" w:fill="FFFFFF"/>
        </w:rPr>
        <w:t>Эльконин</w:t>
      </w:r>
      <w:proofErr w:type="spellEnd"/>
      <w:r w:rsidRPr="0068355C">
        <w:rPr>
          <w:shd w:val="clear" w:color="auto" w:fill="FFFFFF"/>
        </w:rPr>
        <w:t>.</w:t>
      </w:r>
    </w:p>
    <w:p w:rsidR="00D21CD6" w:rsidRPr="0068355C" w:rsidRDefault="00136147" w:rsidP="00136147">
      <w:pPr>
        <w:ind w:firstLine="709"/>
      </w:pPr>
      <w:r w:rsidRPr="0068355C">
        <w:lastRenderedPageBreak/>
        <w:t xml:space="preserve">11. Новообразования - </w:t>
      </w:r>
      <w:r w:rsidRPr="0068355C">
        <w:rPr>
          <w:shd w:val="clear" w:color="auto" w:fill="FFFFFF"/>
        </w:rPr>
        <w:t>это качественно новый тип личности и взаимодействия человека с действительностью, отсутствующий как целое на предыдущих этапах его развития. Л.С. Выготский.</w:t>
      </w:r>
    </w:p>
    <w:p w:rsidR="00136147" w:rsidRPr="0068355C" w:rsidRDefault="00136147" w:rsidP="00136147">
      <w:pPr>
        <w:ind w:firstLine="709"/>
      </w:pPr>
      <w:r w:rsidRPr="0068355C">
        <w:t xml:space="preserve">12. </w:t>
      </w:r>
      <w:proofErr w:type="spellStart"/>
      <w:r w:rsidRPr="0068355C">
        <w:rPr>
          <w:shd w:val="clear" w:color="auto" w:fill="FFFFFF"/>
        </w:rPr>
        <w:t>Проблематизация</w:t>
      </w:r>
      <w:proofErr w:type="spellEnd"/>
      <w:r w:rsidRPr="0068355C">
        <w:rPr>
          <w:shd w:val="clear" w:color="auto" w:fill="FFFFFF"/>
        </w:rPr>
        <w:t xml:space="preserve"> - нахождение проблем (источников затруднений) с целью их разрешения. С.Л. Рубинштейн.</w:t>
      </w:r>
    </w:p>
    <w:p w:rsidR="00D21CD6" w:rsidRPr="0068355C" w:rsidRDefault="00D21CD6" w:rsidP="00D31012"/>
    <w:p w:rsidR="00D31012" w:rsidRPr="0068355C" w:rsidRDefault="00D31012" w:rsidP="00D31012">
      <w:pPr>
        <w:rPr>
          <w:rFonts w:eastAsiaTheme="majorEastAsia" w:cstheme="majorBidi"/>
          <w:szCs w:val="28"/>
        </w:rPr>
      </w:pPr>
      <w:r w:rsidRPr="0068355C">
        <w:br w:type="page"/>
      </w:r>
    </w:p>
    <w:p w:rsidR="002666A9" w:rsidRPr="0068355C" w:rsidRDefault="004D77E9" w:rsidP="00D31012">
      <w:pPr>
        <w:pStyle w:val="1"/>
        <w:ind w:firstLine="709"/>
      </w:pPr>
      <w:r w:rsidRPr="0068355C">
        <w:lastRenderedPageBreak/>
        <w:t>ПРИЛОЖЕНИЯ</w:t>
      </w:r>
    </w:p>
    <w:p w:rsidR="00D31012" w:rsidRPr="0068355C" w:rsidRDefault="00D31012" w:rsidP="00D31012"/>
    <w:p w:rsidR="00D31012" w:rsidRPr="0068355C" w:rsidRDefault="00D31012" w:rsidP="00D31012"/>
    <w:p w:rsidR="00645D1A" w:rsidRPr="0068355C" w:rsidRDefault="00645D1A"/>
    <w:sectPr w:rsidR="00645D1A" w:rsidRPr="0068355C" w:rsidSect="003D6494">
      <w:footnotePr>
        <w:numRestart w:val="eachPage"/>
      </w:footnotePr>
      <w:pgSz w:w="11906" w:h="16838"/>
      <w:pgMar w:top="851" w:right="851" w:bottom="1418"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B3" w:rsidRDefault="006924B3">
      <w:pPr>
        <w:spacing w:line="240" w:lineRule="auto"/>
      </w:pPr>
      <w:r>
        <w:separator/>
      </w:r>
    </w:p>
  </w:endnote>
  <w:endnote w:type="continuationSeparator" w:id="0">
    <w:p w:rsidR="006924B3" w:rsidRDefault="006924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Cambria"/>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f1">
    <w:altName w:val="Calibri"/>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B3" w:rsidRDefault="006924B3">
      <w:pPr>
        <w:spacing w:line="240" w:lineRule="auto"/>
      </w:pPr>
      <w:r>
        <w:separator/>
      </w:r>
    </w:p>
  </w:footnote>
  <w:footnote w:type="continuationSeparator" w:id="0">
    <w:p w:rsidR="006924B3" w:rsidRDefault="006924B3">
      <w:pPr>
        <w:spacing w:line="240" w:lineRule="auto"/>
      </w:pPr>
      <w:r>
        <w:continuationSeparator/>
      </w:r>
    </w:p>
  </w:footnote>
  <w:footnote w:id="1">
    <w:p w:rsidR="006924B3" w:rsidRPr="00E2467A" w:rsidRDefault="006924B3" w:rsidP="00E2467A">
      <w:pPr>
        <w:spacing w:line="240" w:lineRule="auto"/>
      </w:pPr>
      <w:r w:rsidRPr="00E2467A">
        <w:rPr>
          <w:sz w:val="20"/>
          <w:vertAlign w:val="superscript"/>
        </w:rPr>
        <w:footnoteRef/>
      </w:r>
      <w:r w:rsidRPr="00E2467A">
        <w:rPr>
          <w:sz w:val="20"/>
        </w:rPr>
        <w:t xml:space="preserve"> Рубинштейн С. Л. Бытие и сознание. Человек и мир/Сергей Леонидович Рубинштейн //СПб</w:t>
      </w:r>
      <w:proofErr w:type="gramStart"/>
      <w:r w:rsidRPr="00E2467A">
        <w:rPr>
          <w:sz w:val="20"/>
        </w:rPr>
        <w:t xml:space="preserve">.: </w:t>
      </w:r>
      <w:proofErr w:type="gramEnd"/>
      <w:r w:rsidRPr="00E2467A">
        <w:rPr>
          <w:sz w:val="20"/>
        </w:rPr>
        <w:t>Питер. – 2003. - 512 с.; ISBN: 5-318-00720-1</w:t>
      </w:r>
      <w:r w:rsidR="00EB0123">
        <w:rPr>
          <w:sz w:val="20"/>
        </w:rPr>
        <w:t xml:space="preserve"> -</w:t>
      </w:r>
      <w:r>
        <w:rPr>
          <w:sz w:val="20"/>
        </w:rPr>
        <w:t xml:space="preserve"> С. 387</w:t>
      </w:r>
      <w:r w:rsidR="00EB0123">
        <w:rPr>
          <w:sz w:val="20"/>
        </w:rPr>
        <w:t>.</w:t>
      </w:r>
    </w:p>
  </w:footnote>
  <w:footnote w:id="2">
    <w:p w:rsidR="006924B3" w:rsidRDefault="006924B3">
      <w:pPr>
        <w:pBdr>
          <w:top w:val="nil"/>
          <w:left w:val="nil"/>
          <w:bottom w:val="nil"/>
          <w:right w:val="nil"/>
          <w:between w:val="nil"/>
        </w:pBdr>
        <w:spacing w:line="240" w:lineRule="auto"/>
        <w:rPr>
          <w:rFonts w:eastAsia="Times New Roman"/>
          <w:color w:val="000000"/>
          <w:sz w:val="20"/>
          <w:szCs w:val="20"/>
        </w:rPr>
      </w:pPr>
      <w:r>
        <w:rPr>
          <w:vertAlign w:val="superscript"/>
        </w:rPr>
        <w:footnoteRef/>
      </w:r>
      <w:r>
        <w:rPr>
          <w:rFonts w:eastAsia="Times New Roman"/>
          <w:color w:val="000000"/>
          <w:sz w:val="20"/>
          <w:szCs w:val="20"/>
        </w:rPr>
        <w:t xml:space="preserve"> </w:t>
      </w:r>
      <w:proofErr w:type="spellStart"/>
      <w:r>
        <w:rPr>
          <w:rFonts w:eastAsia="Times New Roman"/>
          <w:sz w:val="20"/>
        </w:rPr>
        <w:t>Урунтаева</w:t>
      </w:r>
      <w:proofErr w:type="spellEnd"/>
      <w:r>
        <w:rPr>
          <w:rFonts w:eastAsia="Times New Roman"/>
          <w:sz w:val="20"/>
        </w:rPr>
        <w:t xml:space="preserve"> Г. А.Учеб</w:t>
      </w:r>
      <w:proofErr w:type="gramStart"/>
      <w:r>
        <w:rPr>
          <w:rFonts w:eastAsia="Times New Roman"/>
          <w:sz w:val="20"/>
        </w:rPr>
        <w:t>.</w:t>
      </w:r>
      <w:proofErr w:type="gramEnd"/>
      <w:r>
        <w:rPr>
          <w:rFonts w:eastAsia="Times New Roman"/>
          <w:sz w:val="20"/>
        </w:rPr>
        <w:t xml:space="preserve"> </w:t>
      </w:r>
      <w:proofErr w:type="gramStart"/>
      <w:r>
        <w:rPr>
          <w:rFonts w:eastAsia="Times New Roman"/>
          <w:sz w:val="20"/>
        </w:rPr>
        <w:t>п</w:t>
      </w:r>
      <w:proofErr w:type="gramEnd"/>
      <w:r>
        <w:rPr>
          <w:rFonts w:eastAsia="Times New Roman"/>
          <w:sz w:val="20"/>
        </w:rPr>
        <w:t xml:space="preserve">особие для студ. сред. </w:t>
      </w:r>
      <w:proofErr w:type="spellStart"/>
      <w:r>
        <w:rPr>
          <w:rFonts w:eastAsia="Times New Roman"/>
          <w:sz w:val="20"/>
        </w:rPr>
        <w:t>пед</w:t>
      </w:r>
      <w:proofErr w:type="spellEnd"/>
      <w:r>
        <w:rPr>
          <w:rFonts w:eastAsia="Times New Roman"/>
          <w:sz w:val="20"/>
        </w:rPr>
        <w:t>. учеб. заведений. - 5-е изд., стереотип. - М.: Издательский центр «Академия», 2001. - 336 с.</w:t>
      </w:r>
      <w:r w:rsidR="00EB0123">
        <w:rPr>
          <w:rFonts w:eastAsia="Times New Roman"/>
          <w:sz w:val="20"/>
        </w:rPr>
        <w:t xml:space="preserve"> – С.145.</w:t>
      </w:r>
    </w:p>
  </w:footnote>
  <w:footnote w:id="3">
    <w:p w:rsidR="006924B3" w:rsidRPr="00CD5E36" w:rsidRDefault="006924B3">
      <w:pPr>
        <w:pBdr>
          <w:top w:val="nil"/>
          <w:left w:val="nil"/>
          <w:bottom w:val="nil"/>
          <w:right w:val="nil"/>
          <w:between w:val="nil"/>
        </w:pBdr>
        <w:spacing w:line="240" w:lineRule="auto"/>
        <w:rPr>
          <w:rFonts w:eastAsia="Times New Roman"/>
          <w:color w:val="000000"/>
          <w:sz w:val="20"/>
          <w:szCs w:val="20"/>
          <w:highlight w:val="yellow"/>
        </w:rPr>
      </w:pPr>
      <w:r>
        <w:rPr>
          <w:vertAlign w:val="superscript"/>
        </w:rPr>
        <w:footnoteRef/>
      </w:r>
      <w:r>
        <w:rPr>
          <w:rFonts w:eastAsia="Times New Roman"/>
          <w:color w:val="000000"/>
          <w:sz w:val="20"/>
          <w:szCs w:val="20"/>
        </w:rPr>
        <w:t xml:space="preserve"> </w:t>
      </w:r>
      <w:r w:rsidRPr="00CD5E36">
        <w:rPr>
          <w:rFonts w:eastAsia="Times New Roman"/>
          <w:sz w:val="20"/>
          <w:highlight w:val="yellow"/>
        </w:rPr>
        <w:t xml:space="preserve">Рубинштейн С.Л. Основы общей психологии. — М., 1989. — Т.1. — С.369. </w:t>
      </w:r>
      <w:r w:rsidRPr="00CD5E36">
        <w:rPr>
          <w:sz w:val="20"/>
          <w:highlight w:val="yellow"/>
        </w:rPr>
        <w:t>ISBN 5- 314- 00016- 4</w:t>
      </w:r>
    </w:p>
  </w:footnote>
  <w:footnote w:id="4">
    <w:p w:rsidR="006924B3" w:rsidRPr="001107FF" w:rsidRDefault="006924B3" w:rsidP="001107FF">
      <w:pPr>
        <w:spacing w:line="240" w:lineRule="auto"/>
        <w:rPr>
          <w:rFonts w:eastAsia="Times New Roman"/>
          <w:b/>
          <w:sz w:val="20"/>
        </w:rPr>
      </w:pPr>
      <w:r w:rsidRPr="00CD5E36">
        <w:rPr>
          <w:highlight w:val="yellow"/>
          <w:vertAlign w:val="superscript"/>
        </w:rPr>
        <w:footnoteRef/>
      </w:r>
      <w:r w:rsidRPr="00CD5E36">
        <w:rPr>
          <w:rFonts w:eastAsia="Times New Roman"/>
          <w:color w:val="000000"/>
          <w:sz w:val="20"/>
          <w:szCs w:val="20"/>
          <w:highlight w:val="yellow"/>
        </w:rPr>
        <w:t xml:space="preserve"> </w:t>
      </w:r>
      <w:r w:rsidRPr="00CD5E36">
        <w:rPr>
          <w:rFonts w:eastAsia="Times New Roman"/>
          <w:sz w:val="20"/>
          <w:highlight w:val="yellow"/>
        </w:rPr>
        <w:t xml:space="preserve">Кудрявцев В.Т. Проблемное обучение: истоки, сущность, перспективы. — </w:t>
      </w:r>
      <w:proofErr w:type="gramStart"/>
      <w:r w:rsidRPr="00CD5E36">
        <w:rPr>
          <w:rFonts w:eastAsia="Times New Roman"/>
          <w:sz w:val="20"/>
          <w:highlight w:val="yellow"/>
        </w:rPr>
        <w:t>М.: Знание, 1991.— 80 с.— (Новое в жизни, науке, технике.</w:t>
      </w:r>
      <w:proofErr w:type="gramEnd"/>
      <w:r w:rsidRPr="00CD5E36">
        <w:rPr>
          <w:rFonts w:eastAsia="Times New Roman"/>
          <w:sz w:val="20"/>
          <w:highlight w:val="yellow"/>
        </w:rPr>
        <w:t xml:space="preserve"> Сер. «Педагогика и психология»; №4) </w:t>
      </w:r>
      <w:r w:rsidRPr="00CD5E36">
        <w:rPr>
          <w:sz w:val="20"/>
          <w:highlight w:val="yellow"/>
          <w:shd w:val="clear" w:color="auto" w:fill="FFFFFF"/>
        </w:rPr>
        <w:t>ISBN 5-07-001687-3</w:t>
      </w:r>
      <w:proofErr w:type="gramStart"/>
      <w:r w:rsidRPr="00CD5E36">
        <w:rPr>
          <w:sz w:val="20"/>
          <w:highlight w:val="yellow"/>
          <w:shd w:val="clear" w:color="auto" w:fill="FFFFFF"/>
        </w:rPr>
        <w:t xml:space="preserve"> :</w:t>
      </w:r>
      <w:proofErr w:type="gramEnd"/>
      <w:r w:rsidRPr="00CD5E36">
        <w:rPr>
          <w:sz w:val="20"/>
          <w:highlight w:val="yellow"/>
          <w:shd w:val="clear" w:color="auto" w:fill="FFFFFF"/>
        </w:rPr>
        <w:t xml:space="preserve"> 25 к.</w:t>
      </w:r>
    </w:p>
  </w:footnote>
  <w:footnote w:id="5">
    <w:p w:rsidR="006924B3" w:rsidRPr="001107FF" w:rsidRDefault="006924B3" w:rsidP="001107FF">
      <w:pPr>
        <w:pStyle w:val="aa"/>
        <w:ind w:left="0"/>
        <w:rPr>
          <w:b w:val="0"/>
        </w:rPr>
      </w:pPr>
      <w:r w:rsidRPr="00CD5E36">
        <w:rPr>
          <w:rStyle w:val="ad"/>
          <w:b w:val="0"/>
          <w:highlight w:val="yellow"/>
        </w:rPr>
        <w:footnoteRef/>
      </w:r>
      <w:r w:rsidRPr="00CD5E36">
        <w:rPr>
          <w:b w:val="0"/>
          <w:highlight w:val="yellow"/>
        </w:rPr>
        <w:t xml:space="preserve"> </w:t>
      </w:r>
      <w:proofErr w:type="spellStart"/>
      <w:r w:rsidRPr="00CD5E36">
        <w:rPr>
          <w:b w:val="0"/>
          <w:highlight w:val="yellow"/>
        </w:rPr>
        <w:t>Ситаров</w:t>
      </w:r>
      <w:proofErr w:type="spellEnd"/>
      <w:r w:rsidRPr="00CD5E36">
        <w:rPr>
          <w:b w:val="0"/>
          <w:highlight w:val="yellow"/>
        </w:rPr>
        <w:t xml:space="preserve"> В.А. Дидактика: Учеб. пособие для студ. </w:t>
      </w:r>
      <w:proofErr w:type="spellStart"/>
      <w:r w:rsidRPr="00CD5E36">
        <w:rPr>
          <w:b w:val="0"/>
          <w:highlight w:val="yellow"/>
        </w:rPr>
        <w:t>высш</w:t>
      </w:r>
      <w:proofErr w:type="spellEnd"/>
      <w:r w:rsidRPr="00CD5E36">
        <w:rPr>
          <w:b w:val="0"/>
          <w:highlight w:val="yellow"/>
        </w:rPr>
        <w:t xml:space="preserve">. </w:t>
      </w:r>
      <w:proofErr w:type="spellStart"/>
      <w:r w:rsidRPr="00CD5E36">
        <w:rPr>
          <w:b w:val="0"/>
          <w:highlight w:val="yellow"/>
        </w:rPr>
        <w:t>пед</w:t>
      </w:r>
      <w:proofErr w:type="spellEnd"/>
      <w:r w:rsidRPr="00CD5E36">
        <w:rPr>
          <w:b w:val="0"/>
          <w:highlight w:val="yellow"/>
        </w:rPr>
        <w:t>. учеб. заведений</w:t>
      </w:r>
      <w:proofErr w:type="gramStart"/>
      <w:r w:rsidRPr="00CD5E36">
        <w:rPr>
          <w:b w:val="0"/>
          <w:highlight w:val="yellow"/>
        </w:rPr>
        <w:t xml:space="preserve"> / П</w:t>
      </w:r>
      <w:proofErr w:type="gramEnd"/>
      <w:r w:rsidRPr="00CD5E36">
        <w:rPr>
          <w:b w:val="0"/>
          <w:highlight w:val="yellow"/>
        </w:rPr>
        <w:t xml:space="preserve">од ред. В. А. </w:t>
      </w:r>
      <w:proofErr w:type="spellStart"/>
      <w:r w:rsidRPr="00CD5E36">
        <w:rPr>
          <w:b w:val="0"/>
          <w:highlight w:val="yellow"/>
        </w:rPr>
        <w:t>Сластенина</w:t>
      </w:r>
      <w:proofErr w:type="spellEnd"/>
      <w:r w:rsidRPr="00CD5E36">
        <w:rPr>
          <w:b w:val="0"/>
          <w:highlight w:val="yellow"/>
        </w:rPr>
        <w:t xml:space="preserve">. — 2-е изд., стереотип. — М.: Издательский центр «Академия», 2004. — 368 </w:t>
      </w:r>
      <w:proofErr w:type="gramStart"/>
      <w:r w:rsidRPr="00CD5E36">
        <w:rPr>
          <w:b w:val="0"/>
          <w:highlight w:val="yellow"/>
        </w:rPr>
        <w:t>с</w:t>
      </w:r>
      <w:proofErr w:type="gramEnd"/>
      <w:r w:rsidRPr="00CD5E36">
        <w:rPr>
          <w:b w:val="0"/>
          <w:highlight w:val="yellow"/>
        </w:rPr>
        <w:t>.</w:t>
      </w:r>
    </w:p>
  </w:footnote>
  <w:footnote w:id="6">
    <w:p w:rsidR="006924B3" w:rsidRPr="00E004AC" w:rsidRDefault="006924B3" w:rsidP="00E004AC">
      <w:pPr>
        <w:tabs>
          <w:tab w:val="left" w:pos="1134"/>
        </w:tabs>
        <w:spacing w:line="240" w:lineRule="auto"/>
        <w:rPr>
          <w:rFonts w:eastAsia="Times New Roman"/>
          <w:sz w:val="20"/>
          <w:szCs w:val="20"/>
        </w:rPr>
      </w:pPr>
      <w:r w:rsidRPr="00E004AC">
        <w:rPr>
          <w:rStyle w:val="ad"/>
          <w:sz w:val="20"/>
          <w:szCs w:val="20"/>
        </w:rPr>
        <w:footnoteRef/>
      </w:r>
      <w:r w:rsidRPr="00E004AC">
        <w:rPr>
          <w:sz w:val="20"/>
          <w:szCs w:val="20"/>
        </w:rPr>
        <w:t>Академик [Электронный ресурс] – Режим доступа: https://dic.academic.ru/dic.nsf/enc1p/33714 (дата обращения: 14. 11. 2021)</w:t>
      </w:r>
    </w:p>
  </w:footnote>
  <w:footnote w:id="7">
    <w:p w:rsidR="006924B3" w:rsidRPr="00E004AC" w:rsidRDefault="006924B3" w:rsidP="00E004AC">
      <w:pPr>
        <w:pBdr>
          <w:top w:val="nil"/>
          <w:left w:val="nil"/>
          <w:bottom w:val="nil"/>
          <w:right w:val="nil"/>
          <w:between w:val="nil"/>
        </w:pBdr>
        <w:spacing w:line="240" w:lineRule="auto"/>
        <w:rPr>
          <w:rFonts w:eastAsia="Times New Roman"/>
          <w:color w:val="000000"/>
          <w:sz w:val="20"/>
        </w:rPr>
      </w:pPr>
      <w:r w:rsidRPr="00E004AC">
        <w:rPr>
          <w:rStyle w:val="ad"/>
          <w:sz w:val="20"/>
          <w:szCs w:val="20"/>
        </w:rPr>
        <w:footnoteRef/>
      </w:r>
      <w:r w:rsidRPr="00E004AC">
        <w:rPr>
          <w:sz w:val="20"/>
          <w:szCs w:val="20"/>
        </w:rPr>
        <w:t xml:space="preserve"> Федеральный закон от 29.12.2012 N 273-ФЗ (ред. от 30.12.2021) "Об образовании в Российской Федерации" (с </w:t>
      </w:r>
      <w:proofErr w:type="spellStart"/>
      <w:r w:rsidRPr="00E004AC">
        <w:rPr>
          <w:sz w:val="20"/>
          <w:szCs w:val="20"/>
        </w:rPr>
        <w:t>изм</w:t>
      </w:r>
      <w:proofErr w:type="spellEnd"/>
      <w:r w:rsidRPr="00E004AC">
        <w:rPr>
          <w:sz w:val="20"/>
          <w:szCs w:val="20"/>
        </w:rPr>
        <w:t>. и доп., вступ. в силу с 01.03.2022) Ст.10</w:t>
      </w:r>
    </w:p>
  </w:footnote>
  <w:footnote w:id="8">
    <w:p w:rsidR="006924B3" w:rsidRDefault="006924B3" w:rsidP="00E004AC">
      <w:pPr>
        <w:pStyle w:val="aa"/>
        <w:ind w:left="0"/>
      </w:pPr>
      <w:r w:rsidRPr="00E004AC">
        <w:rPr>
          <w:rStyle w:val="ad"/>
          <w:b w:val="0"/>
        </w:rPr>
        <w:footnoteRef/>
      </w:r>
      <w:r w:rsidRPr="00E004AC">
        <w:rPr>
          <w:b w:val="0"/>
        </w:rPr>
        <w:t xml:space="preserve"> Федеральный закон от 29.12.2012 N 273-ФЗ (ред. от 30.12.2021) "Об образовании в Российской Федерации" (с </w:t>
      </w:r>
      <w:proofErr w:type="spellStart"/>
      <w:r w:rsidRPr="00E004AC">
        <w:rPr>
          <w:b w:val="0"/>
        </w:rPr>
        <w:t>изм</w:t>
      </w:r>
      <w:proofErr w:type="spellEnd"/>
      <w:r w:rsidRPr="00E004AC">
        <w:rPr>
          <w:b w:val="0"/>
        </w:rPr>
        <w:t>. и доп., вступ. в силу с 01.03.2022) Ст.64 пт.1,2</w:t>
      </w:r>
    </w:p>
  </w:footnote>
  <w:footnote w:id="9">
    <w:p w:rsidR="006924B3" w:rsidRPr="000229EF" w:rsidRDefault="006924B3" w:rsidP="0052133C">
      <w:pPr>
        <w:spacing w:line="240" w:lineRule="auto"/>
        <w:rPr>
          <w:rFonts w:eastAsia="Times New Roman"/>
          <w:b/>
          <w:sz w:val="20"/>
        </w:rPr>
      </w:pPr>
      <w:r w:rsidRPr="00993812">
        <w:rPr>
          <w:rStyle w:val="ad"/>
          <w:sz w:val="20"/>
          <w:szCs w:val="20"/>
        </w:rPr>
        <w:footnoteRef/>
      </w:r>
      <w:r w:rsidRPr="00993812">
        <w:rPr>
          <w:sz w:val="20"/>
          <w:szCs w:val="20"/>
        </w:rPr>
        <w:t xml:space="preserve"> </w:t>
      </w:r>
      <w:r>
        <w:rPr>
          <w:rFonts w:eastAsia="Times New Roman"/>
          <w:sz w:val="20"/>
        </w:rPr>
        <w:t xml:space="preserve">Кудрявцев В.Т. Проблемное обучение: истоки, сущность, перспективы. — </w:t>
      </w:r>
      <w:proofErr w:type="gramStart"/>
      <w:r>
        <w:rPr>
          <w:rFonts w:eastAsia="Times New Roman"/>
          <w:sz w:val="20"/>
        </w:rPr>
        <w:t>М.: Знание, 1991.— 80 с.— (Новое в жизни, науке, технике.</w:t>
      </w:r>
      <w:proofErr w:type="gramEnd"/>
      <w:r>
        <w:rPr>
          <w:rFonts w:eastAsia="Times New Roman"/>
          <w:sz w:val="20"/>
        </w:rPr>
        <w:t xml:space="preserve"> Сер. «Педагогика и психология»; №4) </w:t>
      </w:r>
      <w:r>
        <w:rPr>
          <w:sz w:val="20"/>
          <w:shd w:val="clear" w:color="auto" w:fill="FFFFFF"/>
        </w:rPr>
        <w:t>ISBN 5-07-001687-3</w:t>
      </w:r>
      <w:proofErr w:type="gramStart"/>
      <w:r>
        <w:rPr>
          <w:sz w:val="20"/>
          <w:shd w:val="clear" w:color="auto" w:fill="FFFFFF"/>
        </w:rPr>
        <w:t xml:space="preserve"> :</w:t>
      </w:r>
      <w:proofErr w:type="gramEnd"/>
      <w:r>
        <w:rPr>
          <w:sz w:val="20"/>
          <w:shd w:val="clear" w:color="auto" w:fill="FFFFFF"/>
        </w:rPr>
        <w:t xml:space="preserve"> 25 к.</w:t>
      </w:r>
      <w:r w:rsidRPr="0046771C">
        <w:rPr>
          <w:sz w:val="20"/>
          <w:shd w:val="clear" w:color="auto" w:fill="FFFFFF"/>
        </w:rPr>
        <w:t xml:space="preserve"> -</w:t>
      </w:r>
      <w:r w:rsidRPr="000229EF">
        <w:rPr>
          <w:sz w:val="20"/>
          <w:shd w:val="clear" w:color="auto" w:fill="FFFFFF"/>
        </w:rPr>
        <w:t xml:space="preserve"> </w:t>
      </w:r>
    </w:p>
  </w:footnote>
  <w:footnote w:id="10">
    <w:p w:rsidR="006924B3" w:rsidRPr="0046771C" w:rsidRDefault="006924B3" w:rsidP="0046771C">
      <w:pPr>
        <w:spacing w:line="240" w:lineRule="auto"/>
        <w:rPr>
          <w:sz w:val="20"/>
          <w:szCs w:val="20"/>
        </w:rPr>
      </w:pPr>
      <w:r w:rsidRPr="0046771C">
        <w:rPr>
          <w:sz w:val="20"/>
          <w:szCs w:val="20"/>
          <w:vertAlign w:val="superscript"/>
        </w:rPr>
        <w:footnoteRef/>
      </w:r>
      <w:r w:rsidRPr="0046771C">
        <w:rPr>
          <w:rFonts w:eastAsia="Times New Roman"/>
          <w:color w:val="000000"/>
          <w:sz w:val="20"/>
          <w:szCs w:val="20"/>
        </w:rPr>
        <w:t xml:space="preserve"> </w:t>
      </w:r>
      <w:proofErr w:type="spellStart"/>
      <w:r w:rsidRPr="0046771C">
        <w:rPr>
          <w:rFonts w:eastAsia="Times New Roman"/>
          <w:sz w:val="20"/>
          <w:szCs w:val="20"/>
        </w:rPr>
        <w:t>Оконь</w:t>
      </w:r>
      <w:proofErr w:type="spellEnd"/>
      <w:r w:rsidRPr="0046771C">
        <w:rPr>
          <w:rFonts w:eastAsia="Times New Roman"/>
          <w:sz w:val="20"/>
          <w:szCs w:val="20"/>
        </w:rPr>
        <w:t xml:space="preserve"> В. Основы проблемного обучения: пер. с польск.  — М.: Просвещение 1968</w:t>
      </w:r>
      <w:r w:rsidRPr="0046771C">
        <w:rPr>
          <w:sz w:val="20"/>
          <w:szCs w:val="20"/>
        </w:rPr>
        <w:t>. — 208с. ISBN 978-5-906894-34-2</w:t>
      </w:r>
      <w:r w:rsidRPr="0046771C">
        <w:rPr>
          <w:rFonts w:eastAsia="Times New Roman"/>
          <w:color w:val="000000"/>
          <w:sz w:val="20"/>
          <w:szCs w:val="20"/>
        </w:rPr>
        <w:t>— С.68.</w:t>
      </w:r>
    </w:p>
  </w:footnote>
  <w:footnote w:id="11">
    <w:p w:rsidR="006924B3" w:rsidRPr="0052133C" w:rsidRDefault="006924B3" w:rsidP="0052133C">
      <w:pPr>
        <w:spacing w:line="240" w:lineRule="auto"/>
        <w:rPr>
          <w:rFonts w:eastAsia="Times New Roman"/>
          <w:sz w:val="20"/>
        </w:rPr>
      </w:pPr>
      <w:r>
        <w:rPr>
          <w:vertAlign w:val="superscript"/>
        </w:rPr>
        <w:footnoteRef/>
      </w:r>
      <w:r>
        <w:rPr>
          <w:rFonts w:eastAsia="Times New Roman"/>
          <w:color w:val="000000"/>
          <w:sz w:val="20"/>
          <w:szCs w:val="20"/>
        </w:rPr>
        <w:t xml:space="preserve"> </w:t>
      </w:r>
      <w:proofErr w:type="spellStart"/>
      <w:r>
        <w:rPr>
          <w:sz w:val="20"/>
        </w:rPr>
        <w:t>Махмутов</w:t>
      </w:r>
      <w:proofErr w:type="spellEnd"/>
      <w:r>
        <w:rPr>
          <w:sz w:val="20"/>
        </w:rPr>
        <w:t xml:space="preserve">, М.И. Избранные труды: В 7 т. / М.И. </w:t>
      </w:r>
      <w:proofErr w:type="spellStart"/>
      <w:r>
        <w:rPr>
          <w:sz w:val="20"/>
        </w:rPr>
        <w:t>Махмутов</w:t>
      </w:r>
      <w:proofErr w:type="spellEnd"/>
      <w:r>
        <w:rPr>
          <w:sz w:val="20"/>
        </w:rPr>
        <w:t xml:space="preserve">. — Казань: </w:t>
      </w:r>
      <w:proofErr w:type="spellStart"/>
      <w:r>
        <w:rPr>
          <w:sz w:val="20"/>
        </w:rPr>
        <w:t>Магариф</w:t>
      </w:r>
      <w:proofErr w:type="spellEnd"/>
      <w:r>
        <w:rPr>
          <w:sz w:val="20"/>
        </w:rPr>
        <w:t xml:space="preserve">— </w:t>
      </w:r>
      <w:proofErr w:type="spellStart"/>
      <w:proofErr w:type="gramStart"/>
      <w:r>
        <w:rPr>
          <w:sz w:val="20"/>
        </w:rPr>
        <w:t>Ва</w:t>
      </w:r>
      <w:proofErr w:type="gramEnd"/>
      <w:r>
        <w:rPr>
          <w:sz w:val="20"/>
        </w:rPr>
        <w:t>кыт</w:t>
      </w:r>
      <w:proofErr w:type="spellEnd"/>
      <w:r>
        <w:rPr>
          <w:sz w:val="20"/>
        </w:rPr>
        <w:t>, 2016. Т. 1: Проблемное обучение: Основные вопросы теории</w:t>
      </w:r>
      <w:proofErr w:type="gramStart"/>
      <w:r>
        <w:rPr>
          <w:sz w:val="20"/>
        </w:rPr>
        <w:t xml:space="preserve"> / С</w:t>
      </w:r>
      <w:proofErr w:type="gramEnd"/>
      <w:r>
        <w:rPr>
          <w:sz w:val="20"/>
        </w:rPr>
        <w:t>ост. Д.М. Шакирова. — 423 с. ISBN 978-5-905943-94-2</w:t>
      </w:r>
      <w:r>
        <w:rPr>
          <w:rFonts w:eastAsia="Times New Roman"/>
          <w:color w:val="000000"/>
          <w:sz w:val="20"/>
          <w:szCs w:val="20"/>
        </w:rPr>
        <w:t xml:space="preserve">. — С.257. </w:t>
      </w:r>
    </w:p>
  </w:footnote>
  <w:footnote w:id="12">
    <w:p w:rsidR="006924B3" w:rsidRPr="00BA1F6F" w:rsidRDefault="006924B3" w:rsidP="0046771C">
      <w:pPr>
        <w:spacing w:line="240" w:lineRule="auto"/>
        <w:rPr>
          <w:rFonts w:eastAsia="Times New Roman"/>
        </w:rPr>
      </w:pPr>
      <w:r>
        <w:rPr>
          <w:vertAlign w:val="superscript"/>
        </w:rPr>
        <w:footnoteRef/>
      </w:r>
      <w:r w:rsidRPr="0046771C">
        <w:rPr>
          <w:rFonts w:eastAsia="Times New Roman"/>
          <w:color w:val="000000"/>
          <w:sz w:val="20"/>
          <w:szCs w:val="20"/>
        </w:rPr>
        <w:t xml:space="preserve"> </w:t>
      </w:r>
      <w:r w:rsidRPr="00203646">
        <w:rPr>
          <w:rFonts w:eastAsia="Times New Roman"/>
          <w:sz w:val="20"/>
        </w:rPr>
        <w:t xml:space="preserve">Хуторской А.В. Проблемное обучение: советский период. [Электронный ресурс] // Вестник Института образования человека. – 2017. – №2. – С.19. – Режим доступа: </w:t>
      </w:r>
      <w:hyperlink r:id="rId1" w:history="1">
        <w:r w:rsidRPr="00203646">
          <w:rPr>
            <w:rStyle w:val="a9"/>
            <w:rFonts w:eastAsia="Times New Roman"/>
            <w:sz w:val="20"/>
          </w:rPr>
          <w:t>http://eidosinstitute.ru/journal/2017/200/</w:t>
        </w:r>
      </w:hyperlink>
      <w:r w:rsidRPr="00203646">
        <w:rPr>
          <w:rFonts w:eastAsia="Times New Roman"/>
          <w:sz w:val="20"/>
        </w:rPr>
        <w:t>. – С. 1.</w:t>
      </w:r>
    </w:p>
  </w:footnote>
  <w:footnote w:id="13">
    <w:p w:rsidR="006924B3" w:rsidRPr="00784CE3" w:rsidRDefault="006924B3" w:rsidP="00784CE3">
      <w:pPr>
        <w:spacing w:line="240" w:lineRule="auto"/>
      </w:pPr>
      <w:r w:rsidRPr="007E5D89">
        <w:rPr>
          <w:rStyle w:val="ad"/>
          <w:sz w:val="20"/>
        </w:rPr>
        <w:footnoteRef/>
      </w:r>
      <w:r w:rsidRPr="007E5D89">
        <w:rPr>
          <w:sz w:val="20"/>
        </w:rPr>
        <w:t xml:space="preserve"> Ковалевской Е.В. Проблемное обучение: прошлое, настоящее, будущее: Коллективная монография: в 3 кн. / Под ред. Е.В.Ковалевской. — Нижневартовск: Изд-во </w:t>
      </w:r>
      <w:proofErr w:type="spellStart"/>
      <w:r w:rsidRPr="007E5D89">
        <w:rPr>
          <w:sz w:val="20"/>
        </w:rPr>
        <w:t>Нижневарт</w:t>
      </w:r>
      <w:proofErr w:type="spellEnd"/>
      <w:r w:rsidRPr="007E5D89">
        <w:rPr>
          <w:sz w:val="20"/>
        </w:rPr>
        <w:t xml:space="preserve">. </w:t>
      </w:r>
      <w:proofErr w:type="spellStart"/>
      <w:r w:rsidRPr="007E5D89">
        <w:rPr>
          <w:sz w:val="20"/>
        </w:rPr>
        <w:t>гуманит</w:t>
      </w:r>
      <w:proofErr w:type="spellEnd"/>
      <w:r w:rsidRPr="007E5D89">
        <w:rPr>
          <w:sz w:val="20"/>
        </w:rPr>
        <w:t>. ун-та, 2010- 300с.. ISBN 978–5–89988–728–1 – С.80.</w:t>
      </w:r>
    </w:p>
  </w:footnote>
  <w:footnote w:id="14">
    <w:p w:rsidR="006924B3" w:rsidRPr="00784CE3" w:rsidRDefault="006924B3" w:rsidP="00784CE3">
      <w:pPr>
        <w:pStyle w:val="aa"/>
        <w:ind w:left="0"/>
        <w:rPr>
          <w:b w:val="0"/>
        </w:rPr>
      </w:pPr>
      <w:r w:rsidRPr="00784CE3">
        <w:rPr>
          <w:rStyle w:val="ad"/>
          <w:b w:val="0"/>
        </w:rPr>
        <w:footnoteRef/>
      </w:r>
      <w:r w:rsidRPr="00784CE3">
        <w:rPr>
          <w:b w:val="0"/>
        </w:rPr>
        <w:t xml:space="preserve"> </w:t>
      </w:r>
      <w:proofErr w:type="gramStart"/>
      <w:r w:rsidRPr="00784CE3">
        <w:rPr>
          <w:b w:val="0"/>
        </w:rPr>
        <w:t>Хуторской</w:t>
      </w:r>
      <w:proofErr w:type="gramEnd"/>
      <w:r w:rsidRPr="00784CE3">
        <w:rPr>
          <w:b w:val="0"/>
        </w:rPr>
        <w:t xml:space="preserve"> А. В. Дидактика: Учебник для вузов. Стандарт третьего поколения. – П., 2017. – 720с.: ил. – (Серия «Учебник для вузов»).</w:t>
      </w:r>
      <w:r w:rsidRPr="00784CE3">
        <w:rPr>
          <w:b w:val="0"/>
          <w:lang w:val="en-US"/>
        </w:rPr>
        <w:t>ISBN</w:t>
      </w:r>
      <w:r w:rsidRPr="00784CE3">
        <w:rPr>
          <w:b w:val="0"/>
        </w:rPr>
        <w:t xml:space="preserve"> 978 – 5 -496 – 02491 – 4 - </w:t>
      </w:r>
      <w:r w:rsidRPr="00784CE3">
        <w:rPr>
          <w:b w:val="0"/>
          <w:lang w:val="en-US"/>
        </w:rPr>
        <w:t>C</w:t>
      </w:r>
      <w:r w:rsidRPr="00784CE3">
        <w:rPr>
          <w:b w:val="0"/>
        </w:rPr>
        <w:t>.86.</w:t>
      </w:r>
    </w:p>
  </w:footnote>
  <w:footnote w:id="15">
    <w:p w:rsidR="006924B3" w:rsidRPr="006B5BB0" w:rsidRDefault="006924B3" w:rsidP="006B5BB0">
      <w:pPr>
        <w:pStyle w:val="aa"/>
        <w:ind w:left="0"/>
        <w:rPr>
          <w:b w:val="0"/>
        </w:rPr>
      </w:pPr>
      <w:r w:rsidRPr="00784CE3">
        <w:rPr>
          <w:rStyle w:val="ad"/>
          <w:b w:val="0"/>
        </w:rPr>
        <w:footnoteRef/>
      </w:r>
      <w:r w:rsidRPr="00784CE3">
        <w:rPr>
          <w:b w:val="0"/>
        </w:rPr>
        <w:t xml:space="preserve"> </w:t>
      </w:r>
      <w:r w:rsidRPr="00784CE3">
        <w:rPr>
          <w:rFonts w:eastAsia="Times New Roman"/>
          <w:b w:val="0"/>
        </w:rPr>
        <w:t xml:space="preserve">Хуторской А.В. </w:t>
      </w:r>
      <w:r w:rsidRPr="006B5BB0">
        <w:rPr>
          <w:rFonts w:eastAsia="Times New Roman"/>
          <w:b w:val="0"/>
        </w:rPr>
        <w:t xml:space="preserve">Проблемное обучение: советский период. [Электронный ресурс] // Вестник Института образования человека. – 2017. – №2. – С.19. – Режим доступа: </w:t>
      </w:r>
      <w:hyperlink r:id="rId2" w:history="1">
        <w:r w:rsidRPr="006B5BB0">
          <w:rPr>
            <w:rStyle w:val="a9"/>
            <w:rFonts w:eastAsia="Times New Roman"/>
            <w:b w:val="0"/>
          </w:rPr>
          <w:t>http://eidosinstitute.ru/journal/2017/200/</w:t>
        </w:r>
      </w:hyperlink>
      <w:r w:rsidRPr="006B5BB0">
        <w:rPr>
          <w:rFonts w:eastAsia="Times New Roman"/>
          <w:b w:val="0"/>
        </w:rPr>
        <w:t>. – С. 3.</w:t>
      </w:r>
    </w:p>
  </w:footnote>
  <w:footnote w:id="16">
    <w:p w:rsidR="006924B3" w:rsidRDefault="006924B3" w:rsidP="006B5BB0">
      <w:pPr>
        <w:pStyle w:val="aa"/>
        <w:ind w:left="0"/>
      </w:pPr>
      <w:r w:rsidRPr="006B5BB0">
        <w:rPr>
          <w:rStyle w:val="ad"/>
          <w:b w:val="0"/>
        </w:rPr>
        <w:footnoteRef/>
      </w:r>
      <w:r w:rsidRPr="006B5BB0">
        <w:rPr>
          <w:b w:val="0"/>
        </w:rPr>
        <w:t xml:space="preserve"> Ковалевской Е.В. Проблемное обучение: прошлое, настоящее, будущее: Коллективная монография: в 3 кн. / Под ред. Е.В.Ковалевской. — Нижневартовск: Изд-во </w:t>
      </w:r>
      <w:proofErr w:type="spellStart"/>
      <w:r w:rsidRPr="006B5BB0">
        <w:rPr>
          <w:b w:val="0"/>
        </w:rPr>
        <w:t>Нижневарт</w:t>
      </w:r>
      <w:proofErr w:type="spellEnd"/>
      <w:r w:rsidRPr="006B5BB0">
        <w:rPr>
          <w:b w:val="0"/>
        </w:rPr>
        <w:t xml:space="preserve">. </w:t>
      </w:r>
      <w:proofErr w:type="spellStart"/>
      <w:r w:rsidRPr="006B5BB0">
        <w:rPr>
          <w:b w:val="0"/>
        </w:rPr>
        <w:t>гуманит</w:t>
      </w:r>
      <w:proofErr w:type="spellEnd"/>
      <w:r w:rsidRPr="006B5BB0">
        <w:rPr>
          <w:b w:val="0"/>
        </w:rPr>
        <w:t>. ун-та, 2010- 300с.. ISBN 978–5–89988–728–1 – С. 61.</w:t>
      </w:r>
    </w:p>
  </w:footnote>
  <w:footnote w:id="17">
    <w:p w:rsidR="006924B3" w:rsidRDefault="006924B3" w:rsidP="006B5BB0">
      <w:pPr>
        <w:pStyle w:val="aa"/>
        <w:ind w:left="0"/>
      </w:pPr>
      <w:r>
        <w:rPr>
          <w:rStyle w:val="ad"/>
        </w:rPr>
        <w:footnoteRef/>
      </w:r>
      <w:r>
        <w:t xml:space="preserve"> </w:t>
      </w:r>
      <w:r w:rsidRPr="00993812">
        <w:rPr>
          <w:b w:val="0"/>
        </w:rPr>
        <w:t>Ковалевской Е.В.</w:t>
      </w:r>
      <w:r>
        <w:rPr>
          <w:b w:val="0"/>
        </w:rPr>
        <w:t xml:space="preserve"> </w:t>
      </w:r>
      <w:r w:rsidRPr="00993812">
        <w:rPr>
          <w:b w:val="0"/>
        </w:rPr>
        <w:t xml:space="preserve">Проблемное обучение: прошлое, настоящее, будущее: Коллективная монография: в 3 кн. / Под ред. Е.В.Ковалевской. — Нижневартовск: Изд-во </w:t>
      </w:r>
      <w:proofErr w:type="spellStart"/>
      <w:r w:rsidRPr="00993812">
        <w:rPr>
          <w:b w:val="0"/>
        </w:rPr>
        <w:t>Нижневарт</w:t>
      </w:r>
      <w:proofErr w:type="spellEnd"/>
      <w:r w:rsidRPr="00993812">
        <w:rPr>
          <w:b w:val="0"/>
        </w:rPr>
        <w:t xml:space="preserve">. </w:t>
      </w:r>
      <w:proofErr w:type="spellStart"/>
      <w:r w:rsidRPr="00993812">
        <w:rPr>
          <w:b w:val="0"/>
        </w:rPr>
        <w:t>гуманит</w:t>
      </w:r>
      <w:proofErr w:type="spellEnd"/>
      <w:r w:rsidRPr="00993812">
        <w:rPr>
          <w:b w:val="0"/>
        </w:rPr>
        <w:t>. ун-та, 2010. ISBN 978–5–89988–728–1</w:t>
      </w:r>
      <w:r>
        <w:rPr>
          <w:b w:val="0"/>
        </w:rPr>
        <w:t>- С. 205.</w:t>
      </w:r>
    </w:p>
  </w:footnote>
  <w:footnote w:id="18">
    <w:p w:rsidR="006924B3" w:rsidRDefault="006924B3" w:rsidP="006B5BB0">
      <w:pPr>
        <w:pStyle w:val="aa"/>
        <w:ind w:left="0"/>
      </w:pPr>
      <w:r>
        <w:rPr>
          <w:rStyle w:val="ad"/>
        </w:rPr>
        <w:footnoteRef/>
      </w:r>
      <w:r>
        <w:t xml:space="preserve"> </w:t>
      </w:r>
      <w:r w:rsidRPr="00993812">
        <w:rPr>
          <w:b w:val="0"/>
        </w:rPr>
        <w:t>Ковалевской Е.В.</w:t>
      </w:r>
      <w:r>
        <w:rPr>
          <w:b w:val="0"/>
        </w:rPr>
        <w:t xml:space="preserve"> </w:t>
      </w:r>
      <w:r w:rsidRPr="00993812">
        <w:rPr>
          <w:b w:val="0"/>
        </w:rPr>
        <w:t xml:space="preserve">Проблемное обучение: прошлое, настоящее, будущее: Коллективная монография: в 3 кн. / Под ред. Е.В.Ковалевской. — Нижневартовск: Изд-во </w:t>
      </w:r>
      <w:proofErr w:type="spellStart"/>
      <w:r w:rsidRPr="00993812">
        <w:rPr>
          <w:b w:val="0"/>
        </w:rPr>
        <w:t>Нижневарт</w:t>
      </w:r>
      <w:proofErr w:type="spellEnd"/>
      <w:r w:rsidRPr="00993812">
        <w:rPr>
          <w:b w:val="0"/>
        </w:rPr>
        <w:t xml:space="preserve">. </w:t>
      </w:r>
      <w:proofErr w:type="spellStart"/>
      <w:r w:rsidRPr="00993812">
        <w:rPr>
          <w:b w:val="0"/>
        </w:rPr>
        <w:t>гуманит</w:t>
      </w:r>
      <w:proofErr w:type="spellEnd"/>
      <w:r w:rsidRPr="00993812">
        <w:rPr>
          <w:b w:val="0"/>
        </w:rPr>
        <w:t>. ун-та, 2010. ISBN 978–5–89988–728–1</w:t>
      </w:r>
      <w:r>
        <w:rPr>
          <w:b w:val="0"/>
        </w:rPr>
        <w:t>- С. 180.</w:t>
      </w:r>
    </w:p>
  </w:footnote>
  <w:footnote w:id="19">
    <w:p w:rsidR="006924B3" w:rsidRPr="00203646" w:rsidRDefault="006924B3" w:rsidP="00203646">
      <w:pPr>
        <w:pBdr>
          <w:top w:val="nil"/>
          <w:left w:val="nil"/>
          <w:bottom w:val="nil"/>
          <w:right w:val="nil"/>
          <w:between w:val="nil"/>
        </w:pBdr>
        <w:spacing w:line="240" w:lineRule="auto"/>
        <w:rPr>
          <w:rFonts w:eastAsia="Times New Roman"/>
          <w:color w:val="000000"/>
          <w:sz w:val="20"/>
          <w:szCs w:val="20"/>
        </w:rPr>
      </w:pPr>
      <w:r w:rsidRPr="006D0092">
        <w:rPr>
          <w:sz w:val="20"/>
          <w:vertAlign w:val="superscript"/>
        </w:rPr>
        <w:footnoteRef/>
      </w:r>
      <w:r w:rsidRPr="006D0092">
        <w:rPr>
          <w:rFonts w:eastAsia="Times New Roman"/>
          <w:b/>
          <w:color w:val="000000"/>
          <w:sz w:val="16"/>
          <w:szCs w:val="20"/>
        </w:rPr>
        <w:t xml:space="preserve"> </w:t>
      </w:r>
      <w:r w:rsidRPr="006D0092">
        <w:rPr>
          <w:rFonts w:eastAsia="Times New Roman"/>
          <w:sz w:val="20"/>
        </w:rPr>
        <w:t xml:space="preserve">Хуторской А.В. Проблемное обучение: советский период. [Электронный ресурс] // Вестник Института </w:t>
      </w:r>
      <w:r w:rsidRPr="006B5BB0">
        <w:rPr>
          <w:rFonts w:eastAsia="Times New Roman"/>
          <w:sz w:val="20"/>
        </w:rPr>
        <w:t xml:space="preserve">образования </w:t>
      </w:r>
      <w:r w:rsidRPr="00203646">
        <w:rPr>
          <w:rFonts w:eastAsia="Times New Roman"/>
          <w:sz w:val="20"/>
        </w:rPr>
        <w:t xml:space="preserve">человека. – 2017. – №2. – С.19. – Режим доступа: </w:t>
      </w:r>
      <w:hyperlink r:id="rId3" w:history="1">
        <w:r w:rsidRPr="00203646">
          <w:rPr>
            <w:rStyle w:val="a9"/>
            <w:rFonts w:eastAsia="Times New Roman"/>
            <w:sz w:val="20"/>
          </w:rPr>
          <w:t>http://eidosinstitute.ru/journal/2017/200/</w:t>
        </w:r>
      </w:hyperlink>
      <w:r w:rsidRPr="00203646">
        <w:rPr>
          <w:rFonts w:eastAsia="Times New Roman"/>
          <w:sz w:val="20"/>
        </w:rPr>
        <w:t>. – С. 4.</w:t>
      </w:r>
    </w:p>
  </w:footnote>
  <w:footnote w:id="20">
    <w:p w:rsidR="006924B3" w:rsidRDefault="006924B3" w:rsidP="00203646">
      <w:pPr>
        <w:pStyle w:val="aa"/>
        <w:ind w:left="0"/>
      </w:pPr>
      <w:r w:rsidRPr="00203646">
        <w:rPr>
          <w:rStyle w:val="ad"/>
          <w:b w:val="0"/>
        </w:rPr>
        <w:footnoteRef/>
      </w:r>
      <w:r w:rsidRPr="00203646">
        <w:rPr>
          <w:b w:val="0"/>
        </w:rPr>
        <w:t xml:space="preserve"> Шакирова Д. М. Проблемное обучение в современном мире: VII Международные </w:t>
      </w:r>
      <w:proofErr w:type="spellStart"/>
      <w:r w:rsidRPr="00203646">
        <w:rPr>
          <w:b w:val="0"/>
        </w:rPr>
        <w:t>Махмутовские</w:t>
      </w:r>
      <w:proofErr w:type="spellEnd"/>
      <w:r w:rsidRPr="00203646">
        <w:rPr>
          <w:b w:val="0"/>
        </w:rPr>
        <w:t xml:space="preserve"> чтения (Елабуга, 5-6 апреля 2018 г.): сборник статей / </w:t>
      </w:r>
      <w:proofErr w:type="spellStart"/>
      <w:r w:rsidRPr="00203646">
        <w:rPr>
          <w:b w:val="0"/>
        </w:rPr>
        <w:t>науч</w:t>
      </w:r>
      <w:proofErr w:type="spellEnd"/>
      <w:r w:rsidRPr="00203646">
        <w:rPr>
          <w:b w:val="0"/>
        </w:rPr>
        <w:t>. ред. Д.М.Шакирова. – Казань: Отечество, 2018. – 384 с. ISBN 978-5-906894-34-2</w:t>
      </w:r>
      <w:r>
        <w:rPr>
          <w:b w:val="0"/>
        </w:rPr>
        <w:t xml:space="preserve"> -</w:t>
      </w:r>
      <w:r w:rsidRPr="00203646">
        <w:rPr>
          <w:b w:val="0"/>
        </w:rPr>
        <w:t xml:space="preserve"> С. 267.</w:t>
      </w:r>
    </w:p>
  </w:footnote>
  <w:footnote w:id="21">
    <w:p w:rsidR="006924B3" w:rsidRPr="004438DA" w:rsidRDefault="006924B3" w:rsidP="0042748F">
      <w:pPr>
        <w:shd w:val="clear" w:color="auto" w:fill="FFFFFF"/>
        <w:spacing w:line="240" w:lineRule="auto"/>
        <w:jc w:val="left"/>
        <w:rPr>
          <w:rFonts w:eastAsia="Times New Roman"/>
          <w:color w:val="333333"/>
          <w:spacing w:val="18"/>
          <w:sz w:val="20"/>
          <w:szCs w:val="20"/>
        </w:rPr>
      </w:pPr>
      <w:r w:rsidRPr="004438DA">
        <w:rPr>
          <w:sz w:val="20"/>
          <w:szCs w:val="20"/>
        </w:rPr>
        <w:footnoteRef/>
      </w:r>
      <w:r w:rsidRPr="004438DA">
        <w:rPr>
          <w:sz w:val="20"/>
          <w:szCs w:val="20"/>
        </w:rPr>
        <w:t xml:space="preserve"> </w:t>
      </w:r>
      <w:r w:rsidRPr="0042748F">
        <w:rPr>
          <w:color w:val="000000"/>
          <w:sz w:val="20"/>
          <w:szCs w:val="27"/>
        </w:rPr>
        <w:t>Леонтьев А.Н. Лекции по общей психологии: Учеб</w:t>
      </w:r>
      <w:proofErr w:type="gramStart"/>
      <w:r w:rsidRPr="0042748F">
        <w:rPr>
          <w:color w:val="000000"/>
          <w:sz w:val="20"/>
          <w:szCs w:val="27"/>
        </w:rPr>
        <w:t>.</w:t>
      </w:r>
      <w:proofErr w:type="gramEnd"/>
      <w:r w:rsidRPr="0042748F">
        <w:rPr>
          <w:color w:val="000000"/>
          <w:sz w:val="20"/>
          <w:szCs w:val="27"/>
        </w:rPr>
        <w:t xml:space="preserve"> </w:t>
      </w:r>
      <w:proofErr w:type="gramStart"/>
      <w:r w:rsidRPr="0042748F">
        <w:rPr>
          <w:color w:val="000000"/>
          <w:sz w:val="20"/>
          <w:szCs w:val="27"/>
        </w:rPr>
        <w:t>п</w:t>
      </w:r>
      <w:proofErr w:type="gramEnd"/>
      <w:r w:rsidRPr="0042748F">
        <w:rPr>
          <w:color w:val="000000"/>
          <w:sz w:val="20"/>
          <w:szCs w:val="27"/>
        </w:rPr>
        <w:t>особие для вузов по спец. "Психология"/ Под ред. Д.А. Леонтьева, Е.Е. Соколовой. - М.: Смысл, 2000. - 509 с.</w:t>
      </w:r>
      <w:r>
        <w:rPr>
          <w:color w:val="000000"/>
          <w:sz w:val="20"/>
          <w:szCs w:val="27"/>
        </w:rPr>
        <w:t xml:space="preserve"> - С. 332.</w:t>
      </w:r>
    </w:p>
  </w:footnote>
  <w:footnote w:id="22">
    <w:p w:rsidR="006924B3" w:rsidRPr="004438DA" w:rsidRDefault="006924B3" w:rsidP="004438DA">
      <w:pPr>
        <w:spacing w:line="240" w:lineRule="auto"/>
        <w:rPr>
          <w:rFonts w:eastAsia="Times New Roman"/>
        </w:rPr>
      </w:pPr>
      <w:r w:rsidRPr="004438DA">
        <w:rPr>
          <w:rStyle w:val="ad"/>
          <w:sz w:val="20"/>
          <w:szCs w:val="20"/>
        </w:rPr>
        <w:footnoteRef/>
      </w:r>
      <w:r w:rsidRPr="004438DA">
        <w:rPr>
          <w:sz w:val="20"/>
          <w:szCs w:val="20"/>
        </w:rPr>
        <w:t xml:space="preserve"> </w:t>
      </w:r>
      <w:proofErr w:type="spellStart"/>
      <w:r w:rsidRPr="004438DA">
        <w:rPr>
          <w:rFonts w:eastAsia="Times New Roman"/>
          <w:sz w:val="20"/>
        </w:rPr>
        <w:t>Выготский</w:t>
      </w:r>
      <w:proofErr w:type="spellEnd"/>
      <w:r w:rsidRPr="004438DA">
        <w:rPr>
          <w:rFonts w:eastAsia="Times New Roman"/>
          <w:sz w:val="20"/>
        </w:rPr>
        <w:t xml:space="preserve">, Л. С.  Лекции по психологии. Мышление и речь / Л. С. </w:t>
      </w:r>
      <w:proofErr w:type="spellStart"/>
      <w:r w:rsidRPr="004438DA">
        <w:rPr>
          <w:rFonts w:eastAsia="Times New Roman"/>
          <w:sz w:val="20"/>
        </w:rPr>
        <w:t>Выготский</w:t>
      </w:r>
      <w:proofErr w:type="spellEnd"/>
      <w:r w:rsidRPr="004438DA">
        <w:rPr>
          <w:rFonts w:eastAsia="Times New Roman"/>
          <w:sz w:val="20"/>
        </w:rPr>
        <w:t>. — Москва</w:t>
      </w:r>
      <w:proofErr w:type="gramStart"/>
      <w:r w:rsidRPr="004438DA">
        <w:rPr>
          <w:rFonts w:eastAsia="Times New Roman"/>
          <w:sz w:val="20"/>
        </w:rPr>
        <w:t xml:space="preserve"> :</w:t>
      </w:r>
      <w:proofErr w:type="gramEnd"/>
      <w:r w:rsidRPr="004438DA">
        <w:rPr>
          <w:rFonts w:eastAsia="Times New Roman"/>
          <w:sz w:val="20"/>
        </w:rPr>
        <w:t xml:space="preserve"> Издательство </w:t>
      </w:r>
      <w:proofErr w:type="spellStart"/>
      <w:r w:rsidRPr="004438DA">
        <w:rPr>
          <w:rFonts w:eastAsia="Times New Roman"/>
          <w:sz w:val="20"/>
        </w:rPr>
        <w:t>Юрайт</w:t>
      </w:r>
      <w:proofErr w:type="spellEnd"/>
      <w:r w:rsidRPr="004438DA">
        <w:rPr>
          <w:rFonts w:eastAsia="Times New Roman"/>
          <w:sz w:val="20"/>
        </w:rPr>
        <w:t xml:space="preserve">, 2020. — 432 </w:t>
      </w:r>
      <w:proofErr w:type="gramStart"/>
      <w:r w:rsidRPr="004438DA">
        <w:rPr>
          <w:rFonts w:eastAsia="Times New Roman"/>
          <w:sz w:val="20"/>
        </w:rPr>
        <w:t>с</w:t>
      </w:r>
      <w:proofErr w:type="gramEnd"/>
      <w:r w:rsidRPr="004438DA">
        <w:rPr>
          <w:rFonts w:eastAsia="Times New Roman"/>
          <w:sz w:val="20"/>
        </w:rPr>
        <w:t>. — (</w:t>
      </w:r>
      <w:proofErr w:type="gramStart"/>
      <w:r w:rsidRPr="004438DA">
        <w:rPr>
          <w:rFonts w:eastAsia="Times New Roman"/>
          <w:sz w:val="20"/>
        </w:rPr>
        <w:t>Антология</w:t>
      </w:r>
      <w:proofErr w:type="gramEnd"/>
      <w:r w:rsidRPr="004438DA">
        <w:rPr>
          <w:rFonts w:eastAsia="Times New Roman"/>
          <w:sz w:val="20"/>
        </w:rPr>
        <w:t xml:space="preserve"> мысли). — ISBN 978-5-534-07471-0. — Текст</w:t>
      </w:r>
      <w:proofErr w:type="gramStart"/>
      <w:r w:rsidRPr="004438DA">
        <w:rPr>
          <w:rFonts w:eastAsia="Times New Roman"/>
          <w:sz w:val="20"/>
        </w:rPr>
        <w:t xml:space="preserve"> :</w:t>
      </w:r>
      <w:proofErr w:type="gramEnd"/>
      <w:r w:rsidRPr="004438DA">
        <w:rPr>
          <w:rFonts w:eastAsia="Times New Roman"/>
          <w:sz w:val="20"/>
        </w:rPr>
        <w:t xml:space="preserve"> электронный // ЭБС </w:t>
      </w:r>
      <w:proofErr w:type="spellStart"/>
      <w:r w:rsidRPr="004438DA">
        <w:rPr>
          <w:rFonts w:eastAsia="Times New Roman"/>
          <w:sz w:val="20"/>
        </w:rPr>
        <w:t>Юрайт</w:t>
      </w:r>
      <w:proofErr w:type="spellEnd"/>
      <w:r w:rsidRPr="004438DA">
        <w:rPr>
          <w:rFonts w:eastAsia="Times New Roman"/>
          <w:sz w:val="20"/>
        </w:rPr>
        <w:t xml:space="preserve"> [сайт]. —https://urait.ru/bcode/4529</w:t>
      </w:r>
      <w:r>
        <w:rPr>
          <w:rFonts w:eastAsia="Times New Roman"/>
          <w:sz w:val="20"/>
        </w:rPr>
        <w:t>57 (дата обращения: 11.03.2022) - С. 300.</w:t>
      </w:r>
    </w:p>
  </w:footnote>
  <w:footnote w:id="23">
    <w:p w:rsidR="006924B3" w:rsidRDefault="006924B3" w:rsidP="004438DA">
      <w:pPr>
        <w:pStyle w:val="aa"/>
        <w:ind w:left="0"/>
      </w:pPr>
      <w:r w:rsidRPr="004438DA">
        <w:rPr>
          <w:rStyle w:val="ad"/>
        </w:rPr>
        <w:footnoteRef/>
      </w:r>
      <w:r w:rsidRPr="004438DA">
        <w:t xml:space="preserve"> </w:t>
      </w:r>
      <w:r w:rsidRPr="004438DA">
        <w:rPr>
          <w:b w:val="0"/>
        </w:rPr>
        <w:t>Рубинштейн, С. Л. Основы общей психологии / Сергей Рубинштейн. – Москва</w:t>
      </w:r>
      <w:proofErr w:type="gramStart"/>
      <w:r w:rsidRPr="004438DA">
        <w:rPr>
          <w:b w:val="0"/>
        </w:rPr>
        <w:t xml:space="preserve"> :</w:t>
      </w:r>
      <w:proofErr w:type="gramEnd"/>
      <w:r w:rsidRPr="004438DA">
        <w:rPr>
          <w:b w:val="0"/>
        </w:rPr>
        <w:t xml:space="preserve"> Издательство АСТ, 2020 – 960 с., ил. – (Наследие эпох) – ISBN 978-5-17-114740-2</w:t>
      </w:r>
      <w:r>
        <w:rPr>
          <w:b w:val="0"/>
        </w:rPr>
        <w:t xml:space="preserve"> - С.20.</w:t>
      </w:r>
    </w:p>
  </w:footnote>
  <w:footnote w:id="24">
    <w:p w:rsidR="006924B3" w:rsidRDefault="006924B3">
      <w:pPr>
        <w:pStyle w:val="aa"/>
      </w:pPr>
      <w:r>
        <w:rPr>
          <w:rStyle w:val="ad"/>
        </w:rPr>
        <w:footnoteRef/>
      </w:r>
      <w:r>
        <w:t xml:space="preserve"> </w:t>
      </w:r>
      <w:proofErr w:type="gramStart"/>
      <w:r w:rsidRPr="009E140E">
        <w:rPr>
          <w:b w:val="0"/>
          <w:szCs w:val="24"/>
          <w:shd w:val="clear" w:color="auto" w:fill="FFFFFF"/>
        </w:rPr>
        <w:t>Маклаков</w:t>
      </w:r>
      <w:proofErr w:type="gramEnd"/>
      <w:r w:rsidRPr="009E140E">
        <w:rPr>
          <w:b w:val="0"/>
          <w:szCs w:val="24"/>
          <w:shd w:val="clear" w:color="auto" w:fill="FFFFFF"/>
        </w:rPr>
        <w:t xml:space="preserve"> А.Г. Общая психология: Учебник для вузов. — СПб</w:t>
      </w:r>
      <w:proofErr w:type="gramStart"/>
      <w:r w:rsidRPr="009E140E">
        <w:rPr>
          <w:b w:val="0"/>
          <w:szCs w:val="24"/>
          <w:shd w:val="clear" w:color="auto" w:fill="FFFFFF"/>
        </w:rPr>
        <w:t xml:space="preserve">.: </w:t>
      </w:r>
      <w:proofErr w:type="gramEnd"/>
      <w:r w:rsidRPr="009E140E">
        <w:rPr>
          <w:b w:val="0"/>
          <w:szCs w:val="24"/>
          <w:shd w:val="clear" w:color="auto" w:fill="FFFFFF"/>
        </w:rPr>
        <w:t>Питер, 2016. —583с.: ил. (Серия «Учебник для вузов»). — ISBN 978-5-496-00314-8.</w:t>
      </w:r>
      <w:r>
        <w:rPr>
          <w:b w:val="0"/>
          <w:szCs w:val="24"/>
          <w:shd w:val="clear" w:color="auto" w:fill="FFFFFF"/>
        </w:rPr>
        <w:t xml:space="preserve"> – С. 303.</w:t>
      </w:r>
    </w:p>
  </w:footnote>
  <w:footnote w:id="25">
    <w:p w:rsidR="006924B3" w:rsidRPr="00A6666B" w:rsidRDefault="006924B3" w:rsidP="00A6666B">
      <w:pPr>
        <w:pStyle w:val="aa"/>
        <w:ind w:left="0"/>
        <w:rPr>
          <w:b w:val="0"/>
        </w:rPr>
      </w:pPr>
      <w:r>
        <w:rPr>
          <w:rStyle w:val="ad"/>
        </w:rPr>
        <w:footnoteRef/>
      </w:r>
      <w:r>
        <w:t xml:space="preserve"> </w:t>
      </w:r>
      <w:proofErr w:type="gramStart"/>
      <w:r w:rsidRPr="009E140E">
        <w:rPr>
          <w:b w:val="0"/>
          <w:szCs w:val="24"/>
          <w:shd w:val="clear" w:color="auto" w:fill="FFFFFF"/>
        </w:rPr>
        <w:t>Маклаков</w:t>
      </w:r>
      <w:proofErr w:type="gramEnd"/>
      <w:r w:rsidRPr="009E140E">
        <w:rPr>
          <w:b w:val="0"/>
          <w:szCs w:val="24"/>
          <w:shd w:val="clear" w:color="auto" w:fill="FFFFFF"/>
        </w:rPr>
        <w:t xml:space="preserve"> А.Г. Общая психология: Учебник для вузов. — СПб</w:t>
      </w:r>
      <w:proofErr w:type="gramStart"/>
      <w:r w:rsidRPr="009E140E">
        <w:rPr>
          <w:b w:val="0"/>
          <w:szCs w:val="24"/>
          <w:shd w:val="clear" w:color="auto" w:fill="FFFFFF"/>
        </w:rPr>
        <w:t xml:space="preserve">.: </w:t>
      </w:r>
      <w:proofErr w:type="gramEnd"/>
      <w:r w:rsidRPr="009E140E">
        <w:rPr>
          <w:b w:val="0"/>
          <w:szCs w:val="24"/>
          <w:shd w:val="clear" w:color="auto" w:fill="FFFFFF"/>
        </w:rPr>
        <w:t xml:space="preserve">Питер, 2016. —583с.: ил. (Серия «Учебник для </w:t>
      </w:r>
      <w:r w:rsidRPr="00A6666B">
        <w:rPr>
          <w:b w:val="0"/>
          <w:szCs w:val="24"/>
          <w:shd w:val="clear" w:color="auto" w:fill="FFFFFF"/>
        </w:rPr>
        <w:t>вузов»). — ISBN 978-5-496-00314-8.С. – 316.</w:t>
      </w:r>
    </w:p>
  </w:footnote>
  <w:footnote w:id="26">
    <w:p w:rsidR="006924B3" w:rsidRDefault="006924B3" w:rsidP="000756A8">
      <w:pPr>
        <w:pStyle w:val="aa"/>
        <w:ind w:left="0"/>
      </w:pPr>
      <w:r>
        <w:rPr>
          <w:rStyle w:val="ad"/>
        </w:rPr>
        <w:footnoteRef/>
      </w:r>
      <w:proofErr w:type="gramStart"/>
      <w:r>
        <w:rPr>
          <w:b w:val="0"/>
          <w:szCs w:val="24"/>
          <w:shd w:val="clear" w:color="auto" w:fill="FFFFFF"/>
        </w:rPr>
        <w:t>Маклаков</w:t>
      </w:r>
      <w:proofErr w:type="gramEnd"/>
      <w:r>
        <w:rPr>
          <w:b w:val="0"/>
          <w:szCs w:val="24"/>
          <w:shd w:val="clear" w:color="auto" w:fill="FFFFFF"/>
        </w:rPr>
        <w:t xml:space="preserve"> А.Г. Общая психология: Учебник для вузов. — СПб</w:t>
      </w:r>
      <w:proofErr w:type="gramStart"/>
      <w:r>
        <w:rPr>
          <w:b w:val="0"/>
          <w:szCs w:val="24"/>
          <w:shd w:val="clear" w:color="auto" w:fill="FFFFFF"/>
        </w:rPr>
        <w:t xml:space="preserve">.: </w:t>
      </w:r>
      <w:proofErr w:type="gramEnd"/>
      <w:r>
        <w:rPr>
          <w:b w:val="0"/>
          <w:szCs w:val="24"/>
          <w:shd w:val="clear" w:color="auto" w:fill="FFFFFF"/>
        </w:rPr>
        <w:t>Питер, 2016. —583с.: ил. (Серия «Учебник для вузов»). — ISBN 978-5-496-00314-8. С. – 304.</w:t>
      </w:r>
    </w:p>
  </w:footnote>
  <w:footnote w:id="27">
    <w:p w:rsidR="006924B3" w:rsidRPr="00864F58" w:rsidRDefault="006924B3" w:rsidP="00864F58">
      <w:pPr>
        <w:pStyle w:val="aa"/>
        <w:ind w:left="0"/>
        <w:rPr>
          <w:b w:val="0"/>
        </w:rPr>
      </w:pPr>
      <w:r w:rsidRPr="00A6666B">
        <w:rPr>
          <w:rStyle w:val="ad"/>
          <w:b w:val="0"/>
        </w:rPr>
        <w:footnoteRef/>
      </w:r>
      <w:r w:rsidRPr="00A6666B">
        <w:rPr>
          <w:b w:val="0"/>
        </w:rPr>
        <w:t xml:space="preserve"> </w:t>
      </w:r>
      <w:proofErr w:type="spellStart"/>
      <w:proofErr w:type="gramStart"/>
      <w:r w:rsidRPr="00A6666B">
        <w:rPr>
          <w:b w:val="0"/>
        </w:rPr>
        <w:t>Студ</w:t>
      </w:r>
      <w:proofErr w:type="spellEnd"/>
      <w:proofErr w:type="gramEnd"/>
      <w:r w:rsidRPr="00A6666B">
        <w:rPr>
          <w:b w:val="0"/>
        </w:rPr>
        <w:t xml:space="preserve"> Филс</w:t>
      </w:r>
      <w:r>
        <w:rPr>
          <w:b w:val="0"/>
        </w:rPr>
        <w:t xml:space="preserve"> </w:t>
      </w:r>
      <w:r w:rsidRPr="00A6666B">
        <w:rPr>
          <w:b w:val="0"/>
        </w:rPr>
        <w:t>[Электронный ресурс] – Режим доступа</w:t>
      </w:r>
      <w:r w:rsidRPr="00864F58">
        <w:rPr>
          <w:b w:val="0"/>
        </w:rPr>
        <w:t xml:space="preserve">: </w:t>
      </w:r>
      <w:hyperlink r:id="rId4" w:history="1">
        <w:r w:rsidRPr="00864F58">
          <w:rPr>
            <w:rStyle w:val="a9"/>
            <w:b w:val="0"/>
            <w:color w:val="auto"/>
          </w:rPr>
          <w:t>https://studfile.net/preview/8970625/page:12/</w:t>
        </w:r>
      </w:hyperlink>
      <w:r w:rsidRPr="00864F58">
        <w:rPr>
          <w:b w:val="0"/>
        </w:rPr>
        <w:t xml:space="preserve"> (дата обращения: 20. 12. 2021)</w:t>
      </w:r>
    </w:p>
  </w:footnote>
  <w:footnote w:id="28">
    <w:p w:rsidR="006924B3" w:rsidRPr="00CB6C71" w:rsidRDefault="006924B3" w:rsidP="00CB6C71">
      <w:pPr>
        <w:pStyle w:val="aa"/>
        <w:ind w:left="0"/>
        <w:rPr>
          <w:b w:val="0"/>
        </w:rPr>
      </w:pPr>
      <w:r w:rsidRPr="00CB6C71">
        <w:rPr>
          <w:rStyle w:val="ad"/>
        </w:rPr>
        <w:footnoteRef/>
      </w:r>
      <w:r w:rsidRPr="00CB6C71">
        <w:t xml:space="preserve"> </w:t>
      </w:r>
      <w:r w:rsidRPr="00CB6C71">
        <w:rPr>
          <w:rFonts w:ascii="Helvetica" w:hAnsi="Helvetica"/>
          <w:color w:val="77838F"/>
          <w:shd w:val="clear" w:color="auto" w:fill="FFFFFF"/>
        </w:rPr>
        <w:t> </w:t>
      </w:r>
      <w:r w:rsidRPr="00CB6C71">
        <w:rPr>
          <w:b w:val="0"/>
        </w:rPr>
        <w:t xml:space="preserve">Гальперин П.Я., </w:t>
      </w:r>
      <w:proofErr w:type="spellStart"/>
      <w:r w:rsidRPr="00CB6C71">
        <w:rPr>
          <w:b w:val="0"/>
        </w:rPr>
        <w:t>Эльконин</w:t>
      </w:r>
      <w:proofErr w:type="spellEnd"/>
      <w:r w:rsidRPr="00CB6C71">
        <w:rPr>
          <w:b w:val="0"/>
        </w:rPr>
        <w:t xml:space="preserve"> Д.Б., Запорожец А.В. К анализу теории Ж.Пиаже о развитии детского мышления. Послесловие к книге </w:t>
      </w:r>
      <w:proofErr w:type="spellStart"/>
      <w:r w:rsidRPr="00CB6C71">
        <w:rPr>
          <w:b w:val="0"/>
        </w:rPr>
        <w:t>Д.Флейвелла</w:t>
      </w:r>
      <w:proofErr w:type="spellEnd"/>
      <w:r w:rsidRPr="00CB6C71">
        <w:rPr>
          <w:b w:val="0"/>
        </w:rPr>
        <w:t xml:space="preserve"> "Генетическая психология Ж.Пиаже". М., - 1967. – С. 621. ISBN 978-5-933943-49-2 – С.569.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527B"/>
    <w:multiLevelType w:val="multilevel"/>
    <w:tmpl w:val="95044046"/>
    <w:lvl w:ilvl="0">
      <w:start w:val="1"/>
      <w:numFmt w:val="decimal"/>
      <w:lvlText w:val="%1."/>
      <w:lvlJc w:val="left"/>
      <w:pPr>
        <w:ind w:left="2119" w:hanging="141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214764B0"/>
    <w:multiLevelType w:val="hybridMultilevel"/>
    <w:tmpl w:val="00FAA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53F1B"/>
    <w:multiLevelType w:val="hybridMultilevel"/>
    <w:tmpl w:val="70FC0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EC1878"/>
    <w:multiLevelType w:val="multilevel"/>
    <w:tmpl w:val="CCDE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950A3"/>
    <w:multiLevelType w:val="multilevel"/>
    <w:tmpl w:val="8FDEA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796F87"/>
    <w:multiLevelType w:val="multilevel"/>
    <w:tmpl w:val="C440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AC4CEB"/>
    <w:multiLevelType w:val="hybridMultilevel"/>
    <w:tmpl w:val="0D640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783F93"/>
    <w:multiLevelType w:val="multilevel"/>
    <w:tmpl w:val="7278C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74451"/>
    <w:multiLevelType w:val="multilevel"/>
    <w:tmpl w:val="95044046"/>
    <w:lvl w:ilvl="0">
      <w:start w:val="1"/>
      <w:numFmt w:val="decimal"/>
      <w:lvlText w:val="%1."/>
      <w:lvlJc w:val="left"/>
      <w:pPr>
        <w:ind w:left="2119" w:hanging="141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5"/>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numRestart w:val="eachPage"/>
    <w:footnote w:id="-1"/>
    <w:footnote w:id="0"/>
  </w:footnotePr>
  <w:endnotePr>
    <w:endnote w:id="-1"/>
    <w:endnote w:id="0"/>
  </w:endnotePr>
  <w:compat/>
  <w:rsids>
    <w:rsidRoot w:val="002666A9"/>
    <w:rsid w:val="000143A1"/>
    <w:rsid w:val="00016D6D"/>
    <w:rsid w:val="00020951"/>
    <w:rsid w:val="000229EF"/>
    <w:rsid w:val="00043149"/>
    <w:rsid w:val="00052BA7"/>
    <w:rsid w:val="0005325E"/>
    <w:rsid w:val="0006516A"/>
    <w:rsid w:val="00070D63"/>
    <w:rsid w:val="000756A8"/>
    <w:rsid w:val="00082B8D"/>
    <w:rsid w:val="000B1D9C"/>
    <w:rsid w:val="000B301B"/>
    <w:rsid w:val="000D1D3F"/>
    <w:rsid w:val="001107FF"/>
    <w:rsid w:val="00136147"/>
    <w:rsid w:val="00136DD1"/>
    <w:rsid w:val="001447C3"/>
    <w:rsid w:val="00147A84"/>
    <w:rsid w:val="00153E4B"/>
    <w:rsid w:val="001915D6"/>
    <w:rsid w:val="001C3102"/>
    <w:rsid w:val="001D04ED"/>
    <w:rsid w:val="001E089B"/>
    <w:rsid w:val="00203646"/>
    <w:rsid w:val="00210325"/>
    <w:rsid w:val="002144FC"/>
    <w:rsid w:val="00216961"/>
    <w:rsid w:val="0023508A"/>
    <w:rsid w:val="002368B4"/>
    <w:rsid w:val="00255533"/>
    <w:rsid w:val="00255619"/>
    <w:rsid w:val="0026041E"/>
    <w:rsid w:val="002666A9"/>
    <w:rsid w:val="002912DA"/>
    <w:rsid w:val="0029727C"/>
    <w:rsid w:val="002A5542"/>
    <w:rsid w:val="002A563F"/>
    <w:rsid w:val="002B570E"/>
    <w:rsid w:val="002F463D"/>
    <w:rsid w:val="00320274"/>
    <w:rsid w:val="00373281"/>
    <w:rsid w:val="003B058C"/>
    <w:rsid w:val="003B0DB3"/>
    <w:rsid w:val="003D6494"/>
    <w:rsid w:val="003E34F7"/>
    <w:rsid w:val="003F4F9A"/>
    <w:rsid w:val="004058F1"/>
    <w:rsid w:val="004063F2"/>
    <w:rsid w:val="00426B65"/>
    <w:rsid w:val="0042748F"/>
    <w:rsid w:val="004425C8"/>
    <w:rsid w:val="004438DA"/>
    <w:rsid w:val="00447E2E"/>
    <w:rsid w:val="0045226A"/>
    <w:rsid w:val="0046771C"/>
    <w:rsid w:val="004757D6"/>
    <w:rsid w:val="00481F17"/>
    <w:rsid w:val="004A2E1A"/>
    <w:rsid w:val="004B4B3F"/>
    <w:rsid w:val="004B745C"/>
    <w:rsid w:val="004D77E9"/>
    <w:rsid w:val="004E658F"/>
    <w:rsid w:val="004F0705"/>
    <w:rsid w:val="004F675A"/>
    <w:rsid w:val="0052133C"/>
    <w:rsid w:val="005243C9"/>
    <w:rsid w:val="00534A2E"/>
    <w:rsid w:val="0054155F"/>
    <w:rsid w:val="00547175"/>
    <w:rsid w:val="00563447"/>
    <w:rsid w:val="00576462"/>
    <w:rsid w:val="00576742"/>
    <w:rsid w:val="005D345B"/>
    <w:rsid w:val="005E4762"/>
    <w:rsid w:val="005F0419"/>
    <w:rsid w:val="00605CD7"/>
    <w:rsid w:val="00612A72"/>
    <w:rsid w:val="00632ED4"/>
    <w:rsid w:val="00645D1A"/>
    <w:rsid w:val="00671A6F"/>
    <w:rsid w:val="00671BCF"/>
    <w:rsid w:val="0068355C"/>
    <w:rsid w:val="00684C99"/>
    <w:rsid w:val="00686865"/>
    <w:rsid w:val="006924B3"/>
    <w:rsid w:val="00695160"/>
    <w:rsid w:val="006B2DF8"/>
    <w:rsid w:val="006B3493"/>
    <w:rsid w:val="006B5BB0"/>
    <w:rsid w:val="006D0092"/>
    <w:rsid w:val="00724338"/>
    <w:rsid w:val="00734C23"/>
    <w:rsid w:val="00737836"/>
    <w:rsid w:val="00742F28"/>
    <w:rsid w:val="007505CB"/>
    <w:rsid w:val="00757335"/>
    <w:rsid w:val="00784CE3"/>
    <w:rsid w:val="00797FDA"/>
    <w:rsid w:val="007A133B"/>
    <w:rsid w:val="007A22A4"/>
    <w:rsid w:val="007E5D89"/>
    <w:rsid w:val="00814567"/>
    <w:rsid w:val="00830AD4"/>
    <w:rsid w:val="00864F58"/>
    <w:rsid w:val="00882318"/>
    <w:rsid w:val="008A55F0"/>
    <w:rsid w:val="008D1CEF"/>
    <w:rsid w:val="00926E30"/>
    <w:rsid w:val="00946610"/>
    <w:rsid w:val="00947028"/>
    <w:rsid w:val="00954D96"/>
    <w:rsid w:val="009605AA"/>
    <w:rsid w:val="0097532C"/>
    <w:rsid w:val="00980950"/>
    <w:rsid w:val="0098269C"/>
    <w:rsid w:val="00990D9C"/>
    <w:rsid w:val="009922AA"/>
    <w:rsid w:val="00993812"/>
    <w:rsid w:val="009A6A38"/>
    <w:rsid w:val="009C1002"/>
    <w:rsid w:val="009E754A"/>
    <w:rsid w:val="00A03973"/>
    <w:rsid w:val="00A11C1E"/>
    <w:rsid w:val="00A127D5"/>
    <w:rsid w:val="00A22929"/>
    <w:rsid w:val="00A6666B"/>
    <w:rsid w:val="00A67E59"/>
    <w:rsid w:val="00A71C1C"/>
    <w:rsid w:val="00A95D46"/>
    <w:rsid w:val="00AB29E0"/>
    <w:rsid w:val="00AE35CD"/>
    <w:rsid w:val="00B263C5"/>
    <w:rsid w:val="00B601F7"/>
    <w:rsid w:val="00B63892"/>
    <w:rsid w:val="00BA1F6F"/>
    <w:rsid w:val="00BD6765"/>
    <w:rsid w:val="00BF720D"/>
    <w:rsid w:val="00C21601"/>
    <w:rsid w:val="00C33CFD"/>
    <w:rsid w:val="00C63EBC"/>
    <w:rsid w:val="00C734A4"/>
    <w:rsid w:val="00CA78DB"/>
    <w:rsid w:val="00CB0AA1"/>
    <w:rsid w:val="00CB6C71"/>
    <w:rsid w:val="00CD5E36"/>
    <w:rsid w:val="00D21CD6"/>
    <w:rsid w:val="00D21F59"/>
    <w:rsid w:val="00D31012"/>
    <w:rsid w:val="00D33757"/>
    <w:rsid w:val="00D5043C"/>
    <w:rsid w:val="00D560D5"/>
    <w:rsid w:val="00D75C53"/>
    <w:rsid w:val="00D76CEC"/>
    <w:rsid w:val="00D8529F"/>
    <w:rsid w:val="00DA6751"/>
    <w:rsid w:val="00DB6062"/>
    <w:rsid w:val="00DB708C"/>
    <w:rsid w:val="00DF737E"/>
    <w:rsid w:val="00E004AC"/>
    <w:rsid w:val="00E10400"/>
    <w:rsid w:val="00E20D7E"/>
    <w:rsid w:val="00E22534"/>
    <w:rsid w:val="00E2467A"/>
    <w:rsid w:val="00E3273B"/>
    <w:rsid w:val="00E44764"/>
    <w:rsid w:val="00EB0123"/>
    <w:rsid w:val="00EB46B8"/>
    <w:rsid w:val="00ED6BEE"/>
    <w:rsid w:val="00EE7784"/>
    <w:rsid w:val="00F01ED2"/>
    <w:rsid w:val="00F51D67"/>
    <w:rsid w:val="00F80505"/>
    <w:rsid w:val="00FA661F"/>
    <w:rsid w:val="00FB0E79"/>
    <w:rsid w:val="00FC69F3"/>
    <w:rsid w:val="00FE7C23"/>
    <w:rsid w:val="00FF1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1" type="connector" idref="#Line 43"/>
        <o:r id="V:Rule2" type="connector" idref="#Line 11"/>
        <o:r id="V:Rule3" type="connector" idref="#Line 44"/>
        <o:r id="V:Rule4" type="connector" idref="#Line 7"/>
        <o:r id="V:Rule5" type="connector" idref="#Line 24"/>
        <o:r id="V:Rule6" type="connector" idref="#Line 8"/>
        <o:r id="V:Rule7" type="connector" idref="#Line 10"/>
        <o:r id="V:Rule8" type="connector" idref="#Line 41"/>
        <o:r id="V:Rule9" type="connector" idref="#Line 49"/>
        <o:r id="V:Rule10" type="connector" idref="#Line 4"/>
        <o:r id="V:Rule11" type="connector" idref="#Line 5"/>
        <o:r id="V:Rule12" type="connector" idref="#Line 9"/>
        <o:r id="V:Rule13" type="connector" idref="#Line 25"/>
        <o:r id="V:Rule14" type="connector" idref="#Line 45"/>
        <o:r id="V:Rule15" type="connector" idref="#Line 22"/>
        <o:r id="V:Rule16" type="connector" idref="#Line 21"/>
        <o:r id="V:Rule17" type="connector" idref="#Line 50"/>
        <o:r id="V:Rule18" type="connector" idref="#Line 12"/>
        <o:r id="V:Rule19" type="connector" idref="#Line 23"/>
        <o:r id="V:Rule20" type="connector" idref="#Lin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МОЙ"/>
    <w:qFormat/>
    <w:rsid w:val="00043149"/>
    <w:rPr>
      <w:rFonts w:eastAsia="Calibri"/>
    </w:rPr>
  </w:style>
  <w:style w:type="paragraph" w:styleId="1">
    <w:name w:val="heading 1"/>
    <w:aliases w:val="ГЛАВЫ"/>
    <w:basedOn w:val="a"/>
    <w:next w:val="a"/>
    <w:link w:val="10"/>
    <w:uiPriority w:val="9"/>
    <w:qFormat/>
    <w:rsid w:val="001A48E7"/>
    <w:pPr>
      <w:keepNext/>
      <w:keepLines/>
      <w:jc w:val="center"/>
      <w:outlineLvl w:val="0"/>
    </w:pPr>
    <w:rPr>
      <w:rFonts w:eastAsiaTheme="majorEastAsia" w:cstheme="majorBidi"/>
      <w:b/>
      <w:bCs/>
      <w:szCs w:val="28"/>
    </w:rPr>
  </w:style>
  <w:style w:type="paragraph" w:styleId="2">
    <w:name w:val="heading 2"/>
    <w:aliases w:val="ПУНКТЫ"/>
    <w:basedOn w:val="a"/>
    <w:next w:val="a"/>
    <w:link w:val="20"/>
    <w:uiPriority w:val="9"/>
    <w:unhideWhenUsed/>
    <w:qFormat/>
    <w:rsid w:val="001A48E7"/>
    <w:pPr>
      <w:keepNext/>
      <w:keepLines/>
      <w:jc w:val="center"/>
      <w:outlineLvl w:val="1"/>
    </w:pPr>
    <w:rPr>
      <w:rFonts w:eastAsiaTheme="majorEastAsia" w:cstheme="majorBidi"/>
      <w:b/>
      <w:bCs/>
      <w:color w:val="000000" w:themeColor="text1"/>
      <w:szCs w:val="26"/>
    </w:rPr>
  </w:style>
  <w:style w:type="paragraph" w:styleId="3">
    <w:name w:val="heading 3"/>
    <w:basedOn w:val="a"/>
    <w:next w:val="a"/>
    <w:uiPriority w:val="9"/>
    <w:semiHidden/>
    <w:unhideWhenUsed/>
    <w:qFormat/>
    <w:rsid w:val="003D6494"/>
    <w:pPr>
      <w:keepNext/>
      <w:keepLines/>
      <w:spacing w:before="280" w:after="80"/>
      <w:outlineLvl w:val="2"/>
    </w:pPr>
    <w:rPr>
      <w:b/>
      <w:sz w:val="28"/>
      <w:szCs w:val="28"/>
    </w:rPr>
  </w:style>
  <w:style w:type="paragraph" w:styleId="4">
    <w:name w:val="heading 4"/>
    <w:basedOn w:val="a"/>
    <w:next w:val="a"/>
    <w:uiPriority w:val="9"/>
    <w:semiHidden/>
    <w:unhideWhenUsed/>
    <w:qFormat/>
    <w:rsid w:val="003D6494"/>
    <w:pPr>
      <w:keepNext/>
      <w:keepLines/>
      <w:spacing w:before="240" w:after="40"/>
      <w:outlineLvl w:val="3"/>
    </w:pPr>
    <w:rPr>
      <w:b/>
    </w:rPr>
  </w:style>
  <w:style w:type="paragraph" w:styleId="5">
    <w:name w:val="heading 5"/>
    <w:basedOn w:val="a"/>
    <w:next w:val="a"/>
    <w:link w:val="50"/>
    <w:uiPriority w:val="9"/>
    <w:semiHidden/>
    <w:unhideWhenUsed/>
    <w:qFormat/>
    <w:rsid w:val="00A07DBF"/>
    <w:pPr>
      <w:keepNext/>
      <w:shd w:val="clear" w:color="auto" w:fill="FFFFFF"/>
      <w:spacing w:line="274" w:lineRule="exact"/>
      <w:ind w:left="2861" w:firstLine="19"/>
      <w:outlineLvl w:val="4"/>
    </w:pPr>
    <w:rPr>
      <w:rFonts w:eastAsia="Times New Roman"/>
      <w:b/>
      <w:bCs/>
      <w:color w:val="000000"/>
      <w:spacing w:val="-20"/>
      <w:sz w:val="28"/>
      <w:szCs w:val="26"/>
    </w:rPr>
  </w:style>
  <w:style w:type="paragraph" w:styleId="6">
    <w:name w:val="heading 6"/>
    <w:basedOn w:val="a"/>
    <w:next w:val="a"/>
    <w:uiPriority w:val="9"/>
    <w:semiHidden/>
    <w:unhideWhenUsed/>
    <w:qFormat/>
    <w:rsid w:val="003D649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D6494"/>
    <w:tblPr>
      <w:tblCellMar>
        <w:top w:w="0" w:type="dxa"/>
        <w:left w:w="0" w:type="dxa"/>
        <w:bottom w:w="0" w:type="dxa"/>
        <w:right w:w="0" w:type="dxa"/>
      </w:tblCellMar>
    </w:tblPr>
  </w:style>
  <w:style w:type="paragraph" w:styleId="a3">
    <w:name w:val="Title"/>
    <w:basedOn w:val="a"/>
    <w:next w:val="a"/>
    <w:uiPriority w:val="10"/>
    <w:qFormat/>
    <w:rsid w:val="003D6494"/>
    <w:pPr>
      <w:keepNext/>
      <w:keepLines/>
      <w:spacing w:before="480" w:after="120"/>
    </w:pPr>
    <w:rPr>
      <w:b/>
      <w:sz w:val="72"/>
      <w:szCs w:val="72"/>
    </w:rPr>
  </w:style>
  <w:style w:type="character" w:customStyle="1" w:styleId="50">
    <w:name w:val="Заголовок 5 Знак"/>
    <w:basedOn w:val="a0"/>
    <w:link w:val="5"/>
    <w:uiPriority w:val="99"/>
    <w:rsid w:val="00A07DBF"/>
    <w:rPr>
      <w:rFonts w:ascii="Times New Roman" w:eastAsia="Times New Roman" w:hAnsi="Times New Roman" w:cs="Times New Roman"/>
      <w:bCs/>
      <w:color w:val="000000"/>
      <w:spacing w:val="-20"/>
      <w:sz w:val="28"/>
      <w:szCs w:val="26"/>
      <w:shd w:val="clear" w:color="auto" w:fill="FFFFFF"/>
      <w:lang w:eastAsia="ru-RU"/>
    </w:rPr>
  </w:style>
  <w:style w:type="paragraph" w:styleId="a4">
    <w:name w:val="List Paragraph"/>
    <w:basedOn w:val="a"/>
    <w:uiPriority w:val="34"/>
    <w:qFormat/>
    <w:rsid w:val="00A07DBF"/>
    <w:pPr>
      <w:spacing w:after="160" w:line="259" w:lineRule="auto"/>
      <w:ind w:left="720"/>
      <w:contextualSpacing/>
      <w:jc w:val="left"/>
    </w:pPr>
    <w:rPr>
      <w:rFonts w:ascii="Calibri" w:hAnsi="Calibri"/>
      <w:b/>
      <w:sz w:val="22"/>
    </w:rPr>
  </w:style>
  <w:style w:type="character" w:customStyle="1" w:styleId="10">
    <w:name w:val="Заголовок 1 Знак"/>
    <w:aliases w:val="ГЛАВЫ Знак"/>
    <w:basedOn w:val="a0"/>
    <w:link w:val="1"/>
    <w:uiPriority w:val="9"/>
    <w:rsid w:val="001A48E7"/>
    <w:rPr>
      <w:rFonts w:ascii="Times New Roman" w:eastAsiaTheme="majorEastAsia" w:hAnsi="Times New Roman" w:cstheme="majorBidi"/>
      <w:b/>
      <w:bCs/>
      <w:sz w:val="24"/>
      <w:szCs w:val="28"/>
    </w:rPr>
  </w:style>
  <w:style w:type="paragraph" w:styleId="a5">
    <w:name w:val="TOC Heading"/>
    <w:basedOn w:val="1"/>
    <w:next w:val="a"/>
    <w:uiPriority w:val="39"/>
    <w:unhideWhenUsed/>
    <w:qFormat/>
    <w:rsid w:val="00A07DBF"/>
    <w:pPr>
      <w:spacing w:line="276" w:lineRule="auto"/>
      <w:jc w:val="left"/>
      <w:outlineLvl w:val="9"/>
    </w:pPr>
    <w:rPr>
      <w:b w:val="0"/>
    </w:rPr>
  </w:style>
  <w:style w:type="paragraph" w:styleId="a6">
    <w:name w:val="Balloon Text"/>
    <w:basedOn w:val="a"/>
    <w:link w:val="a7"/>
    <w:uiPriority w:val="99"/>
    <w:semiHidden/>
    <w:unhideWhenUsed/>
    <w:rsid w:val="00A07DBF"/>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DBF"/>
    <w:rPr>
      <w:rFonts w:ascii="Tahoma" w:eastAsia="Calibri" w:hAnsi="Tahoma" w:cs="Tahoma"/>
      <w:b/>
      <w:sz w:val="16"/>
      <w:szCs w:val="16"/>
    </w:rPr>
  </w:style>
  <w:style w:type="paragraph" w:styleId="a8">
    <w:name w:val="No Spacing"/>
    <w:uiPriority w:val="99"/>
    <w:qFormat/>
    <w:rsid w:val="00D900E3"/>
    <w:pPr>
      <w:spacing w:line="240" w:lineRule="auto"/>
      <w:ind w:left="708"/>
      <w:jc w:val="center"/>
    </w:pPr>
    <w:rPr>
      <w:rFonts w:eastAsia="Calibri"/>
      <w:b/>
    </w:rPr>
  </w:style>
  <w:style w:type="paragraph" w:styleId="11">
    <w:name w:val="toc 1"/>
    <w:basedOn w:val="a"/>
    <w:next w:val="a"/>
    <w:autoRedefine/>
    <w:uiPriority w:val="39"/>
    <w:unhideWhenUsed/>
    <w:rsid w:val="00D77902"/>
    <w:pPr>
      <w:tabs>
        <w:tab w:val="right" w:leader="dot" w:pos="9344"/>
      </w:tabs>
    </w:pPr>
  </w:style>
  <w:style w:type="character" w:styleId="a9">
    <w:name w:val="Hyperlink"/>
    <w:basedOn w:val="a0"/>
    <w:uiPriority w:val="99"/>
    <w:unhideWhenUsed/>
    <w:rsid w:val="00D77902"/>
    <w:rPr>
      <w:color w:val="0000FF" w:themeColor="hyperlink"/>
      <w:u w:val="single"/>
    </w:rPr>
  </w:style>
  <w:style w:type="character" w:customStyle="1" w:styleId="20">
    <w:name w:val="Заголовок 2 Знак"/>
    <w:aliases w:val="ПУНКТЫ Знак"/>
    <w:basedOn w:val="a0"/>
    <w:link w:val="2"/>
    <w:uiPriority w:val="9"/>
    <w:rsid w:val="001A48E7"/>
    <w:rPr>
      <w:rFonts w:ascii="Times New Roman" w:eastAsiaTheme="majorEastAsia" w:hAnsi="Times New Roman" w:cstheme="majorBidi"/>
      <w:b/>
      <w:bCs/>
      <w:color w:val="000000" w:themeColor="text1"/>
      <w:sz w:val="24"/>
      <w:szCs w:val="26"/>
    </w:rPr>
  </w:style>
  <w:style w:type="paragraph" w:styleId="21">
    <w:name w:val="toc 2"/>
    <w:basedOn w:val="a"/>
    <w:next w:val="a"/>
    <w:autoRedefine/>
    <w:uiPriority w:val="39"/>
    <w:unhideWhenUsed/>
    <w:rsid w:val="00D77902"/>
    <w:pPr>
      <w:spacing w:after="100"/>
      <w:ind w:left="240"/>
    </w:pPr>
  </w:style>
  <w:style w:type="paragraph" w:styleId="aa">
    <w:name w:val="footnote text"/>
    <w:basedOn w:val="a"/>
    <w:link w:val="ab"/>
    <w:uiPriority w:val="99"/>
    <w:unhideWhenUsed/>
    <w:rsid w:val="00C73F06"/>
    <w:pPr>
      <w:spacing w:line="240" w:lineRule="auto"/>
      <w:ind w:left="708"/>
    </w:pPr>
    <w:rPr>
      <w:b/>
      <w:sz w:val="20"/>
      <w:szCs w:val="20"/>
    </w:rPr>
  </w:style>
  <w:style w:type="character" w:customStyle="1" w:styleId="ab">
    <w:name w:val="Текст сноски Знак"/>
    <w:basedOn w:val="a0"/>
    <w:link w:val="aa"/>
    <w:uiPriority w:val="99"/>
    <w:rsid w:val="00C73F06"/>
    <w:rPr>
      <w:rFonts w:ascii="Times New Roman" w:eastAsia="Calibri" w:hAnsi="Times New Roman" w:cs="Times New Roman"/>
      <w:b/>
      <w:sz w:val="20"/>
      <w:szCs w:val="20"/>
    </w:rPr>
  </w:style>
  <w:style w:type="paragraph" w:customStyle="1" w:styleId="ac">
    <w:name w:val="Чертежный"/>
    <w:uiPriority w:val="99"/>
    <w:qFormat/>
    <w:rsid w:val="00C73F06"/>
    <w:pPr>
      <w:spacing w:line="240" w:lineRule="auto"/>
    </w:pPr>
    <w:rPr>
      <w:rFonts w:ascii="ISOCPEUR" w:hAnsi="ISOCPEUR"/>
      <w:i/>
      <w:sz w:val="28"/>
      <w:szCs w:val="20"/>
      <w:lang w:val="uk-UA"/>
    </w:rPr>
  </w:style>
  <w:style w:type="character" w:styleId="ad">
    <w:name w:val="footnote reference"/>
    <w:basedOn w:val="a0"/>
    <w:uiPriority w:val="99"/>
    <w:semiHidden/>
    <w:unhideWhenUsed/>
    <w:rsid w:val="00C73F06"/>
    <w:rPr>
      <w:vertAlign w:val="superscript"/>
    </w:rPr>
  </w:style>
  <w:style w:type="paragraph" w:styleId="ae">
    <w:name w:val="Normal (Web)"/>
    <w:basedOn w:val="a"/>
    <w:uiPriority w:val="99"/>
    <w:unhideWhenUsed/>
    <w:rsid w:val="00DA41C4"/>
    <w:pPr>
      <w:spacing w:before="100" w:beforeAutospacing="1" w:after="100" w:afterAutospacing="1" w:line="240" w:lineRule="auto"/>
      <w:jc w:val="left"/>
    </w:pPr>
    <w:rPr>
      <w:rFonts w:eastAsia="Times New Roman"/>
    </w:rPr>
  </w:style>
  <w:style w:type="character" w:customStyle="1" w:styleId="bold-text">
    <w:name w:val="bold-text"/>
    <w:basedOn w:val="a0"/>
    <w:rsid w:val="0015723E"/>
  </w:style>
  <w:style w:type="character" w:customStyle="1" w:styleId="w">
    <w:name w:val="w"/>
    <w:basedOn w:val="a0"/>
    <w:rsid w:val="00AF37DA"/>
  </w:style>
  <w:style w:type="paragraph" w:styleId="af">
    <w:name w:val="Subtitle"/>
    <w:basedOn w:val="a"/>
    <w:next w:val="a"/>
    <w:uiPriority w:val="11"/>
    <w:qFormat/>
    <w:rsid w:val="003D6494"/>
    <w:pPr>
      <w:keepNext/>
      <w:keepLines/>
      <w:spacing w:before="360" w:after="80"/>
    </w:pPr>
    <w:rPr>
      <w:rFonts w:ascii="Georgia" w:eastAsia="Georgia" w:hAnsi="Georgia" w:cs="Georgia"/>
      <w:i/>
      <w:color w:val="666666"/>
      <w:sz w:val="48"/>
      <w:szCs w:val="48"/>
    </w:rPr>
  </w:style>
  <w:style w:type="table" w:styleId="af0">
    <w:name w:val="Table Grid"/>
    <w:basedOn w:val="a1"/>
    <w:uiPriority w:val="39"/>
    <w:unhideWhenUsed/>
    <w:rsid w:val="00255619"/>
    <w:pPr>
      <w:spacing w:line="240" w:lineRule="auto"/>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80505"/>
    <w:rPr>
      <w:b/>
      <w:bCs/>
    </w:rPr>
  </w:style>
  <w:style w:type="paragraph" w:customStyle="1" w:styleId="c1">
    <w:name w:val="c1"/>
    <w:basedOn w:val="a"/>
    <w:rsid w:val="003B058C"/>
    <w:pPr>
      <w:spacing w:before="100" w:beforeAutospacing="1" w:after="100" w:afterAutospacing="1" w:line="240" w:lineRule="auto"/>
      <w:jc w:val="left"/>
    </w:pPr>
    <w:rPr>
      <w:rFonts w:eastAsia="Times New Roman"/>
    </w:rPr>
  </w:style>
  <w:style w:type="paragraph" w:styleId="af2">
    <w:name w:val="header"/>
    <w:basedOn w:val="a"/>
    <w:link w:val="af3"/>
    <w:uiPriority w:val="99"/>
    <w:semiHidden/>
    <w:unhideWhenUsed/>
    <w:rsid w:val="000229EF"/>
    <w:pPr>
      <w:tabs>
        <w:tab w:val="center" w:pos="4677"/>
        <w:tab w:val="right" w:pos="9355"/>
      </w:tabs>
      <w:spacing w:line="240" w:lineRule="auto"/>
    </w:pPr>
  </w:style>
  <w:style w:type="character" w:customStyle="1" w:styleId="af3">
    <w:name w:val="Верхний колонтитул Знак"/>
    <w:basedOn w:val="a0"/>
    <w:link w:val="af2"/>
    <w:uiPriority w:val="99"/>
    <w:semiHidden/>
    <w:rsid w:val="000229EF"/>
    <w:rPr>
      <w:rFonts w:eastAsia="Calibri"/>
    </w:rPr>
  </w:style>
  <w:style w:type="paragraph" w:styleId="af4">
    <w:name w:val="footer"/>
    <w:basedOn w:val="a"/>
    <w:link w:val="af5"/>
    <w:uiPriority w:val="99"/>
    <w:semiHidden/>
    <w:unhideWhenUsed/>
    <w:rsid w:val="000229EF"/>
    <w:pPr>
      <w:tabs>
        <w:tab w:val="center" w:pos="4677"/>
        <w:tab w:val="right" w:pos="9355"/>
      </w:tabs>
      <w:spacing w:line="240" w:lineRule="auto"/>
    </w:pPr>
  </w:style>
  <w:style w:type="character" w:customStyle="1" w:styleId="af5">
    <w:name w:val="Нижний колонтитул Знак"/>
    <w:basedOn w:val="a0"/>
    <w:link w:val="af4"/>
    <w:uiPriority w:val="99"/>
    <w:semiHidden/>
    <w:rsid w:val="000229EF"/>
    <w:rPr>
      <w:rFonts w:eastAsia="Calibri"/>
    </w:rPr>
  </w:style>
  <w:style w:type="paragraph" w:customStyle="1" w:styleId="12">
    <w:name w:val="Абзац списка1"/>
    <w:basedOn w:val="a"/>
    <w:rsid w:val="009922AA"/>
    <w:pPr>
      <w:suppressAutoHyphens/>
      <w:spacing w:after="200" w:line="276" w:lineRule="auto"/>
      <w:ind w:left="720"/>
      <w:jc w:val="left"/>
    </w:pPr>
    <w:rPr>
      <w:rFonts w:ascii="Calibri" w:eastAsia="Times New Roman"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7856345">
      <w:bodyDiv w:val="1"/>
      <w:marLeft w:val="0"/>
      <w:marRight w:val="0"/>
      <w:marTop w:val="0"/>
      <w:marBottom w:val="0"/>
      <w:divBdr>
        <w:top w:val="none" w:sz="0" w:space="0" w:color="auto"/>
        <w:left w:val="none" w:sz="0" w:space="0" w:color="auto"/>
        <w:bottom w:val="none" w:sz="0" w:space="0" w:color="auto"/>
        <w:right w:val="none" w:sz="0" w:space="0" w:color="auto"/>
      </w:divBdr>
    </w:div>
    <w:div w:id="70734315">
      <w:bodyDiv w:val="1"/>
      <w:marLeft w:val="0"/>
      <w:marRight w:val="0"/>
      <w:marTop w:val="0"/>
      <w:marBottom w:val="0"/>
      <w:divBdr>
        <w:top w:val="none" w:sz="0" w:space="0" w:color="auto"/>
        <w:left w:val="none" w:sz="0" w:space="0" w:color="auto"/>
        <w:bottom w:val="none" w:sz="0" w:space="0" w:color="auto"/>
        <w:right w:val="none" w:sz="0" w:space="0" w:color="auto"/>
      </w:divBdr>
    </w:div>
    <w:div w:id="71784866">
      <w:bodyDiv w:val="1"/>
      <w:marLeft w:val="0"/>
      <w:marRight w:val="0"/>
      <w:marTop w:val="0"/>
      <w:marBottom w:val="0"/>
      <w:divBdr>
        <w:top w:val="none" w:sz="0" w:space="0" w:color="auto"/>
        <w:left w:val="none" w:sz="0" w:space="0" w:color="auto"/>
        <w:bottom w:val="none" w:sz="0" w:space="0" w:color="auto"/>
        <w:right w:val="none" w:sz="0" w:space="0" w:color="auto"/>
      </w:divBdr>
    </w:div>
    <w:div w:id="114953509">
      <w:bodyDiv w:val="1"/>
      <w:marLeft w:val="0"/>
      <w:marRight w:val="0"/>
      <w:marTop w:val="0"/>
      <w:marBottom w:val="0"/>
      <w:divBdr>
        <w:top w:val="none" w:sz="0" w:space="0" w:color="auto"/>
        <w:left w:val="none" w:sz="0" w:space="0" w:color="auto"/>
        <w:bottom w:val="none" w:sz="0" w:space="0" w:color="auto"/>
        <w:right w:val="none" w:sz="0" w:space="0" w:color="auto"/>
      </w:divBdr>
    </w:div>
    <w:div w:id="120657460">
      <w:bodyDiv w:val="1"/>
      <w:marLeft w:val="0"/>
      <w:marRight w:val="0"/>
      <w:marTop w:val="0"/>
      <w:marBottom w:val="0"/>
      <w:divBdr>
        <w:top w:val="none" w:sz="0" w:space="0" w:color="auto"/>
        <w:left w:val="none" w:sz="0" w:space="0" w:color="auto"/>
        <w:bottom w:val="none" w:sz="0" w:space="0" w:color="auto"/>
        <w:right w:val="none" w:sz="0" w:space="0" w:color="auto"/>
      </w:divBdr>
    </w:div>
    <w:div w:id="220099127">
      <w:bodyDiv w:val="1"/>
      <w:marLeft w:val="0"/>
      <w:marRight w:val="0"/>
      <w:marTop w:val="0"/>
      <w:marBottom w:val="0"/>
      <w:divBdr>
        <w:top w:val="none" w:sz="0" w:space="0" w:color="auto"/>
        <w:left w:val="none" w:sz="0" w:space="0" w:color="auto"/>
        <w:bottom w:val="none" w:sz="0" w:space="0" w:color="auto"/>
        <w:right w:val="none" w:sz="0" w:space="0" w:color="auto"/>
      </w:divBdr>
    </w:div>
    <w:div w:id="294139796">
      <w:bodyDiv w:val="1"/>
      <w:marLeft w:val="0"/>
      <w:marRight w:val="0"/>
      <w:marTop w:val="0"/>
      <w:marBottom w:val="0"/>
      <w:divBdr>
        <w:top w:val="none" w:sz="0" w:space="0" w:color="auto"/>
        <w:left w:val="none" w:sz="0" w:space="0" w:color="auto"/>
        <w:bottom w:val="none" w:sz="0" w:space="0" w:color="auto"/>
        <w:right w:val="none" w:sz="0" w:space="0" w:color="auto"/>
      </w:divBdr>
    </w:div>
    <w:div w:id="389422505">
      <w:bodyDiv w:val="1"/>
      <w:marLeft w:val="0"/>
      <w:marRight w:val="0"/>
      <w:marTop w:val="0"/>
      <w:marBottom w:val="0"/>
      <w:divBdr>
        <w:top w:val="none" w:sz="0" w:space="0" w:color="auto"/>
        <w:left w:val="none" w:sz="0" w:space="0" w:color="auto"/>
        <w:bottom w:val="none" w:sz="0" w:space="0" w:color="auto"/>
        <w:right w:val="none" w:sz="0" w:space="0" w:color="auto"/>
      </w:divBdr>
    </w:div>
    <w:div w:id="426508461">
      <w:bodyDiv w:val="1"/>
      <w:marLeft w:val="0"/>
      <w:marRight w:val="0"/>
      <w:marTop w:val="0"/>
      <w:marBottom w:val="0"/>
      <w:divBdr>
        <w:top w:val="none" w:sz="0" w:space="0" w:color="auto"/>
        <w:left w:val="none" w:sz="0" w:space="0" w:color="auto"/>
        <w:bottom w:val="none" w:sz="0" w:space="0" w:color="auto"/>
        <w:right w:val="none" w:sz="0" w:space="0" w:color="auto"/>
      </w:divBdr>
    </w:div>
    <w:div w:id="446389485">
      <w:bodyDiv w:val="1"/>
      <w:marLeft w:val="0"/>
      <w:marRight w:val="0"/>
      <w:marTop w:val="0"/>
      <w:marBottom w:val="0"/>
      <w:divBdr>
        <w:top w:val="none" w:sz="0" w:space="0" w:color="auto"/>
        <w:left w:val="none" w:sz="0" w:space="0" w:color="auto"/>
        <w:bottom w:val="none" w:sz="0" w:space="0" w:color="auto"/>
        <w:right w:val="none" w:sz="0" w:space="0" w:color="auto"/>
      </w:divBdr>
    </w:div>
    <w:div w:id="500851920">
      <w:bodyDiv w:val="1"/>
      <w:marLeft w:val="0"/>
      <w:marRight w:val="0"/>
      <w:marTop w:val="0"/>
      <w:marBottom w:val="0"/>
      <w:divBdr>
        <w:top w:val="none" w:sz="0" w:space="0" w:color="auto"/>
        <w:left w:val="none" w:sz="0" w:space="0" w:color="auto"/>
        <w:bottom w:val="none" w:sz="0" w:space="0" w:color="auto"/>
        <w:right w:val="none" w:sz="0" w:space="0" w:color="auto"/>
      </w:divBdr>
    </w:div>
    <w:div w:id="535966441">
      <w:bodyDiv w:val="1"/>
      <w:marLeft w:val="0"/>
      <w:marRight w:val="0"/>
      <w:marTop w:val="0"/>
      <w:marBottom w:val="0"/>
      <w:divBdr>
        <w:top w:val="none" w:sz="0" w:space="0" w:color="auto"/>
        <w:left w:val="none" w:sz="0" w:space="0" w:color="auto"/>
        <w:bottom w:val="none" w:sz="0" w:space="0" w:color="auto"/>
        <w:right w:val="none" w:sz="0" w:space="0" w:color="auto"/>
      </w:divBdr>
    </w:div>
    <w:div w:id="626856593">
      <w:bodyDiv w:val="1"/>
      <w:marLeft w:val="0"/>
      <w:marRight w:val="0"/>
      <w:marTop w:val="0"/>
      <w:marBottom w:val="0"/>
      <w:divBdr>
        <w:top w:val="none" w:sz="0" w:space="0" w:color="auto"/>
        <w:left w:val="none" w:sz="0" w:space="0" w:color="auto"/>
        <w:bottom w:val="none" w:sz="0" w:space="0" w:color="auto"/>
        <w:right w:val="none" w:sz="0" w:space="0" w:color="auto"/>
      </w:divBdr>
    </w:div>
    <w:div w:id="657614321">
      <w:bodyDiv w:val="1"/>
      <w:marLeft w:val="0"/>
      <w:marRight w:val="0"/>
      <w:marTop w:val="0"/>
      <w:marBottom w:val="0"/>
      <w:divBdr>
        <w:top w:val="none" w:sz="0" w:space="0" w:color="auto"/>
        <w:left w:val="none" w:sz="0" w:space="0" w:color="auto"/>
        <w:bottom w:val="none" w:sz="0" w:space="0" w:color="auto"/>
        <w:right w:val="none" w:sz="0" w:space="0" w:color="auto"/>
      </w:divBdr>
    </w:div>
    <w:div w:id="672804124">
      <w:bodyDiv w:val="1"/>
      <w:marLeft w:val="0"/>
      <w:marRight w:val="0"/>
      <w:marTop w:val="0"/>
      <w:marBottom w:val="0"/>
      <w:divBdr>
        <w:top w:val="none" w:sz="0" w:space="0" w:color="auto"/>
        <w:left w:val="none" w:sz="0" w:space="0" w:color="auto"/>
        <w:bottom w:val="none" w:sz="0" w:space="0" w:color="auto"/>
        <w:right w:val="none" w:sz="0" w:space="0" w:color="auto"/>
      </w:divBdr>
    </w:div>
    <w:div w:id="833958003">
      <w:bodyDiv w:val="1"/>
      <w:marLeft w:val="0"/>
      <w:marRight w:val="0"/>
      <w:marTop w:val="0"/>
      <w:marBottom w:val="0"/>
      <w:divBdr>
        <w:top w:val="none" w:sz="0" w:space="0" w:color="auto"/>
        <w:left w:val="none" w:sz="0" w:space="0" w:color="auto"/>
        <w:bottom w:val="none" w:sz="0" w:space="0" w:color="auto"/>
        <w:right w:val="none" w:sz="0" w:space="0" w:color="auto"/>
      </w:divBdr>
    </w:div>
    <w:div w:id="895776433">
      <w:bodyDiv w:val="1"/>
      <w:marLeft w:val="0"/>
      <w:marRight w:val="0"/>
      <w:marTop w:val="0"/>
      <w:marBottom w:val="0"/>
      <w:divBdr>
        <w:top w:val="none" w:sz="0" w:space="0" w:color="auto"/>
        <w:left w:val="none" w:sz="0" w:space="0" w:color="auto"/>
        <w:bottom w:val="none" w:sz="0" w:space="0" w:color="auto"/>
        <w:right w:val="none" w:sz="0" w:space="0" w:color="auto"/>
      </w:divBdr>
    </w:div>
    <w:div w:id="966013620">
      <w:bodyDiv w:val="1"/>
      <w:marLeft w:val="0"/>
      <w:marRight w:val="0"/>
      <w:marTop w:val="0"/>
      <w:marBottom w:val="0"/>
      <w:divBdr>
        <w:top w:val="none" w:sz="0" w:space="0" w:color="auto"/>
        <w:left w:val="none" w:sz="0" w:space="0" w:color="auto"/>
        <w:bottom w:val="none" w:sz="0" w:space="0" w:color="auto"/>
        <w:right w:val="none" w:sz="0" w:space="0" w:color="auto"/>
      </w:divBdr>
    </w:div>
    <w:div w:id="976224333">
      <w:bodyDiv w:val="1"/>
      <w:marLeft w:val="0"/>
      <w:marRight w:val="0"/>
      <w:marTop w:val="0"/>
      <w:marBottom w:val="0"/>
      <w:divBdr>
        <w:top w:val="none" w:sz="0" w:space="0" w:color="auto"/>
        <w:left w:val="none" w:sz="0" w:space="0" w:color="auto"/>
        <w:bottom w:val="none" w:sz="0" w:space="0" w:color="auto"/>
        <w:right w:val="none" w:sz="0" w:space="0" w:color="auto"/>
      </w:divBdr>
    </w:div>
    <w:div w:id="1125393733">
      <w:bodyDiv w:val="1"/>
      <w:marLeft w:val="0"/>
      <w:marRight w:val="0"/>
      <w:marTop w:val="0"/>
      <w:marBottom w:val="0"/>
      <w:divBdr>
        <w:top w:val="none" w:sz="0" w:space="0" w:color="auto"/>
        <w:left w:val="none" w:sz="0" w:space="0" w:color="auto"/>
        <w:bottom w:val="none" w:sz="0" w:space="0" w:color="auto"/>
        <w:right w:val="none" w:sz="0" w:space="0" w:color="auto"/>
      </w:divBdr>
    </w:div>
    <w:div w:id="1135870137">
      <w:bodyDiv w:val="1"/>
      <w:marLeft w:val="0"/>
      <w:marRight w:val="0"/>
      <w:marTop w:val="0"/>
      <w:marBottom w:val="0"/>
      <w:divBdr>
        <w:top w:val="none" w:sz="0" w:space="0" w:color="auto"/>
        <w:left w:val="none" w:sz="0" w:space="0" w:color="auto"/>
        <w:bottom w:val="none" w:sz="0" w:space="0" w:color="auto"/>
        <w:right w:val="none" w:sz="0" w:space="0" w:color="auto"/>
      </w:divBdr>
    </w:div>
    <w:div w:id="1165321138">
      <w:bodyDiv w:val="1"/>
      <w:marLeft w:val="0"/>
      <w:marRight w:val="0"/>
      <w:marTop w:val="0"/>
      <w:marBottom w:val="0"/>
      <w:divBdr>
        <w:top w:val="none" w:sz="0" w:space="0" w:color="auto"/>
        <w:left w:val="none" w:sz="0" w:space="0" w:color="auto"/>
        <w:bottom w:val="none" w:sz="0" w:space="0" w:color="auto"/>
        <w:right w:val="none" w:sz="0" w:space="0" w:color="auto"/>
      </w:divBdr>
    </w:div>
    <w:div w:id="1384259021">
      <w:bodyDiv w:val="1"/>
      <w:marLeft w:val="0"/>
      <w:marRight w:val="0"/>
      <w:marTop w:val="0"/>
      <w:marBottom w:val="0"/>
      <w:divBdr>
        <w:top w:val="none" w:sz="0" w:space="0" w:color="auto"/>
        <w:left w:val="none" w:sz="0" w:space="0" w:color="auto"/>
        <w:bottom w:val="none" w:sz="0" w:space="0" w:color="auto"/>
        <w:right w:val="none" w:sz="0" w:space="0" w:color="auto"/>
      </w:divBdr>
    </w:div>
    <w:div w:id="1394691853">
      <w:bodyDiv w:val="1"/>
      <w:marLeft w:val="0"/>
      <w:marRight w:val="0"/>
      <w:marTop w:val="0"/>
      <w:marBottom w:val="0"/>
      <w:divBdr>
        <w:top w:val="none" w:sz="0" w:space="0" w:color="auto"/>
        <w:left w:val="none" w:sz="0" w:space="0" w:color="auto"/>
        <w:bottom w:val="none" w:sz="0" w:space="0" w:color="auto"/>
        <w:right w:val="none" w:sz="0" w:space="0" w:color="auto"/>
      </w:divBdr>
    </w:div>
    <w:div w:id="1498812926">
      <w:bodyDiv w:val="1"/>
      <w:marLeft w:val="0"/>
      <w:marRight w:val="0"/>
      <w:marTop w:val="0"/>
      <w:marBottom w:val="0"/>
      <w:divBdr>
        <w:top w:val="none" w:sz="0" w:space="0" w:color="auto"/>
        <w:left w:val="none" w:sz="0" w:space="0" w:color="auto"/>
        <w:bottom w:val="none" w:sz="0" w:space="0" w:color="auto"/>
        <w:right w:val="none" w:sz="0" w:space="0" w:color="auto"/>
      </w:divBdr>
    </w:div>
    <w:div w:id="1504318017">
      <w:bodyDiv w:val="1"/>
      <w:marLeft w:val="0"/>
      <w:marRight w:val="0"/>
      <w:marTop w:val="0"/>
      <w:marBottom w:val="0"/>
      <w:divBdr>
        <w:top w:val="none" w:sz="0" w:space="0" w:color="auto"/>
        <w:left w:val="none" w:sz="0" w:space="0" w:color="auto"/>
        <w:bottom w:val="none" w:sz="0" w:space="0" w:color="auto"/>
        <w:right w:val="none" w:sz="0" w:space="0" w:color="auto"/>
      </w:divBdr>
    </w:div>
    <w:div w:id="1593246634">
      <w:bodyDiv w:val="1"/>
      <w:marLeft w:val="0"/>
      <w:marRight w:val="0"/>
      <w:marTop w:val="0"/>
      <w:marBottom w:val="0"/>
      <w:divBdr>
        <w:top w:val="none" w:sz="0" w:space="0" w:color="auto"/>
        <w:left w:val="none" w:sz="0" w:space="0" w:color="auto"/>
        <w:bottom w:val="none" w:sz="0" w:space="0" w:color="auto"/>
        <w:right w:val="none" w:sz="0" w:space="0" w:color="auto"/>
      </w:divBdr>
    </w:div>
    <w:div w:id="1623683146">
      <w:bodyDiv w:val="1"/>
      <w:marLeft w:val="0"/>
      <w:marRight w:val="0"/>
      <w:marTop w:val="0"/>
      <w:marBottom w:val="0"/>
      <w:divBdr>
        <w:top w:val="none" w:sz="0" w:space="0" w:color="auto"/>
        <w:left w:val="none" w:sz="0" w:space="0" w:color="auto"/>
        <w:bottom w:val="none" w:sz="0" w:space="0" w:color="auto"/>
        <w:right w:val="none" w:sz="0" w:space="0" w:color="auto"/>
      </w:divBdr>
    </w:div>
    <w:div w:id="1650398584">
      <w:bodyDiv w:val="1"/>
      <w:marLeft w:val="0"/>
      <w:marRight w:val="0"/>
      <w:marTop w:val="0"/>
      <w:marBottom w:val="0"/>
      <w:divBdr>
        <w:top w:val="none" w:sz="0" w:space="0" w:color="auto"/>
        <w:left w:val="none" w:sz="0" w:space="0" w:color="auto"/>
        <w:bottom w:val="none" w:sz="0" w:space="0" w:color="auto"/>
        <w:right w:val="none" w:sz="0" w:space="0" w:color="auto"/>
      </w:divBdr>
    </w:div>
    <w:div w:id="1692992167">
      <w:bodyDiv w:val="1"/>
      <w:marLeft w:val="0"/>
      <w:marRight w:val="0"/>
      <w:marTop w:val="0"/>
      <w:marBottom w:val="0"/>
      <w:divBdr>
        <w:top w:val="none" w:sz="0" w:space="0" w:color="auto"/>
        <w:left w:val="none" w:sz="0" w:space="0" w:color="auto"/>
        <w:bottom w:val="none" w:sz="0" w:space="0" w:color="auto"/>
        <w:right w:val="none" w:sz="0" w:space="0" w:color="auto"/>
      </w:divBdr>
    </w:div>
    <w:div w:id="1707868851">
      <w:bodyDiv w:val="1"/>
      <w:marLeft w:val="0"/>
      <w:marRight w:val="0"/>
      <w:marTop w:val="0"/>
      <w:marBottom w:val="0"/>
      <w:divBdr>
        <w:top w:val="none" w:sz="0" w:space="0" w:color="auto"/>
        <w:left w:val="none" w:sz="0" w:space="0" w:color="auto"/>
        <w:bottom w:val="none" w:sz="0" w:space="0" w:color="auto"/>
        <w:right w:val="none" w:sz="0" w:space="0" w:color="auto"/>
      </w:divBdr>
    </w:div>
    <w:div w:id="1714453711">
      <w:bodyDiv w:val="1"/>
      <w:marLeft w:val="0"/>
      <w:marRight w:val="0"/>
      <w:marTop w:val="0"/>
      <w:marBottom w:val="0"/>
      <w:divBdr>
        <w:top w:val="none" w:sz="0" w:space="0" w:color="auto"/>
        <w:left w:val="none" w:sz="0" w:space="0" w:color="auto"/>
        <w:bottom w:val="none" w:sz="0" w:space="0" w:color="auto"/>
        <w:right w:val="none" w:sz="0" w:space="0" w:color="auto"/>
      </w:divBdr>
    </w:div>
    <w:div w:id="1743988557">
      <w:bodyDiv w:val="1"/>
      <w:marLeft w:val="0"/>
      <w:marRight w:val="0"/>
      <w:marTop w:val="0"/>
      <w:marBottom w:val="0"/>
      <w:divBdr>
        <w:top w:val="none" w:sz="0" w:space="0" w:color="auto"/>
        <w:left w:val="none" w:sz="0" w:space="0" w:color="auto"/>
        <w:bottom w:val="none" w:sz="0" w:space="0" w:color="auto"/>
        <w:right w:val="none" w:sz="0" w:space="0" w:color="auto"/>
      </w:divBdr>
    </w:div>
    <w:div w:id="1875262649">
      <w:bodyDiv w:val="1"/>
      <w:marLeft w:val="0"/>
      <w:marRight w:val="0"/>
      <w:marTop w:val="0"/>
      <w:marBottom w:val="0"/>
      <w:divBdr>
        <w:top w:val="none" w:sz="0" w:space="0" w:color="auto"/>
        <w:left w:val="none" w:sz="0" w:space="0" w:color="auto"/>
        <w:bottom w:val="none" w:sz="0" w:space="0" w:color="auto"/>
        <w:right w:val="none" w:sz="0" w:space="0" w:color="auto"/>
      </w:divBdr>
    </w:div>
    <w:div w:id="1896506841">
      <w:bodyDiv w:val="1"/>
      <w:marLeft w:val="0"/>
      <w:marRight w:val="0"/>
      <w:marTop w:val="0"/>
      <w:marBottom w:val="0"/>
      <w:divBdr>
        <w:top w:val="none" w:sz="0" w:space="0" w:color="auto"/>
        <w:left w:val="none" w:sz="0" w:space="0" w:color="auto"/>
        <w:bottom w:val="none" w:sz="0" w:space="0" w:color="auto"/>
        <w:right w:val="none" w:sz="0" w:space="0" w:color="auto"/>
      </w:divBdr>
    </w:div>
    <w:div w:id="1918006894">
      <w:bodyDiv w:val="1"/>
      <w:marLeft w:val="0"/>
      <w:marRight w:val="0"/>
      <w:marTop w:val="0"/>
      <w:marBottom w:val="0"/>
      <w:divBdr>
        <w:top w:val="none" w:sz="0" w:space="0" w:color="auto"/>
        <w:left w:val="none" w:sz="0" w:space="0" w:color="auto"/>
        <w:bottom w:val="none" w:sz="0" w:space="0" w:color="auto"/>
        <w:right w:val="none" w:sz="0" w:space="0" w:color="auto"/>
      </w:divBdr>
    </w:div>
    <w:div w:id="2051759629">
      <w:bodyDiv w:val="1"/>
      <w:marLeft w:val="0"/>
      <w:marRight w:val="0"/>
      <w:marTop w:val="0"/>
      <w:marBottom w:val="0"/>
      <w:divBdr>
        <w:top w:val="none" w:sz="0" w:space="0" w:color="auto"/>
        <w:left w:val="none" w:sz="0" w:space="0" w:color="auto"/>
        <w:bottom w:val="none" w:sz="0" w:space="0" w:color="auto"/>
        <w:right w:val="none" w:sz="0" w:space="0" w:color="auto"/>
      </w:divBdr>
    </w:div>
    <w:div w:id="2120295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dovosp.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rait.ru/bcode/44796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idosinstitute.ru/journal/2017/2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edlib.ru/Books/4/0387/index.shtml"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s://studfile.net/preview/8970625/page:1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idosinstitute.ru/journal/2017/200/" TargetMode="External"/><Relationship Id="rId2" Type="http://schemas.openxmlformats.org/officeDocument/2006/relationships/hyperlink" Target="http://eidosinstitute.ru/journal/2017/200/" TargetMode="External"/><Relationship Id="rId1" Type="http://schemas.openxmlformats.org/officeDocument/2006/relationships/hyperlink" Target="http://eidosinstitute.ru/journal/2017/200/" TargetMode="External"/><Relationship Id="rId4" Type="http://schemas.openxmlformats.org/officeDocument/2006/relationships/hyperlink" Target="https://studfile.net/preview/8970625/page:1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c:v>
                </c:pt>
              </c:strCache>
            </c:strRef>
          </c:tx>
          <c:spPr>
            <a:solidFill>
              <a:srgbClr val="3379CD"/>
            </a:solidFill>
            <a:scene3d>
              <a:camera prst="orthographicFront"/>
              <a:lightRig rig="threePt" dir="t"/>
            </a:scene3d>
            <a:sp3d>
              <a:bevelT w="82550" h="44450" prst="angle"/>
              <a:bevelB w="82550" h="44450" prst="angle"/>
              <a:contourClr>
                <a:srgbClr val="000000"/>
              </a:contourClr>
            </a:sp3d>
          </c:spPr>
          <c:cat>
            <c:numRef>
              <c:f>Лист1!$A$2</c:f>
              <c:numCache>
                <c:formatCode>General</c:formatCode>
                <c:ptCount val="1"/>
              </c:numCache>
            </c:numRef>
          </c:cat>
          <c:val>
            <c:numRef>
              <c:f>Лист1!$B$2</c:f>
              <c:numCache>
                <c:formatCode>0%</c:formatCode>
                <c:ptCount val="1"/>
                <c:pt idx="0">
                  <c:v>0.27</c:v>
                </c:pt>
              </c:numCache>
            </c:numRef>
          </c:val>
          <c:extLst xmlns:c16r2="http://schemas.microsoft.com/office/drawing/2015/06/chart">
            <c:ext xmlns:c16="http://schemas.microsoft.com/office/drawing/2014/chart" uri="{C3380CC4-5D6E-409C-BE32-E72D297353CC}">
              <c16:uniqueId val="{00000000-0B29-49E4-A3FD-DEF96F11C0D0}"/>
            </c:ext>
          </c:extLst>
        </c:ser>
        <c:ser>
          <c:idx val="1"/>
          <c:order val="1"/>
          <c:tx>
            <c:strRef>
              <c:f>Лист1!$C$1</c:f>
              <c:strCache>
                <c:ptCount val="1"/>
                <c:pt idx="0">
                  <c:v>Средний </c:v>
                </c:pt>
              </c:strCache>
            </c:strRef>
          </c:tx>
          <c:spPr>
            <a:solidFill>
              <a:srgbClr val="9933FF"/>
            </a:solidFill>
            <a:scene3d>
              <a:camera prst="orthographicFront"/>
              <a:lightRig rig="threePt" dir="t"/>
            </a:scene3d>
            <a:sp3d>
              <a:bevelT w="82550" h="44450" prst="angle"/>
              <a:bevelB w="82550" h="44450" prst="angle"/>
              <a:contourClr>
                <a:srgbClr val="000000"/>
              </a:contourClr>
            </a:sp3d>
          </c:spPr>
          <c:cat>
            <c:numRef>
              <c:f>Лист1!$A$2</c:f>
              <c:numCache>
                <c:formatCode>General</c:formatCode>
                <c:ptCount val="1"/>
              </c:numCache>
            </c:numRef>
          </c:cat>
          <c:val>
            <c:numRef>
              <c:f>Лист1!$C$2</c:f>
              <c:numCache>
                <c:formatCode>0%</c:formatCode>
                <c:ptCount val="1"/>
                <c:pt idx="0">
                  <c:v>0.53</c:v>
                </c:pt>
              </c:numCache>
            </c:numRef>
          </c:val>
          <c:extLst xmlns:c16r2="http://schemas.microsoft.com/office/drawing/2015/06/chart">
            <c:ext xmlns:c16="http://schemas.microsoft.com/office/drawing/2014/chart" uri="{C3380CC4-5D6E-409C-BE32-E72D297353CC}">
              <c16:uniqueId val="{00000001-0B29-49E4-A3FD-DEF96F11C0D0}"/>
            </c:ext>
          </c:extLst>
        </c:ser>
        <c:ser>
          <c:idx val="2"/>
          <c:order val="2"/>
          <c:tx>
            <c:strRef>
              <c:f>Лист1!$D$1</c:f>
              <c:strCache>
                <c:ptCount val="1"/>
                <c:pt idx="0">
                  <c:v>Высокий</c:v>
                </c:pt>
              </c:strCache>
            </c:strRef>
          </c:tx>
          <c:spPr>
            <a:solidFill>
              <a:srgbClr val="92D050"/>
            </a:solidFill>
            <a:scene3d>
              <a:camera prst="orthographicFront"/>
              <a:lightRig rig="threePt" dir="t"/>
            </a:scene3d>
            <a:sp3d>
              <a:bevelT w="82550" h="44450" prst="angle"/>
              <a:bevelB w="82550" h="44450" prst="angle"/>
              <a:contourClr>
                <a:srgbClr val="000000"/>
              </a:contourClr>
            </a:sp3d>
          </c:spPr>
          <c:cat>
            <c:numRef>
              <c:f>Лист1!$A$2</c:f>
              <c:numCache>
                <c:formatCode>General</c:formatCode>
                <c:ptCount val="1"/>
              </c:numCache>
            </c:numRef>
          </c:cat>
          <c:val>
            <c:numRef>
              <c:f>Лист1!$D$2</c:f>
              <c:numCache>
                <c:formatCode>0%</c:formatCode>
                <c:ptCount val="1"/>
                <c:pt idx="0">
                  <c:v>0.2</c:v>
                </c:pt>
              </c:numCache>
            </c:numRef>
          </c:val>
          <c:extLst xmlns:c16r2="http://schemas.microsoft.com/office/drawing/2015/06/chart">
            <c:ext xmlns:c16="http://schemas.microsoft.com/office/drawing/2014/chart" uri="{C3380CC4-5D6E-409C-BE32-E72D297353CC}">
              <c16:uniqueId val="{00000002-0B29-49E4-A3FD-DEF96F11C0D0}"/>
            </c:ext>
          </c:extLst>
        </c:ser>
        <c:axId val="128640128"/>
        <c:axId val="128641664"/>
      </c:barChart>
      <c:catAx>
        <c:axId val="128640128"/>
        <c:scaling>
          <c:orientation val="minMax"/>
        </c:scaling>
        <c:axPos val="b"/>
        <c:numFmt formatCode="General" sourceLinked="1"/>
        <c:tickLblPos val="nextTo"/>
        <c:crossAx val="128641664"/>
        <c:crosses val="autoZero"/>
        <c:auto val="1"/>
        <c:lblAlgn val="ctr"/>
        <c:lblOffset val="100"/>
      </c:catAx>
      <c:valAx>
        <c:axId val="128641664"/>
        <c:scaling>
          <c:orientation val="minMax"/>
        </c:scaling>
        <c:axPos val="l"/>
        <c:majorGridlines/>
        <c:numFmt formatCode="0%" sourceLinked="1"/>
        <c:tickLblPos val="nextTo"/>
        <c:crossAx val="128640128"/>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VAPoT9sRc+K1AfKaaGIhVALVTQ==">AMUW2mVBiC6xDOycWffsCWuXormIaDpcVsde73/PN9wnCgfkB5lkFKN6MnxmljekakdC3qxxUL8N/Ilpuqrno1fChZ9csUCuslMbA/StFqSnbniixRPg3FIBw5UNFUo2FS3Xjedi15jqbD02NQxBv4IUx2b39w6a2/DNSaWEpc2/EaX1RNNW5H2o/tmDk4SRVCoAN34sk7pIFx0apufYS89KMj8Ha+vYrXZ7v61P/9c19+iaFhDzqiywedpWSKIs/JKMTu0LKJETKjRcdjd3jdF4jsIfU8Tg8z0fclTpEOy9G3WwDWN4Cx9TieWdeNcFI1MKpxflLqv4mQ1Y0YtmCmjmFvjDlq/ugqIAln2PXabuszb9ew0fs5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0BF93A-A870-4DD8-9EC7-BB6EBE10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3385</TotalTime>
  <Pages>38</Pages>
  <Words>7978</Words>
  <Characters>45477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NKPIT</Company>
  <LinksUpToDate>false</LinksUpToDate>
  <CharactersWithSpaces>53349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РБТ</dc:creator>
  <cp:lastModifiedBy>София София</cp:lastModifiedBy>
  <cp:revision>113</cp:revision>
  <dcterms:created xsi:type="dcterms:W3CDTF">2022-01-28T10:41:00Z</dcterms:created>
  <dcterms:modified xsi:type="dcterms:W3CDTF">2022-04-29T12:39:00Z</dcterms:modified>
</cp:coreProperties>
</file>