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9B" w:rsidRDefault="004E039B" w:rsidP="007E16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028B" w:rsidRPr="007E16BA" w:rsidRDefault="00CF028B" w:rsidP="007E16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039B" w:rsidRPr="007E16BA" w:rsidRDefault="004E039B" w:rsidP="007E16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4E8" w:rsidRDefault="00BA44E8" w:rsidP="00BA44E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2"/>
          <w:szCs w:val="32"/>
        </w:rPr>
        <w:t>КОНСУЛЬТАЦИЯ</w:t>
      </w:r>
    </w:p>
    <w:p w:rsidR="00BA44E8" w:rsidRPr="00F458BD" w:rsidRDefault="00BA44E8" w:rsidP="00BA44E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32"/>
          <w:szCs w:val="32"/>
        </w:rPr>
      </w:pPr>
      <w:r w:rsidRPr="00F458BD">
        <w:rPr>
          <w:rStyle w:val="c9"/>
          <w:b/>
          <w:bCs/>
          <w:i/>
          <w:color w:val="000000"/>
          <w:sz w:val="32"/>
          <w:szCs w:val="32"/>
        </w:rPr>
        <w:t>для родителей</w:t>
      </w:r>
    </w:p>
    <w:p w:rsidR="00BA44E8" w:rsidRPr="00F458BD" w:rsidRDefault="00BA44E8" w:rsidP="00BA44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000000"/>
          <w:sz w:val="32"/>
          <w:szCs w:val="32"/>
          <w:u w:val="single"/>
        </w:rPr>
      </w:pPr>
      <w:r w:rsidRPr="00F458BD">
        <w:rPr>
          <w:rStyle w:val="c7"/>
          <w:b/>
          <w:bCs/>
          <w:i/>
          <w:color w:val="000000"/>
          <w:sz w:val="32"/>
          <w:szCs w:val="32"/>
          <w:u w:val="single"/>
        </w:rPr>
        <w:t>"Маршруты выходного дня"</w:t>
      </w:r>
    </w:p>
    <w:p w:rsidR="00BA44E8" w:rsidRDefault="00BA44E8" w:rsidP="00BA44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BA44E8" w:rsidRPr="00F458BD" w:rsidRDefault="00BA44E8" w:rsidP="00BA44E8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/>
          <w:color w:val="000000"/>
          <w:sz w:val="28"/>
          <w:szCs w:val="28"/>
        </w:rPr>
      </w:pPr>
      <w:r w:rsidRPr="00F458BD">
        <w:rPr>
          <w:rStyle w:val="c7"/>
          <w:b/>
          <w:bCs/>
          <w:i/>
          <w:color w:val="000000"/>
          <w:sz w:val="28"/>
          <w:szCs w:val="28"/>
        </w:rPr>
        <w:t xml:space="preserve">Составила: воспитатель </w:t>
      </w:r>
    </w:p>
    <w:p w:rsidR="00BA44E8" w:rsidRPr="00F458BD" w:rsidRDefault="00BA44E8" w:rsidP="00BA44E8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/>
          <w:color w:val="000000"/>
          <w:sz w:val="28"/>
          <w:szCs w:val="28"/>
        </w:rPr>
      </w:pPr>
      <w:bookmarkStart w:id="0" w:name="_GoBack"/>
      <w:bookmarkEnd w:id="0"/>
      <w:r w:rsidRPr="00F458BD">
        <w:rPr>
          <w:rStyle w:val="c7"/>
          <w:b/>
          <w:bCs/>
          <w:i/>
          <w:color w:val="000000"/>
          <w:sz w:val="28"/>
          <w:szCs w:val="28"/>
        </w:rPr>
        <w:t>средней группы «Петушок»</w:t>
      </w:r>
    </w:p>
    <w:p w:rsidR="00BA44E8" w:rsidRPr="00F458BD" w:rsidRDefault="00BA44E8" w:rsidP="00BA44E8">
      <w:pPr>
        <w:pStyle w:val="c6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i/>
          <w:color w:val="000000"/>
          <w:sz w:val="28"/>
          <w:szCs w:val="28"/>
        </w:rPr>
      </w:pPr>
      <w:r w:rsidRPr="00F458BD">
        <w:rPr>
          <w:rStyle w:val="c7"/>
          <w:b/>
          <w:bCs/>
          <w:i/>
          <w:color w:val="000000"/>
          <w:sz w:val="28"/>
          <w:szCs w:val="28"/>
        </w:rPr>
        <w:t>И.М.Минаева</w:t>
      </w:r>
    </w:p>
    <w:p w:rsidR="00BA44E8" w:rsidRPr="00F458BD" w:rsidRDefault="00BA44E8" w:rsidP="00BA44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000000"/>
          <w:sz w:val="28"/>
          <w:szCs w:val="28"/>
          <w:u w:val="single"/>
        </w:rPr>
      </w:pPr>
    </w:p>
    <w:p w:rsidR="00BA44E8" w:rsidRDefault="00BA44E8" w:rsidP="00BA44E8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u w:val="single"/>
        </w:rPr>
      </w:pPr>
    </w:p>
    <w:p w:rsidR="00BA44E8" w:rsidRDefault="00BA44E8" w:rsidP="00BA44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известно, понедельник – день тяжелый. </w:t>
      </w:r>
    </w:p>
    <w:p w:rsidR="00BA44E8" w:rsidRDefault="00BA44E8" w:rsidP="00BA44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детских садах эта простая истина, к сожалению, находит подтверждение каждую неделю. После выходных дней дети приходят сонные, капризные, часто плачут. Многие скучают по маме, их трудно заинтересовать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игрушками, беседой, занятиями</w:t>
      </w: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Двухдневный срок ощущается детьми как гораздо более длительный период, чем это привыкли чувствовать мы, взрослые. </w:t>
      </w:r>
    </w:p>
    <w:p w:rsidR="00BA44E8" w:rsidRPr="007E16BA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появляется тот самый “тяжелый понедельник”.</w:t>
      </w:r>
    </w:p>
    <w:p w:rsidR="00BA44E8" w:rsidRDefault="00BA44E8" w:rsidP="00BA44E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многое зависит от того, как организованы выходные, насколько учитываются возрастные особенности ребенка и его потребности. </w:t>
      </w:r>
    </w:p>
    <w:p w:rsidR="00BA44E8" w:rsidRPr="007E16BA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 дни родителям приходится решать сразу несколько задач.</w:t>
      </w:r>
    </w:p>
    <w:p w:rsidR="00BA44E8" w:rsidRPr="007E16BA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им нужно успеть переделать все свои “взрослые” дела, накопившиеся за неделю.</w:t>
      </w:r>
    </w:p>
    <w:p w:rsidR="00BA44E8" w:rsidRPr="007E16BA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они должны вовремя накормить и уложить спать ребенка, погулять и поиграть с ним – словом, соблюдать привычный для малыша режим дня, который, к сожалению, не всегда совпадает с  планами родителей, и далеко не во всех семьях взрослые пытаются перестроить свои планы в интересах ребенка.</w:t>
      </w:r>
    </w:p>
    <w:p w:rsidR="00BA44E8" w:rsidRDefault="00BA44E8" w:rsidP="00BA44E8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 w:themeColor="text1"/>
          <w:sz w:val="28"/>
          <w:szCs w:val="28"/>
        </w:rPr>
      </w:pPr>
      <w:r w:rsidRPr="007E16BA">
        <w:rPr>
          <w:rStyle w:val="c7"/>
          <w:bCs/>
          <w:color w:val="000000" w:themeColor="text1"/>
          <w:sz w:val="28"/>
          <w:szCs w:val="28"/>
        </w:rPr>
        <w:t>Однако</w:t>
      </w:r>
      <w:r>
        <w:rPr>
          <w:rStyle w:val="c2"/>
          <w:color w:val="000000" w:themeColor="text1"/>
          <w:sz w:val="28"/>
          <w:szCs w:val="28"/>
        </w:rPr>
        <w:t xml:space="preserve"> в</w:t>
      </w:r>
      <w:r w:rsidRPr="007E16BA">
        <w:rPr>
          <w:rStyle w:val="c2"/>
          <w:color w:val="000000" w:themeColor="text1"/>
          <w:sz w:val="28"/>
          <w:szCs w:val="28"/>
        </w:rPr>
        <w:t>ыходные являются для родителей теми самыми днями, которые они могут полностью посвятить своему любимому и дорогому ребенку.</w:t>
      </w:r>
    </w:p>
    <w:p w:rsidR="00BA44E8" w:rsidRDefault="00BA44E8" w:rsidP="00BA44E8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2"/>
          <w:color w:val="000000" w:themeColor="text1"/>
          <w:sz w:val="28"/>
          <w:szCs w:val="28"/>
        </w:rPr>
      </w:pPr>
      <w:r w:rsidRPr="007E16BA">
        <w:rPr>
          <w:rStyle w:val="c2"/>
          <w:color w:val="000000" w:themeColor="text1"/>
          <w:sz w:val="28"/>
          <w:szCs w:val="28"/>
        </w:rPr>
        <w:t xml:space="preserve"> В эти дни развлечения могут быть самыми различными: все будет зави</w:t>
      </w:r>
      <w:r>
        <w:rPr>
          <w:rStyle w:val="c2"/>
          <w:color w:val="000000" w:themeColor="text1"/>
          <w:sz w:val="28"/>
          <w:szCs w:val="28"/>
        </w:rPr>
        <w:t>сеть от того, что предпочитает ваш ребенок</w:t>
      </w:r>
      <w:r w:rsidRPr="007E16BA">
        <w:rPr>
          <w:rStyle w:val="c2"/>
          <w:color w:val="000000" w:themeColor="text1"/>
          <w:sz w:val="28"/>
          <w:szCs w:val="28"/>
        </w:rPr>
        <w:t>. Достижением положительного результата будет являться счастливая радостн</w:t>
      </w:r>
      <w:r>
        <w:rPr>
          <w:rStyle w:val="c2"/>
          <w:color w:val="000000" w:themeColor="text1"/>
          <w:sz w:val="28"/>
          <w:szCs w:val="28"/>
        </w:rPr>
        <w:t>ая улыбка на лице малыша</w:t>
      </w:r>
      <w:r w:rsidRPr="007E16BA">
        <w:rPr>
          <w:rStyle w:val="c2"/>
          <w:color w:val="000000" w:themeColor="text1"/>
          <w:sz w:val="28"/>
          <w:szCs w:val="28"/>
        </w:rPr>
        <w:t xml:space="preserve">, его звонкий громкий неумолкаемый смех! </w:t>
      </w:r>
    </w:p>
    <w:p w:rsidR="00BA44E8" w:rsidRPr="007E16BA" w:rsidRDefault="00BA44E8" w:rsidP="00BA44E8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7E16BA">
        <w:rPr>
          <w:rStyle w:val="c2"/>
          <w:color w:val="000000" w:themeColor="text1"/>
          <w:sz w:val="28"/>
          <w:szCs w:val="28"/>
        </w:rPr>
        <w:t xml:space="preserve">Ответ на вопрос: «Куда пойти с ребенком в выходные?» - весьма </w:t>
      </w:r>
      <w:proofErr w:type="gramStart"/>
      <w:r w:rsidRPr="007E16BA">
        <w:rPr>
          <w:rStyle w:val="c2"/>
          <w:color w:val="000000" w:themeColor="text1"/>
          <w:sz w:val="28"/>
          <w:szCs w:val="28"/>
        </w:rPr>
        <w:t>риторический</w:t>
      </w:r>
      <w:proofErr w:type="gramEnd"/>
      <w:r w:rsidRPr="007E16BA">
        <w:rPr>
          <w:rStyle w:val="c2"/>
          <w:color w:val="000000" w:themeColor="text1"/>
          <w:sz w:val="28"/>
          <w:szCs w:val="28"/>
        </w:rPr>
        <w:t xml:space="preserve">. Это </w:t>
      </w:r>
      <w:r>
        <w:rPr>
          <w:rStyle w:val="c2"/>
          <w:color w:val="000000" w:themeColor="text1"/>
          <w:sz w:val="28"/>
          <w:szCs w:val="28"/>
        </w:rPr>
        <w:t>могут быть как парк, к</w:t>
      </w:r>
      <w:r w:rsidRPr="007E16BA">
        <w:rPr>
          <w:rStyle w:val="c2"/>
          <w:color w:val="000000" w:themeColor="text1"/>
          <w:sz w:val="28"/>
          <w:szCs w:val="28"/>
        </w:rPr>
        <w:t>инотеатр, бассейн, каток</w:t>
      </w:r>
      <w:r>
        <w:rPr>
          <w:rStyle w:val="c2"/>
          <w:color w:val="000000" w:themeColor="text1"/>
          <w:sz w:val="28"/>
          <w:szCs w:val="28"/>
        </w:rPr>
        <w:t xml:space="preserve">, прогулка в  сосны </w:t>
      </w:r>
      <w:r w:rsidRPr="007E16BA">
        <w:rPr>
          <w:rStyle w:val="c2"/>
          <w:color w:val="000000" w:themeColor="text1"/>
          <w:sz w:val="28"/>
          <w:szCs w:val="28"/>
        </w:rPr>
        <w:t xml:space="preserve"> и многое другое. Все будет зависеть от того, какая на улице погода. </w:t>
      </w:r>
    </w:p>
    <w:p w:rsidR="00BA44E8" w:rsidRPr="007E16BA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мероприятия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дома </w:t>
      </w: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едует планировать 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установленного в детском саду </w:t>
      </w: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режима. Поэтому, если обычно в детском саду ребенок гуляет перед обедом, то и в выходной день это время он тоже должен провести на свежем воздухе.</w:t>
      </w:r>
    </w:p>
    <w:p w:rsidR="00BA44E8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Сходите с ним в парк, задержитесь на детской площадке, а вот “таскать” малыша с собой на рынок или по магазинам не стоит – кроме утомления и совершенно ненужной инфекции, он ничего там не получит</w:t>
      </w:r>
    </w:p>
    <w:p w:rsidR="00BA44E8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Ребенок очень рад минутам, подаренным ему родителями в игре. Общение в игре не бывает бесплодно для малыша. Чем больше выпадает дорогих минут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обществе близких ему людей, тем больше взаимоотношений, общих интересов, любви между ними в дальнейшем.</w:t>
      </w:r>
    </w:p>
    <w:p w:rsidR="00BA44E8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Вечный вопрос, который задают родители - «Чем занять ребенка в выходные дни?» А ведь подвижные игры и игровые упражнения, игры на развитие мелкой моторики имеют большое значение для гармоничного развития ребенка.</w:t>
      </w:r>
    </w:p>
    <w:p w:rsidR="00BA44E8" w:rsidRDefault="00BA44E8" w:rsidP="00BA44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ребенка в игровых заданиях различной интенсивности позволяет ему осваивать жизненно важные двигательные умения в ходьбе, беге, прыжках, равновесии, лазанье, метании. Выполняя различные роли, изображая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разно-образные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E108A1">
        <w:rPr>
          <w:color w:val="000000" w:themeColor="text1"/>
          <w:sz w:val="28"/>
          <w:szCs w:val="28"/>
        </w:rPr>
        <w:t>Например</w:t>
      </w:r>
      <w:r w:rsidRPr="00E108A1">
        <w:rPr>
          <w:b/>
          <w:color w:val="000000" w:themeColor="text1"/>
          <w:sz w:val="28"/>
          <w:szCs w:val="28"/>
        </w:rPr>
        <w:t>: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108A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«Угадай»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Цель</w:t>
      </w:r>
      <w:r w:rsidRPr="001C0E01">
        <w:rPr>
          <w:b/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 xml:space="preserve"> формирование умения думать и анализировать, обогащение речи, </w:t>
      </w:r>
      <w:r w:rsidRPr="00E108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E108A1">
        <w:rPr>
          <w:color w:val="111111"/>
          <w:sz w:val="28"/>
          <w:szCs w:val="28"/>
        </w:rPr>
        <w:t> творческого мышления, воображения, памяти.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Правила игры</w:t>
      </w:r>
      <w:r w:rsidRPr="001C0E01">
        <w:rPr>
          <w:b/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 xml:space="preserve">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108A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«Назови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E108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ласково»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Цель</w:t>
      </w:r>
      <w:r w:rsidRPr="001C0E01">
        <w:rPr>
          <w:b/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 xml:space="preserve"> формирование навыков словообразования.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Правила игры</w:t>
      </w:r>
      <w:r w:rsidRPr="001C0E01">
        <w:rPr>
          <w:b/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 xml:space="preserve"> Взрослый называет любое слово, а ребенок должен назвать его ласково, например, яблоко - яблочко, ложка</w:t>
      </w:r>
      <w:r>
        <w:rPr>
          <w:color w:val="111111"/>
          <w:sz w:val="28"/>
          <w:szCs w:val="28"/>
        </w:rPr>
        <w:t xml:space="preserve"> </w:t>
      </w:r>
      <w:r w:rsidRPr="00E108A1">
        <w:rPr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 </w:t>
      </w:r>
      <w:r w:rsidRPr="00E108A1">
        <w:rPr>
          <w:color w:val="111111"/>
          <w:sz w:val="28"/>
          <w:szCs w:val="28"/>
        </w:rPr>
        <w:t>ложечка и т. д.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108A1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«Кто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108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больше»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 классификацию)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Цель</w:t>
      </w:r>
      <w:r w:rsidRPr="001C0E01">
        <w:rPr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> </w:t>
      </w:r>
      <w:r w:rsidRPr="00E108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внимания</w:t>
      </w:r>
      <w:r w:rsidRPr="00E108A1">
        <w:rPr>
          <w:color w:val="111111"/>
          <w:sz w:val="28"/>
          <w:szCs w:val="28"/>
        </w:rPr>
        <w:t>, памяти, расширение словарного запаса.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Правила игры</w:t>
      </w:r>
      <w:r w:rsidRPr="001C0E01">
        <w:rPr>
          <w:b/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E108A1">
        <w:rPr>
          <w:color w:val="111111"/>
          <w:sz w:val="28"/>
          <w:szCs w:val="28"/>
          <w:bdr w:val="none" w:sz="0" w:space="0" w:color="auto" w:frame="1"/>
        </w:rPr>
        <w:t>Совместно с ребенком выберите тему игры</w:t>
      </w:r>
      <w:r>
        <w:rPr>
          <w:color w:val="111111"/>
          <w:sz w:val="28"/>
          <w:szCs w:val="28"/>
          <w:bdr w:val="none" w:sz="0" w:space="0" w:color="auto" w:frame="1"/>
        </w:rPr>
        <w:t>,</w:t>
      </w:r>
      <w:r w:rsidRPr="00E108A1">
        <w:rPr>
          <w:color w:val="111111"/>
          <w:sz w:val="28"/>
          <w:szCs w:val="28"/>
          <w:bdr w:val="none" w:sz="0" w:space="0" w:color="auto" w:frame="1"/>
        </w:rPr>
        <w:t xml:space="preserve"> например</w:t>
      </w:r>
      <w:r w:rsidRPr="00E108A1">
        <w:rPr>
          <w:color w:val="111111"/>
          <w:sz w:val="28"/>
          <w:szCs w:val="28"/>
        </w:rPr>
        <w:t>: </w:t>
      </w:r>
      <w:r w:rsidRPr="00E108A1">
        <w:rPr>
          <w:i/>
          <w:iCs/>
          <w:color w:val="111111"/>
          <w:sz w:val="28"/>
          <w:szCs w:val="28"/>
          <w:bdr w:val="none" w:sz="0" w:space="0" w:color="auto" w:frame="1"/>
        </w:rPr>
        <w:t>«Мебель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(«Одежда», «Обувь», «Посуда», «Головные уборы»)</w:t>
      </w:r>
      <w:r w:rsidRPr="00E108A1">
        <w:rPr>
          <w:color w:val="111111"/>
          <w:sz w:val="28"/>
          <w:szCs w:val="28"/>
        </w:rPr>
        <w:t> и по очереди называете мебель. Кто больше назвал, тот и выиграл!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108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«Профессии»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Цель</w:t>
      </w:r>
      <w:r w:rsidRPr="001C0E01">
        <w:rPr>
          <w:b/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> </w:t>
      </w:r>
      <w:r w:rsidRPr="00E108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108A1">
        <w:rPr>
          <w:color w:val="111111"/>
          <w:sz w:val="28"/>
          <w:szCs w:val="28"/>
        </w:rPr>
        <w:t> словесно – логического мышления, умения сравнивать и анализировать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</w:rPr>
        <w:t>Правила игры:</w:t>
      </w:r>
      <w:r>
        <w:rPr>
          <w:color w:val="111111"/>
          <w:sz w:val="28"/>
          <w:szCs w:val="28"/>
        </w:rPr>
        <w:t xml:space="preserve"> </w:t>
      </w:r>
      <w:r w:rsidRPr="00E108A1">
        <w:rPr>
          <w:color w:val="111111"/>
          <w:sz w:val="28"/>
          <w:szCs w:val="28"/>
        </w:rPr>
        <w:t>Ведущий бросает мяч ребенку и задаё</w:t>
      </w:r>
      <w:r w:rsidRPr="00E108A1">
        <w:rPr>
          <w:color w:val="111111"/>
          <w:sz w:val="28"/>
          <w:szCs w:val="28"/>
          <w:bdr w:val="none" w:sz="0" w:space="0" w:color="auto" w:frame="1"/>
        </w:rPr>
        <w:t>т вопрос</w:t>
      </w:r>
      <w:r w:rsidRPr="00E108A1">
        <w:rPr>
          <w:color w:val="111111"/>
          <w:sz w:val="28"/>
          <w:szCs w:val="28"/>
        </w:rPr>
        <w:t>: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водит автобус? Кто готовит еду?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водит автомобиль? Кто лечит людей? Кто работает в магазине?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шьет одежду?  Кто строит дома? Кто рисует картины?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Кто учит детей в школе? Кто поет песни? 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108A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108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«Школа актеров»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Цель</w:t>
      </w:r>
      <w:r w:rsidRPr="001C0E01">
        <w:rPr>
          <w:b/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> </w:t>
      </w:r>
      <w:r w:rsidRPr="00E108A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эмоциональной сферы</w:t>
      </w:r>
      <w:r w:rsidRPr="00E108A1">
        <w:rPr>
          <w:color w:val="111111"/>
          <w:sz w:val="28"/>
          <w:szCs w:val="28"/>
        </w:rPr>
        <w:t>, выразительности пантомимики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C0E01">
        <w:rPr>
          <w:b/>
          <w:i/>
          <w:color w:val="111111"/>
          <w:sz w:val="28"/>
          <w:szCs w:val="28"/>
          <w:bdr w:val="none" w:sz="0" w:space="0" w:color="auto" w:frame="1"/>
        </w:rPr>
        <w:t>Правила игры</w:t>
      </w:r>
      <w:r w:rsidRPr="001C0E01">
        <w:rPr>
          <w:b/>
          <w:i/>
          <w:color w:val="111111"/>
          <w:sz w:val="28"/>
          <w:szCs w:val="28"/>
        </w:rPr>
        <w:t>:</w:t>
      </w:r>
      <w:r w:rsidRPr="00E108A1">
        <w:rPr>
          <w:color w:val="111111"/>
          <w:sz w:val="28"/>
          <w:szCs w:val="28"/>
        </w:rPr>
        <w:t xml:space="preserve"> В школу актеров принимаются дети после небольшой проверки.</w:t>
      </w:r>
      <w:r>
        <w:rPr>
          <w:color w:val="111111"/>
          <w:sz w:val="28"/>
          <w:szCs w:val="28"/>
        </w:rPr>
        <w:t xml:space="preserve"> </w:t>
      </w:r>
      <w:r w:rsidRPr="00E108A1">
        <w:rPr>
          <w:color w:val="111111"/>
          <w:sz w:val="28"/>
          <w:szCs w:val="28"/>
          <w:bdr w:val="none" w:sz="0" w:space="0" w:color="auto" w:frame="1"/>
        </w:rPr>
        <w:t>Вам нужно</w:t>
      </w:r>
      <w:r w:rsidRPr="00E108A1">
        <w:rPr>
          <w:color w:val="111111"/>
          <w:sz w:val="28"/>
          <w:szCs w:val="28"/>
        </w:rPr>
        <w:t>: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 </w:t>
      </w:r>
      <w:r w:rsidRPr="00E108A1">
        <w:rPr>
          <w:color w:val="111111"/>
          <w:sz w:val="28"/>
          <w:szCs w:val="28"/>
        </w:rPr>
        <w:t>Нахмуриться, как осенняя туча; рассерженный человек;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 </w:t>
      </w:r>
      <w:r w:rsidRPr="00E108A1">
        <w:rPr>
          <w:color w:val="111111"/>
          <w:sz w:val="28"/>
          <w:szCs w:val="28"/>
        </w:rPr>
        <w:t xml:space="preserve">Загрустить, как царевна </w:t>
      </w:r>
      <w:proofErr w:type="spellStart"/>
      <w:r w:rsidRPr="00E108A1">
        <w:rPr>
          <w:color w:val="111111"/>
          <w:sz w:val="28"/>
          <w:szCs w:val="28"/>
        </w:rPr>
        <w:t>Несмеяна</w:t>
      </w:r>
      <w:proofErr w:type="spellEnd"/>
      <w:r w:rsidRPr="00E108A1">
        <w:rPr>
          <w:color w:val="111111"/>
          <w:sz w:val="28"/>
          <w:szCs w:val="28"/>
        </w:rPr>
        <w:t xml:space="preserve">; 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-  З</w:t>
      </w:r>
      <w:r w:rsidRPr="00E108A1">
        <w:rPr>
          <w:color w:val="111111"/>
          <w:sz w:val="28"/>
          <w:szCs w:val="28"/>
        </w:rPr>
        <w:t>аболевший ребенок;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108A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  О</w:t>
      </w:r>
      <w:r w:rsidRPr="00E108A1">
        <w:rPr>
          <w:color w:val="111111"/>
          <w:sz w:val="28"/>
          <w:szCs w:val="28"/>
        </w:rPr>
        <w:t xml:space="preserve">слик </w:t>
      </w:r>
      <w:proofErr w:type="spellStart"/>
      <w:r w:rsidRPr="00E108A1">
        <w:rPr>
          <w:color w:val="111111"/>
          <w:sz w:val="28"/>
          <w:szCs w:val="28"/>
        </w:rPr>
        <w:t>Иа</w:t>
      </w:r>
      <w:proofErr w:type="spellEnd"/>
      <w:r>
        <w:rPr>
          <w:color w:val="111111"/>
          <w:sz w:val="28"/>
          <w:szCs w:val="28"/>
        </w:rPr>
        <w:t>;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Pr="00E108A1">
        <w:rPr>
          <w:color w:val="111111"/>
          <w:sz w:val="28"/>
          <w:szCs w:val="28"/>
        </w:rPr>
        <w:t xml:space="preserve"> Злиться, как злая волшебница; 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  Д</w:t>
      </w:r>
      <w:r w:rsidRPr="00E108A1">
        <w:rPr>
          <w:color w:val="111111"/>
          <w:sz w:val="28"/>
          <w:szCs w:val="28"/>
        </w:rPr>
        <w:t xml:space="preserve">ва барана на мосту; 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 Р</w:t>
      </w:r>
      <w:r w:rsidRPr="00E108A1">
        <w:rPr>
          <w:color w:val="111111"/>
          <w:sz w:val="28"/>
          <w:szCs w:val="28"/>
        </w:rPr>
        <w:t>ебенок, у которого отняли мяч;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</w:t>
      </w:r>
      <w:r w:rsidRPr="00E108A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Pr="00E108A1">
        <w:rPr>
          <w:color w:val="111111"/>
          <w:sz w:val="28"/>
          <w:szCs w:val="28"/>
        </w:rPr>
        <w:t xml:space="preserve">Испугаться, как заяц, увидевший волка; птенец, который; </w:t>
      </w:r>
    </w:p>
    <w:p w:rsidR="00BA44E8" w:rsidRPr="00E108A1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К</w:t>
      </w:r>
      <w:r w:rsidRPr="00E108A1">
        <w:rPr>
          <w:color w:val="111111"/>
          <w:sz w:val="28"/>
          <w:szCs w:val="28"/>
        </w:rPr>
        <w:t>отенок, на которого лает злая собака;</w:t>
      </w:r>
    </w:p>
    <w:p w:rsidR="00BA44E8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Улыбнуться  на солнышко; </w:t>
      </w:r>
    </w:p>
    <w:p w:rsidR="00BA44E8" w:rsidRPr="00CF028B" w:rsidRDefault="00BA44E8" w:rsidP="00BA44E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  Б</w:t>
      </w:r>
      <w:r w:rsidRPr="00E108A1">
        <w:rPr>
          <w:color w:val="111111"/>
          <w:sz w:val="28"/>
          <w:szCs w:val="28"/>
        </w:rPr>
        <w:t>удто ты увидел чудо</w:t>
      </w:r>
      <w:r>
        <w:rPr>
          <w:color w:val="111111"/>
          <w:sz w:val="28"/>
          <w:szCs w:val="28"/>
        </w:rPr>
        <w:t>.</w:t>
      </w:r>
    </w:p>
    <w:p w:rsidR="00BA44E8" w:rsidRPr="007E16BA" w:rsidRDefault="00BA44E8" w:rsidP="00BA44E8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Привычный режим дня, приятные и понятные ребенку события; постоянный контакт и доверительное общение не только с мамой, но и с папой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другими близкими людьми</w:t>
      </w:r>
      <w:r w:rsidRPr="007E16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внимание родителей, их улыбки, одобрение, ласка – все это поможет избежать ненужного перевозбуждения нервной системы, сбоя внутренних биологических часов, сделает выходной день не стрессом, за которым последует “ тяжелый понедельник”, а радостным праздником общения с родными и любимыми людьми, настоящим днем отдыха.</w:t>
      </w:r>
    </w:p>
    <w:p w:rsidR="004E039B" w:rsidRPr="007E16BA" w:rsidRDefault="004E039B" w:rsidP="00CF028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E039B" w:rsidRPr="007E16BA" w:rsidSect="007E16B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2A" w:rsidRDefault="00AD1C2A" w:rsidP="00CF028B">
      <w:pPr>
        <w:spacing w:after="0" w:line="240" w:lineRule="auto"/>
      </w:pPr>
      <w:r>
        <w:separator/>
      </w:r>
    </w:p>
  </w:endnote>
  <w:endnote w:type="continuationSeparator" w:id="0">
    <w:p w:rsidR="00AD1C2A" w:rsidRDefault="00AD1C2A" w:rsidP="00C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2A" w:rsidRDefault="00AD1C2A" w:rsidP="00CF028B">
      <w:pPr>
        <w:spacing w:after="0" w:line="240" w:lineRule="auto"/>
      </w:pPr>
      <w:r>
        <w:separator/>
      </w:r>
    </w:p>
  </w:footnote>
  <w:footnote w:type="continuationSeparator" w:id="0">
    <w:p w:rsidR="00AD1C2A" w:rsidRDefault="00AD1C2A" w:rsidP="00CF0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E039B"/>
    <w:rsid w:val="000419E4"/>
    <w:rsid w:val="00063D37"/>
    <w:rsid w:val="001C0E01"/>
    <w:rsid w:val="003359B9"/>
    <w:rsid w:val="004E039B"/>
    <w:rsid w:val="0068518D"/>
    <w:rsid w:val="0070406F"/>
    <w:rsid w:val="007300B8"/>
    <w:rsid w:val="007D09E3"/>
    <w:rsid w:val="007E16BA"/>
    <w:rsid w:val="00AD1C2A"/>
    <w:rsid w:val="00B14179"/>
    <w:rsid w:val="00BA44E8"/>
    <w:rsid w:val="00CF028B"/>
    <w:rsid w:val="00E108A1"/>
    <w:rsid w:val="00F458BD"/>
    <w:rsid w:val="00FE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E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039B"/>
  </w:style>
  <w:style w:type="character" w:customStyle="1" w:styleId="c9">
    <w:name w:val="c9"/>
    <w:basedOn w:val="a0"/>
    <w:rsid w:val="004E039B"/>
  </w:style>
  <w:style w:type="character" w:customStyle="1" w:styleId="c7">
    <w:name w:val="c7"/>
    <w:basedOn w:val="a0"/>
    <w:rsid w:val="004E039B"/>
  </w:style>
  <w:style w:type="character" w:customStyle="1" w:styleId="c2">
    <w:name w:val="c2"/>
    <w:basedOn w:val="a0"/>
    <w:rsid w:val="004E039B"/>
  </w:style>
  <w:style w:type="paragraph" w:customStyle="1" w:styleId="c1">
    <w:name w:val="c1"/>
    <w:basedOn w:val="a"/>
    <w:rsid w:val="004E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179"/>
    <w:rPr>
      <w:b/>
      <w:bCs/>
    </w:rPr>
  </w:style>
  <w:style w:type="paragraph" w:styleId="a5">
    <w:name w:val="header"/>
    <w:basedOn w:val="a"/>
    <w:link w:val="a6"/>
    <w:uiPriority w:val="99"/>
    <w:unhideWhenUsed/>
    <w:rsid w:val="00CF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28B"/>
  </w:style>
  <w:style w:type="paragraph" w:styleId="a7">
    <w:name w:val="footer"/>
    <w:basedOn w:val="a"/>
    <w:link w:val="a8"/>
    <w:uiPriority w:val="99"/>
    <w:unhideWhenUsed/>
    <w:rsid w:val="00CF0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28B"/>
  </w:style>
  <w:style w:type="paragraph" w:styleId="a9">
    <w:name w:val="Balloon Text"/>
    <w:basedOn w:val="a"/>
    <w:link w:val="aa"/>
    <w:uiPriority w:val="99"/>
    <w:semiHidden/>
    <w:unhideWhenUsed/>
    <w:rsid w:val="00C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2021-12-13T06:05:00Z</dcterms:created>
  <dcterms:modified xsi:type="dcterms:W3CDTF">2022-06-11T09:04:00Z</dcterms:modified>
</cp:coreProperties>
</file>