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B21" w:rsidRPr="00B313EA" w:rsidRDefault="00B313EA" w:rsidP="00B313EA">
      <w:pPr>
        <w:spacing w:after="0"/>
        <w:jc w:val="center"/>
        <w:rPr>
          <w:rFonts w:ascii="Times New Roman" w:hAnsi="Times New Roman" w:cs="Times New Roman"/>
          <w:sz w:val="32"/>
          <w:szCs w:val="32"/>
        </w:rPr>
      </w:pPr>
      <w:r>
        <w:rPr>
          <w:rFonts w:ascii="Times New Roman" w:hAnsi="Times New Roman" w:cs="Times New Roman"/>
          <w:b/>
          <w:sz w:val="32"/>
          <w:szCs w:val="32"/>
        </w:rPr>
        <w:t>Практика использование дидактического пособия «Цветной парашют» на занятиях физической культурой в ДОУ.</w:t>
      </w:r>
      <w:r w:rsidR="005D1B21" w:rsidRPr="00B313EA">
        <w:rPr>
          <w:rFonts w:ascii="Times New Roman" w:hAnsi="Times New Roman" w:cs="Times New Roman"/>
          <w:b/>
          <w:sz w:val="32"/>
          <w:szCs w:val="32"/>
        </w:rPr>
        <w:t xml:space="preserve"> </w:t>
      </w:r>
    </w:p>
    <w:p w:rsidR="00B313EA" w:rsidRPr="00B313EA" w:rsidRDefault="00B313EA" w:rsidP="00B313EA">
      <w:pPr>
        <w:spacing w:after="0"/>
        <w:jc w:val="right"/>
        <w:rPr>
          <w:rFonts w:ascii="Times New Roman" w:hAnsi="Times New Roman" w:cs="Times New Roman"/>
          <w:i/>
          <w:sz w:val="28"/>
          <w:szCs w:val="28"/>
        </w:rPr>
      </w:pPr>
      <w:proofErr w:type="spellStart"/>
      <w:r w:rsidRPr="00B313EA">
        <w:rPr>
          <w:rFonts w:ascii="Times New Roman" w:hAnsi="Times New Roman" w:cs="Times New Roman"/>
          <w:i/>
          <w:sz w:val="28"/>
          <w:szCs w:val="28"/>
        </w:rPr>
        <w:t>Офицерова</w:t>
      </w:r>
      <w:proofErr w:type="spellEnd"/>
      <w:r w:rsidRPr="00B313EA">
        <w:rPr>
          <w:rFonts w:ascii="Times New Roman" w:hAnsi="Times New Roman" w:cs="Times New Roman"/>
          <w:i/>
          <w:sz w:val="28"/>
          <w:szCs w:val="28"/>
        </w:rPr>
        <w:t xml:space="preserve"> В.В.,</w:t>
      </w:r>
    </w:p>
    <w:p w:rsidR="00B313EA" w:rsidRPr="00B313EA" w:rsidRDefault="00B313EA" w:rsidP="00B313EA">
      <w:pPr>
        <w:spacing w:after="0"/>
        <w:jc w:val="right"/>
        <w:rPr>
          <w:rFonts w:ascii="Times New Roman" w:hAnsi="Times New Roman" w:cs="Times New Roman"/>
          <w:i/>
          <w:sz w:val="28"/>
          <w:szCs w:val="28"/>
        </w:rPr>
      </w:pPr>
      <w:r w:rsidRPr="00B313EA">
        <w:rPr>
          <w:rFonts w:ascii="Times New Roman" w:hAnsi="Times New Roman" w:cs="Times New Roman"/>
          <w:i/>
          <w:sz w:val="28"/>
          <w:szCs w:val="28"/>
        </w:rPr>
        <w:t>инструктор по физической культуре</w:t>
      </w:r>
    </w:p>
    <w:p w:rsidR="00B313EA" w:rsidRDefault="00B313EA" w:rsidP="00B313EA">
      <w:pPr>
        <w:spacing w:after="0"/>
        <w:jc w:val="right"/>
        <w:rPr>
          <w:rFonts w:ascii="Times New Roman" w:hAnsi="Times New Roman" w:cs="Times New Roman"/>
          <w:i/>
          <w:sz w:val="28"/>
          <w:szCs w:val="28"/>
        </w:rPr>
      </w:pPr>
      <w:r w:rsidRPr="00B313EA">
        <w:rPr>
          <w:rFonts w:ascii="Times New Roman" w:hAnsi="Times New Roman" w:cs="Times New Roman"/>
          <w:i/>
          <w:sz w:val="28"/>
          <w:szCs w:val="28"/>
        </w:rPr>
        <w:t>МБДОУ «Детский сад №2</w:t>
      </w:r>
      <w:r w:rsidR="00C00B9B">
        <w:rPr>
          <w:rFonts w:ascii="Times New Roman" w:hAnsi="Times New Roman" w:cs="Times New Roman"/>
          <w:i/>
          <w:sz w:val="28"/>
          <w:szCs w:val="28"/>
        </w:rPr>
        <w:t>4 «Изюминка</w:t>
      </w:r>
      <w:r w:rsidRPr="00B313EA">
        <w:rPr>
          <w:rFonts w:ascii="Times New Roman" w:hAnsi="Times New Roman" w:cs="Times New Roman"/>
          <w:i/>
          <w:sz w:val="28"/>
          <w:szCs w:val="28"/>
        </w:rPr>
        <w:t>»</w:t>
      </w:r>
    </w:p>
    <w:p w:rsidR="00B313EA" w:rsidRPr="00B313EA" w:rsidRDefault="00B313EA" w:rsidP="00B313EA">
      <w:pPr>
        <w:spacing w:after="0"/>
        <w:jc w:val="right"/>
        <w:rPr>
          <w:rFonts w:ascii="Times New Roman" w:hAnsi="Times New Roman" w:cs="Times New Roman"/>
          <w:i/>
          <w:sz w:val="28"/>
          <w:szCs w:val="28"/>
        </w:rPr>
      </w:pPr>
    </w:p>
    <w:p w:rsidR="005D1B21"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Движение – основа практически любой деятельности ребёнка. Однако сегодня двигательная активность детей значительно снизилась. В наш технический век особенно важно развивать интерес ребёнка к физической культуре и спорту, вызвать желание выполнять физические упражнения самостоятельно, а также обучить доступным двигательным умениям и навыкам. Необходимо разнообразить двигательную деятельность детей. Для этого существуют различные виды организованной и самостоятельной деятельности дошкольников с применением детского игрового парашюта. </w:t>
      </w:r>
    </w:p>
    <w:p w:rsidR="00F84A82"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В России впервые детский игровой парашют был продемонстрирован в 1996 году на Международном практическом семинаре педагогами Голландии. Использование этого яркого пособия помогает внести в организацию игр с детьми массу новых ощущений. </w:t>
      </w:r>
    </w:p>
    <w:p w:rsidR="00F84A82" w:rsidRDefault="00084F17" w:rsidP="00BC4104">
      <w:pPr>
        <w:rPr>
          <w:rFonts w:ascii="Times New Roman" w:hAnsi="Times New Roman" w:cs="Times New Roman"/>
          <w:sz w:val="28"/>
          <w:szCs w:val="28"/>
        </w:rPr>
      </w:pPr>
      <w:bookmarkStart w:id="0" w:name="_GoBack"/>
      <w:r>
        <w:rPr>
          <w:noProof/>
        </w:rPr>
        <w:drawing>
          <wp:inline distT="0" distB="0" distL="0" distR="0">
            <wp:extent cx="2838450" cy="184336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rcRect l="12401" t="14638"/>
                    <a:stretch/>
                  </pic:blipFill>
                  <pic:spPr bwMode="auto">
                    <a:xfrm>
                      <a:off x="0" y="0"/>
                      <a:ext cx="2847361" cy="184915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BC4104">
        <w:rPr>
          <w:rFonts w:ascii="Times New Roman" w:hAnsi="Times New Roman" w:cs="Times New Roman"/>
          <w:sz w:val="28"/>
          <w:szCs w:val="28"/>
        </w:rPr>
        <w:t xml:space="preserve">  </w:t>
      </w:r>
      <w:r w:rsidR="00BC4104">
        <w:rPr>
          <w:noProof/>
        </w:rPr>
        <w:drawing>
          <wp:inline distT="0" distB="0" distL="0" distR="0">
            <wp:extent cx="2809875" cy="187263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402" cy="1888977"/>
                    </a:xfrm>
                    <a:prstGeom prst="rect">
                      <a:avLst/>
                    </a:prstGeom>
                    <a:noFill/>
                    <a:ln>
                      <a:noFill/>
                    </a:ln>
                  </pic:spPr>
                </pic:pic>
              </a:graphicData>
            </a:graphic>
          </wp:inline>
        </w:drawing>
      </w:r>
    </w:p>
    <w:p w:rsidR="00F84A82" w:rsidRDefault="00F84A82" w:rsidP="00B313EA">
      <w:pPr>
        <w:ind w:firstLine="708"/>
        <w:jc w:val="both"/>
        <w:rPr>
          <w:rFonts w:ascii="Times New Roman" w:hAnsi="Times New Roman" w:cs="Times New Roman"/>
          <w:sz w:val="28"/>
          <w:szCs w:val="28"/>
        </w:rPr>
      </w:pPr>
    </w:p>
    <w:p w:rsidR="005D1B21"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Игры с парашютом – не соревновательные: они учат согласованности действий и умению чувствовать движения других игроков. Для детей очень важно ощутить, что именно в движениях они могут почувствовать себя частью команды. В играх с парашютом это могут быть даже самые маленькие игроки! Парашют – яркая и запоминающаяся фигура, которая отлично подходит для праздников и для знакомства, для объединения детей в команду. </w:t>
      </w:r>
    </w:p>
    <w:p w:rsidR="00634855" w:rsidRDefault="005D1B21" w:rsidP="00084F17">
      <w:pPr>
        <w:ind w:firstLine="708"/>
        <w:jc w:val="center"/>
        <w:rPr>
          <w:rFonts w:ascii="Times New Roman" w:hAnsi="Times New Roman" w:cs="Times New Roman"/>
          <w:sz w:val="28"/>
          <w:szCs w:val="28"/>
        </w:rPr>
      </w:pPr>
      <w:r w:rsidRPr="005D1B21">
        <w:rPr>
          <w:rFonts w:ascii="Times New Roman" w:hAnsi="Times New Roman" w:cs="Times New Roman"/>
          <w:sz w:val="28"/>
          <w:szCs w:val="28"/>
        </w:rPr>
        <w:t xml:space="preserve">Ребёнку любого возраста важно научиться согласовывать свои действия с командами ведущего и действиями других игроков. В играх с парашютом это достигается само собой, без особых усилий. Парашют </w:t>
      </w:r>
      <w:r w:rsidRPr="005D1B21">
        <w:rPr>
          <w:rFonts w:ascii="Times New Roman" w:hAnsi="Times New Roman" w:cs="Times New Roman"/>
          <w:sz w:val="28"/>
          <w:szCs w:val="28"/>
        </w:rPr>
        <w:lastRenderedPageBreak/>
        <w:t xml:space="preserve">настолько привлекателен сам по себе, что обычно детей не приходится долго уговаривать </w:t>
      </w:r>
      <w:proofErr w:type="gramStart"/>
      <w:r w:rsidRPr="005D1B21">
        <w:rPr>
          <w:rFonts w:ascii="Times New Roman" w:hAnsi="Times New Roman" w:cs="Times New Roman"/>
          <w:sz w:val="28"/>
          <w:szCs w:val="28"/>
        </w:rPr>
        <w:t>–</w:t>
      </w:r>
      <w:proofErr w:type="gramEnd"/>
      <w:r w:rsidRPr="005D1B21">
        <w:rPr>
          <w:rFonts w:ascii="Times New Roman" w:hAnsi="Times New Roman" w:cs="Times New Roman"/>
          <w:sz w:val="28"/>
          <w:szCs w:val="28"/>
        </w:rPr>
        <w:t xml:space="preserve"> они сами мчатся к нему со все</w:t>
      </w:r>
      <w:r w:rsidR="002A4EAA">
        <w:rPr>
          <w:rFonts w:ascii="Times New Roman" w:hAnsi="Times New Roman" w:cs="Times New Roman"/>
          <w:sz w:val="28"/>
          <w:szCs w:val="28"/>
        </w:rPr>
        <w:t xml:space="preserve"> ног</w:t>
      </w:r>
      <w:r w:rsidR="00084F17">
        <w:rPr>
          <w:rFonts w:ascii="Times New Roman" w:hAnsi="Times New Roman" w:cs="Times New Roman"/>
          <w:sz w:val="28"/>
          <w:szCs w:val="28"/>
        </w:rPr>
        <w:t>.</w:t>
      </w:r>
      <w:r w:rsidR="002A4EAA">
        <w:rPr>
          <w:noProof/>
        </w:rPr>
        <w:t xml:space="preserve">  </w:t>
      </w:r>
      <w:r w:rsidR="00084F17">
        <w:rPr>
          <w:noProof/>
        </w:rPr>
        <w:drawing>
          <wp:inline distT="0" distB="0" distL="0" distR="0">
            <wp:extent cx="2800350" cy="1952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361" t="1" r="12699" b="32765"/>
                    <a:stretch/>
                  </pic:blipFill>
                  <pic:spPr bwMode="auto">
                    <a:xfrm>
                      <a:off x="0" y="0"/>
                      <a:ext cx="2801363" cy="1953331"/>
                    </a:xfrm>
                    <a:prstGeom prst="rect">
                      <a:avLst/>
                    </a:prstGeom>
                    <a:noFill/>
                    <a:ln>
                      <a:noFill/>
                    </a:ln>
                    <a:extLst>
                      <a:ext uri="{53640926-AAD7-44D8-BBD7-CCE9431645EC}">
                        <a14:shadowObscured xmlns:a14="http://schemas.microsoft.com/office/drawing/2010/main"/>
                      </a:ext>
                    </a:extLst>
                  </pic:spPr>
                </pic:pic>
              </a:graphicData>
            </a:graphic>
          </wp:inline>
        </w:drawing>
      </w:r>
      <w:r w:rsidR="002A4EAA">
        <w:rPr>
          <w:noProof/>
        </w:rPr>
        <w:t xml:space="preserve">     </w:t>
      </w:r>
      <w:r w:rsidR="00084F17">
        <w:rPr>
          <w:noProof/>
        </w:rPr>
        <w:drawing>
          <wp:inline distT="0" distB="0" distL="0" distR="0">
            <wp:extent cx="2647273" cy="1987012"/>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857" r="11872" b="20857"/>
                    <a:stretch/>
                  </pic:blipFill>
                  <pic:spPr bwMode="auto">
                    <a:xfrm>
                      <a:off x="0" y="0"/>
                      <a:ext cx="2654546" cy="1992471"/>
                    </a:xfrm>
                    <a:prstGeom prst="rect">
                      <a:avLst/>
                    </a:prstGeom>
                    <a:noFill/>
                    <a:ln>
                      <a:noFill/>
                    </a:ln>
                    <a:extLst>
                      <a:ext uri="{53640926-AAD7-44D8-BBD7-CCE9431645EC}">
                        <a14:shadowObscured xmlns:a14="http://schemas.microsoft.com/office/drawing/2010/main"/>
                      </a:ext>
                    </a:extLst>
                  </pic:spPr>
                </pic:pic>
              </a:graphicData>
            </a:graphic>
          </wp:inline>
        </w:drawing>
      </w:r>
    </w:p>
    <w:p w:rsidR="002A4EAA" w:rsidRDefault="005D1B21" w:rsidP="00084F17">
      <w:pPr>
        <w:ind w:firstLine="708"/>
        <w:jc w:val="both"/>
        <w:rPr>
          <w:rFonts w:ascii="Times New Roman" w:hAnsi="Times New Roman" w:cs="Times New Roman"/>
          <w:sz w:val="28"/>
          <w:szCs w:val="28"/>
        </w:rPr>
      </w:pPr>
      <w:r w:rsidRPr="005D1B21">
        <w:rPr>
          <w:rFonts w:ascii="Times New Roman" w:hAnsi="Times New Roman" w:cs="Times New Roman"/>
          <w:sz w:val="28"/>
          <w:szCs w:val="28"/>
        </w:rPr>
        <w:t>Парашют очень полезен как тихим и медлительным детям, так и активным, в том числе и гиперактивным детям, поскольку игры с парашютом дают возможность «растормошить» тихих детей и утихомирить особо шустрых, дают массу возможностей для игр с правилами. Кроме того, игры с парашютом развивают фантазию, умение подражать и показывать пантомимой какие-то характерные движения, если вообразить, что парашют – это домик, или море, или шляпка гриба, зонтик. В играх с парашютом, как и в других подвижных играх, дети учатся соблюдать правила игры, дожидаться своей очереди, взаимодействовать друг с друго</w:t>
      </w:r>
      <w:r w:rsidR="00084F17">
        <w:rPr>
          <w:rFonts w:ascii="Times New Roman" w:hAnsi="Times New Roman" w:cs="Times New Roman"/>
          <w:sz w:val="28"/>
          <w:szCs w:val="28"/>
        </w:rPr>
        <w:t xml:space="preserve">м. </w:t>
      </w:r>
      <w:r w:rsidR="00466808">
        <w:rPr>
          <w:rFonts w:ascii="Times New Roman" w:hAnsi="Times New Roman" w:cs="Times New Roman"/>
          <w:noProof/>
          <w:sz w:val="28"/>
          <w:szCs w:val="28"/>
        </w:rPr>
        <w:t xml:space="preserve"> </w:t>
      </w:r>
      <w:r w:rsidR="00084F17">
        <w:rPr>
          <w:noProof/>
        </w:rPr>
        <w:drawing>
          <wp:inline distT="0" distB="0" distL="0" distR="0">
            <wp:extent cx="2800350" cy="1866282"/>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1480" cy="1867035"/>
                    </a:xfrm>
                    <a:prstGeom prst="rect">
                      <a:avLst/>
                    </a:prstGeom>
                    <a:noFill/>
                    <a:ln>
                      <a:noFill/>
                    </a:ln>
                  </pic:spPr>
                </pic:pic>
              </a:graphicData>
            </a:graphic>
          </wp:inline>
        </w:drawing>
      </w:r>
      <w:r w:rsidR="00466808">
        <w:rPr>
          <w:rFonts w:ascii="Times New Roman" w:hAnsi="Times New Roman" w:cs="Times New Roman"/>
          <w:noProof/>
          <w:sz w:val="28"/>
          <w:szCs w:val="28"/>
        </w:rPr>
        <w:t xml:space="preserve">  </w:t>
      </w:r>
      <w:r w:rsidR="00084F17">
        <w:rPr>
          <w:noProof/>
        </w:rPr>
        <w:drawing>
          <wp:inline distT="0" distB="0" distL="0" distR="0">
            <wp:extent cx="2819400" cy="187897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21894" cy="1880641"/>
                    </a:xfrm>
                    <a:prstGeom prst="rect">
                      <a:avLst/>
                    </a:prstGeom>
                    <a:noFill/>
                    <a:ln>
                      <a:noFill/>
                    </a:ln>
                  </pic:spPr>
                </pic:pic>
              </a:graphicData>
            </a:graphic>
          </wp:inline>
        </w:drawing>
      </w:r>
    </w:p>
    <w:p w:rsidR="006568B0"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Использование данного игрового пособия позволяет успешно решать следующие задачи:</w:t>
      </w:r>
    </w:p>
    <w:p w:rsidR="006568B0"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 формировать двигательные умения и навыки;</w:t>
      </w:r>
    </w:p>
    <w:p w:rsidR="006568B0" w:rsidRDefault="005D1B21" w:rsidP="00B313EA">
      <w:pPr>
        <w:spacing w:after="0" w:line="240" w:lineRule="auto"/>
        <w:ind w:right="141"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 учить соблюдать правила игры; </w:t>
      </w:r>
    </w:p>
    <w:p w:rsidR="006568B0"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развивать физические качества (быстроту, ловкость), координацию движений, воображение, внимание, эмоциональный настрой; </w:t>
      </w:r>
    </w:p>
    <w:p w:rsidR="006568B0"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повышать двигательную активность, интерес к физкультурным занятиям;</w:t>
      </w:r>
    </w:p>
    <w:p w:rsidR="006568B0"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 вырабатывать согласованность движений с музыкой, </w:t>
      </w:r>
      <w:proofErr w:type="spellStart"/>
      <w:r w:rsidRPr="005D1B21">
        <w:rPr>
          <w:rFonts w:ascii="Times New Roman" w:hAnsi="Times New Roman" w:cs="Times New Roman"/>
          <w:sz w:val="28"/>
          <w:szCs w:val="28"/>
        </w:rPr>
        <w:t>темпоритмическую</w:t>
      </w:r>
      <w:proofErr w:type="spellEnd"/>
      <w:r w:rsidRPr="005D1B21">
        <w:rPr>
          <w:rFonts w:ascii="Times New Roman" w:hAnsi="Times New Roman" w:cs="Times New Roman"/>
          <w:sz w:val="28"/>
          <w:szCs w:val="28"/>
        </w:rPr>
        <w:t xml:space="preserve"> организацию движений; </w:t>
      </w:r>
    </w:p>
    <w:p w:rsidR="006568B0"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lastRenderedPageBreak/>
        <w:t xml:space="preserve"> - учить применять двигательный опыт в самостоятельной игровой деятельности;</w:t>
      </w:r>
    </w:p>
    <w:p w:rsidR="006568B0"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 воспитывать умение действовать в коллективе согласованно, укреплять дружеские взаимоотношения; </w:t>
      </w:r>
    </w:p>
    <w:p w:rsidR="00466808"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способствовать снятию нервно-психического напряжения.</w:t>
      </w:r>
    </w:p>
    <w:p w:rsidR="005D1B21" w:rsidRDefault="005D1B21" w:rsidP="00B313EA">
      <w:pPr>
        <w:spacing w:after="0" w:line="240" w:lineRule="auto"/>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w:t>
      </w:r>
    </w:p>
    <w:p w:rsidR="00466808" w:rsidRDefault="00D11EDB" w:rsidP="00084F17">
      <w:pPr>
        <w:spacing w:after="0" w:line="240" w:lineRule="auto"/>
        <w:ind w:firstLine="708"/>
        <w:jc w:val="center"/>
        <w:rPr>
          <w:rFonts w:ascii="Times New Roman" w:hAnsi="Times New Roman" w:cs="Times New Roman"/>
          <w:sz w:val="28"/>
          <w:szCs w:val="28"/>
        </w:rPr>
      </w:pPr>
      <w:r>
        <w:rPr>
          <w:noProof/>
        </w:rPr>
        <w:drawing>
          <wp:inline distT="0" distB="0" distL="0" distR="0">
            <wp:extent cx="4562475" cy="25768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6" t="9180" r="14021" b="18376"/>
                    <a:stretch/>
                  </pic:blipFill>
                  <pic:spPr bwMode="auto">
                    <a:xfrm>
                      <a:off x="0" y="0"/>
                      <a:ext cx="4564508" cy="2578020"/>
                    </a:xfrm>
                    <a:prstGeom prst="rect">
                      <a:avLst/>
                    </a:prstGeom>
                    <a:noFill/>
                    <a:ln>
                      <a:noFill/>
                    </a:ln>
                    <a:extLst>
                      <a:ext uri="{53640926-AAD7-44D8-BBD7-CCE9431645EC}">
                        <a14:shadowObscured xmlns:a14="http://schemas.microsoft.com/office/drawing/2010/main"/>
                      </a:ext>
                    </a:extLst>
                  </pic:spPr>
                </pic:pic>
              </a:graphicData>
            </a:graphic>
          </wp:inline>
        </w:drawing>
      </w:r>
    </w:p>
    <w:p w:rsidR="00466808"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Игровой парашют можно использовать в разных видах деятельности: при организации образовательной и игровой деятельности воспитателем, на занятиях с учителем-логопедом, музыкальных занятиях, физкультурных занятиях, спортивных праздниках, развлечениях, во время походов, прогулок.</w:t>
      </w:r>
    </w:p>
    <w:p w:rsidR="005D1B21" w:rsidRDefault="00D11EDB" w:rsidP="00D11EDB">
      <w:pPr>
        <w:tabs>
          <w:tab w:val="left" w:pos="8931"/>
        </w:tabs>
        <w:jc w:val="both"/>
        <w:rPr>
          <w:rFonts w:ascii="Times New Roman" w:hAnsi="Times New Roman" w:cs="Times New Roman"/>
          <w:sz w:val="28"/>
          <w:szCs w:val="28"/>
        </w:rPr>
      </w:pPr>
      <w:r>
        <w:rPr>
          <w:noProof/>
        </w:rPr>
        <w:drawing>
          <wp:inline distT="0" distB="0" distL="0" distR="0">
            <wp:extent cx="2771775" cy="17533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5620" t="19909"/>
                    <a:stretch/>
                  </pic:blipFill>
                  <pic:spPr bwMode="auto">
                    <a:xfrm>
                      <a:off x="0" y="0"/>
                      <a:ext cx="2778241" cy="17574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487A02F">
            <wp:extent cx="2761965" cy="1732915"/>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5243" cy="1734972"/>
                    </a:xfrm>
                    <a:prstGeom prst="rect">
                      <a:avLst/>
                    </a:prstGeom>
                    <a:noFill/>
                  </pic:spPr>
                </pic:pic>
              </a:graphicData>
            </a:graphic>
          </wp:inline>
        </w:drawing>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Участвовать в игре может разное количество человек одновременно, в зависимости от размера парашюта, от количества цветных секторов. Играть можно как в помещении, так и на улице. «Парашют» также применяется в работе с родителями (законными представителями) воспитанников. На родительских собраниях с целью знакомства, сплочения родителей между собой, при организации мастер-классов с целью ознакомления с техникой проведения подвижных игр, при проведении совместных с детьми занятий, спортивных праздников и развлечений. </w:t>
      </w:r>
    </w:p>
    <w:p w:rsidR="00634855" w:rsidRDefault="00D11EDB" w:rsidP="00D11EDB">
      <w:pPr>
        <w:jc w:val="center"/>
        <w:rPr>
          <w:rFonts w:ascii="Times New Roman" w:hAnsi="Times New Roman" w:cs="Times New Roman"/>
          <w:sz w:val="28"/>
          <w:szCs w:val="28"/>
        </w:rPr>
      </w:pPr>
      <w:r>
        <w:rPr>
          <w:noProof/>
        </w:rPr>
        <w:lastRenderedPageBreak/>
        <w:drawing>
          <wp:inline distT="0" distB="0" distL="0" distR="0">
            <wp:extent cx="4343400" cy="27959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07" r="5777" b="9022"/>
                    <a:stretch/>
                  </pic:blipFill>
                  <pic:spPr bwMode="auto">
                    <a:xfrm>
                      <a:off x="0" y="0"/>
                      <a:ext cx="4345869" cy="2797494"/>
                    </a:xfrm>
                    <a:prstGeom prst="rect">
                      <a:avLst/>
                    </a:prstGeom>
                    <a:noFill/>
                    <a:ln>
                      <a:noFill/>
                    </a:ln>
                    <a:extLst>
                      <a:ext uri="{53640926-AAD7-44D8-BBD7-CCE9431645EC}">
                        <a14:shadowObscured xmlns:a14="http://schemas.microsoft.com/office/drawing/2010/main"/>
                      </a:ext>
                    </a:extLst>
                  </pic:spPr>
                </pic:pic>
              </a:graphicData>
            </a:graphic>
          </wp:inline>
        </w:drawing>
      </w:r>
    </w:p>
    <w:p w:rsidR="006568B0"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Таким образом, используя в своей работе нетрадиционное игровое оборудование «Парашют», педагоги могут максимально помочь каждому ребёнку стать активным в коллективе, независимо от группы здоровья, возраста, от степени застенчивости или наоборот активности ребёнка, уникально сочетая различные физические упражнения и движения с музыкой, речью, а также вызывая эмоциональный подъем, чувство радости и удовольствия. </w:t>
      </w:r>
    </w:p>
    <w:p w:rsidR="006568B0"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Литература</w:t>
      </w:r>
    </w:p>
    <w:p w:rsidR="006568B0"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1. </w:t>
      </w:r>
      <w:proofErr w:type="spellStart"/>
      <w:r w:rsidRPr="005D1B21">
        <w:rPr>
          <w:rFonts w:ascii="Times New Roman" w:hAnsi="Times New Roman" w:cs="Times New Roman"/>
          <w:sz w:val="28"/>
          <w:szCs w:val="28"/>
        </w:rPr>
        <w:t>Молодкина</w:t>
      </w:r>
      <w:proofErr w:type="spellEnd"/>
      <w:r w:rsidRPr="005D1B21">
        <w:rPr>
          <w:rFonts w:ascii="Times New Roman" w:hAnsi="Times New Roman" w:cs="Times New Roman"/>
          <w:sz w:val="28"/>
          <w:szCs w:val="28"/>
        </w:rPr>
        <w:t xml:space="preserve"> М.Э. Парашют здоровья //Инструктор по физкультуре. – № 3. – 2014. – 106 с.</w:t>
      </w:r>
    </w:p>
    <w:p w:rsidR="006568B0"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2. Русских Е.С. Игровой парашют: методическая разработка. – Омутнинск, 2011. – 5 с. </w:t>
      </w:r>
    </w:p>
    <w:p w:rsidR="006568B0"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3. Терёхина О.Е. Упражнения и игры с парашютом как средство развития координационных способностей у детей дошкольного возраста. – СПб, 2012. – 14 с.</w:t>
      </w:r>
    </w:p>
    <w:p w:rsidR="006C41FD" w:rsidRPr="0002538D" w:rsidRDefault="005D1B21" w:rsidP="0002538D">
      <w:pPr>
        <w:ind w:firstLine="708"/>
        <w:jc w:val="right"/>
        <w:rPr>
          <w:rFonts w:ascii="Times New Roman" w:hAnsi="Times New Roman" w:cs="Times New Roman"/>
          <w:b/>
          <w:sz w:val="28"/>
          <w:szCs w:val="28"/>
        </w:rPr>
      </w:pPr>
      <w:r w:rsidRPr="0002538D">
        <w:rPr>
          <w:rFonts w:ascii="Times New Roman" w:hAnsi="Times New Roman" w:cs="Times New Roman"/>
          <w:b/>
          <w:sz w:val="28"/>
          <w:szCs w:val="28"/>
        </w:rPr>
        <w:t xml:space="preserve"> Приложение</w:t>
      </w:r>
    </w:p>
    <w:p w:rsidR="006C41FD" w:rsidRPr="006C41FD" w:rsidRDefault="005D1B21" w:rsidP="0002538D">
      <w:pPr>
        <w:ind w:firstLine="708"/>
        <w:jc w:val="center"/>
        <w:rPr>
          <w:rFonts w:ascii="Times New Roman" w:hAnsi="Times New Roman" w:cs="Times New Roman"/>
          <w:b/>
          <w:sz w:val="28"/>
          <w:szCs w:val="28"/>
        </w:rPr>
      </w:pPr>
      <w:r w:rsidRPr="006C41FD">
        <w:rPr>
          <w:rFonts w:ascii="Times New Roman" w:hAnsi="Times New Roman" w:cs="Times New Roman"/>
          <w:b/>
          <w:sz w:val="28"/>
          <w:szCs w:val="28"/>
        </w:rPr>
        <w:t>Картотека игр и игровых упражнений</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Игровые упражнения являются подготовительными в процессе обучения детей разнообразным подвижным играм. Подготовительные упражнения развивают слаженность движений, обучают правилам игры с парашютом. </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Игровые упражнения </w:t>
      </w:r>
      <w:r w:rsidRPr="006C41FD">
        <w:rPr>
          <w:rFonts w:ascii="Times New Roman" w:hAnsi="Times New Roman" w:cs="Times New Roman"/>
          <w:b/>
          <w:sz w:val="28"/>
          <w:szCs w:val="28"/>
        </w:rPr>
        <w:t>«Вверх-вниз»</w:t>
      </w:r>
      <w:r w:rsidRPr="005D1B21">
        <w:rPr>
          <w:rFonts w:ascii="Times New Roman" w:hAnsi="Times New Roman" w:cs="Times New Roman"/>
          <w:sz w:val="28"/>
          <w:szCs w:val="28"/>
        </w:rPr>
        <w:t xml:space="preserve"> Плавное поднимание и опускание парашюта. Развивает командное чувство.</w:t>
      </w:r>
    </w:p>
    <w:p w:rsidR="006C41FD" w:rsidRDefault="005D1B21" w:rsidP="00B313EA">
      <w:pPr>
        <w:ind w:firstLine="708"/>
        <w:jc w:val="both"/>
        <w:rPr>
          <w:rFonts w:ascii="Times New Roman" w:hAnsi="Times New Roman" w:cs="Times New Roman"/>
          <w:sz w:val="28"/>
          <w:szCs w:val="28"/>
        </w:rPr>
      </w:pPr>
      <w:r w:rsidRPr="006C41FD">
        <w:rPr>
          <w:rFonts w:ascii="Times New Roman" w:hAnsi="Times New Roman" w:cs="Times New Roman"/>
          <w:b/>
          <w:sz w:val="28"/>
          <w:szCs w:val="28"/>
        </w:rPr>
        <w:lastRenderedPageBreak/>
        <w:t>«Волны»</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Дружно держась за парашют, игроки поднимают и опускают его быстрыми, резкими движениями, создавая «волны». Следите за тем, чтобы игроки поднимали парашют, а не натягивали его. Чередуйте спокойное море и бурные волны. </w:t>
      </w:r>
    </w:p>
    <w:p w:rsidR="006C41FD" w:rsidRPr="006C41FD" w:rsidRDefault="005D1B21" w:rsidP="00B313EA">
      <w:pPr>
        <w:ind w:firstLine="708"/>
        <w:jc w:val="both"/>
        <w:rPr>
          <w:rFonts w:ascii="Times New Roman" w:hAnsi="Times New Roman" w:cs="Times New Roman"/>
          <w:b/>
          <w:sz w:val="28"/>
          <w:szCs w:val="28"/>
        </w:rPr>
      </w:pPr>
      <w:r w:rsidRPr="006C41FD">
        <w:rPr>
          <w:rFonts w:ascii="Times New Roman" w:hAnsi="Times New Roman" w:cs="Times New Roman"/>
          <w:b/>
          <w:sz w:val="28"/>
          <w:szCs w:val="28"/>
        </w:rPr>
        <w:t>«Бег»</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Дополнительный инвентарь – музыка (по желанию). Пусть каждый игрок одной рукой держит парашют, отведя другую в сторону для равновесия. Начинайте бег по кругу в одном направлении, затем смените руки и направление бега. Возможен вариант игры с использованием музыки в качестве сигнала смены направления бега (т.е. направление меняется каждый раз, когда музыка замолкает). </w:t>
      </w:r>
    </w:p>
    <w:p w:rsidR="006C41FD" w:rsidRPr="006C41FD" w:rsidRDefault="0002538D" w:rsidP="00B313EA">
      <w:pPr>
        <w:ind w:firstLine="708"/>
        <w:jc w:val="both"/>
        <w:rPr>
          <w:rFonts w:ascii="Times New Roman" w:hAnsi="Times New Roman" w:cs="Times New Roman"/>
          <w:b/>
          <w:sz w:val="28"/>
          <w:szCs w:val="28"/>
        </w:rPr>
      </w:pPr>
      <w:r w:rsidRPr="006C41FD">
        <w:rPr>
          <w:rFonts w:ascii="Times New Roman" w:hAnsi="Times New Roman" w:cs="Times New Roman"/>
          <w:b/>
          <w:sz w:val="28"/>
          <w:szCs w:val="28"/>
        </w:rPr>
        <w:t xml:space="preserve"> </w:t>
      </w:r>
      <w:r w:rsidR="005D1B21" w:rsidRPr="006C41FD">
        <w:rPr>
          <w:rFonts w:ascii="Times New Roman" w:hAnsi="Times New Roman" w:cs="Times New Roman"/>
          <w:b/>
          <w:sz w:val="28"/>
          <w:szCs w:val="28"/>
        </w:rPr>
        <w:t xml:space="preserve">«Орбита» </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Положите на парашют большой резиновый мяч. Мяч – это «планета», парашют – «Солнечная система», а центр парашюта – «Солнце». Задача участников – сделать так, чтобы планета двигалась по орбите у края Солнечной системы и при этом не вылетела за ее пределы (упала с парашюта). </w:t>
      </w:r>
    </w:p>
    <w:p w:rsidR="006C41FD" w:rsidRDefault="005D1B21" w:rsidP="00B313EA">
      <w:pPr>
        <w:ind w:firstLine="708"/>
        <w:jc w:val="both"/>
        <w:rPr>
          <w:rFonts w:ascii="Times New Roman" w:hAnsi="Times New Roman" w:cs="Times New Roman"/>
          <w:sz w:val="28"/>
          <w:szCs w:val="28"/>
        </w:rPr>
      </w:pPr>
      <w:r w:rsidRPr="006C41FD">
        <w:rPr>
          <w:rFonts w:ascii="Times New Roman" w:hAnsi="Times New Roman" w:cs="Times New Roman"/>
          <w:b/>
          <w:sz w:val="28"/>
          <w:szCs w:val="28"/>
        </w:rPr>
        <w:t>«Подбрасывание мяча»</w:t>
      </w:r>
      <w:r w:rsidRPr="005D1B21">
        <w:rPr>
          <w:rFonts w:ascii="Times New Roman" w:hAnsi="Times New Roman" w:cs="Times New Roman"/>
          <w:sz w:val="28"/>
          <w:szCs w:val="28"/>
        </w:rPr>
        <w:t xml:space="preserve"> </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Положите в центр парашюта резиновый мяч. Поднимая и опуская парашют, вы можете подбрасывать и ловить мяч. Когда игроки освоят задание, попробуйте добавить второй мяч. «Попкорн» Разложив парашют на земле, высыпьте на него 100 (или более) маленьких мячиков. Затем по сигналу ведущего все участники должны встать у парашюта, поднять его и «хлопнуть» парашютом (сделать быстрое движение вверх и вниз) так, чтобы мячики поднялись в воздух. Продолжайте «готовить попкорн» до тех пор, пока не вылетят все шарики. </w:t>
      </w:r>
    </w:p>
    <w:p w:rsidR="006C41FD" w:rsidRDefault="0002538D" w:rsidP="00B313EA">
      <w:pPr>
        <w:ind w:firstLine="708"/>
        <w:jc w:val="both"/>
        <w:rPr>
          <w:rFonts w:ascii="Times New Roman" w:hAnsi="Times New Roman" w:cs="Times New Roman"/>
          <w:sz w:val="28"/>
          <w:szCs w:val="28"/>
        </w:rPr>
      </w:pPr>
      <w:r w:rsidRPr="006C41FD">
        <w:rPr>
          <w:rFonts w:ascii="Times New Roman" w:hAnsi="Times New Roman" w:cs="Times New Roman"/>
          <w:b/>
          <w:sz w:val="28"/>
          <w:szCs w:val="28"/>
        </w:rPr>
        <w:t xml:space="preserve"> </w:t>
      </w:r>
      <w:r w:rsidR="005D1B21" w:rsidRPr="006C41FD">
        <w:rPr>
          <w:rFonts w:ascii="Times New Roman" w:hAnsi="Times New Roman" w:cs="Times New Roman"/>
          <w:b/>
          <w:sz w:val="28"/>
          <w:szCs w:val="28"/>
        </w:rPr>
        <w:t>«Прогноз погоды»</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Представим, что наш парашют стал океаном. На океане небольшой бриз. Легонько трясем парашют. А теперь поднялся ветер, волны стали сильнее и выше. Пошел дождь (прячемся под парашют), подул ураганный ветер (сильно трясем парашют). Засветило солнце (парашют высоко высоко) и волны успокоились (кладем парашют на землю). </w:t>
      </w:r>
    </w:p>
    <w:p w:rsidR="006C41FD" w:rsidRDefault="005D1B21" w:rsidP="00B313EA">
      <w:pPr>
        <w:ind w:firstLine="708"/>
        <w:jc w:val="both"/>
        <w:rPr>
          <w:rFonts w:ascii="Times New Roman" w:hAnsi="Times New Roman" w:cs="Times New Roman"/>
          <w:sz w:val="28"/>
          <w:szCs w:val="28"/>
        </w:rPr>
      </w:pPr>
      <w:r w:rsidRPr="006C41FD">
        <w:rPr>
          <w:rFonts w:ascii="Times New Roman" w:hAnsi="Times New Roman" w:cs="Times New Roman"/>
          <w:b/>
          <w:sz w:val="28"/>
          <w:szCs w:val="28"/>
        </w:rPr>
        <w:t>«Пятнашки»</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lastRenderedPageBreak/>
        <w:t xml:space="preserve"> Поднимите парашют высоко-высоко над головой. Выберите ребенка, назовите его/ее имя. Теперь малыш должен пробежать (проскакать, </w:t>
      </w:r>
      <w:proofErr w:type="spellStart"/>
      <w:r w:rsidRPr="005D1B21">
        <w:rPr>
          <w:rFonts w:ascii="Times New Roman" w:hAnsi="Times New Roman" w:cs="Times New Roman"/>
          <w:sz w:val="28"/>
          <w:szCs w:val="28"/>
        </w:rPr>
        <w:t>пропрыгать</w:t>
      </w:r>
      <w:proofErr w:type="spellEnd"/>
      <w:r w:rsidRPr="005D1B21">
        <w:rPr>
          <w:rFonts w:ascii="Times New Roman" w:hAnsi="Times New Roman" w:cs="Times New Roman"/>
          <w:sz w:val="28"/>
          <w:szCs w:val="28"/>
        </w:rPr>
        <w:t xml:space="preserve">, проползти) под парашютом до того, как тот опустится на землю. </w:t>
      </w:r>
    </w:p>
    <w:p w:rsidR="006C41FD" w:rsidRPr="006C41FD" w:rsidRDefault="005D1B21" w:rsidP="00B313EA">
      <w:pPr>
        <w:ind w:firstLine="708"/>
        <w:jc w:val="both"/>
        <w:rPr>
          <w:rFonts w:ascii="Times New Roman" w:hAnsi="Times New Roman" w:cs="Times New Roman"/>
          <w:b/>
          <w:sz w:val="28"/>
          <w:szCs w:val="28"/>
        </w:rPr>
      </w:pPr>
      <w:r w:rsidRPr="006C41FD">
        <w:rPr>
          <w:rFonts w:ascii="Times New Roman" w:hAnsi="Times New Roman" w:cs="Times New Roman"/>
          <w:b/>
          <w:sz w:val="28"/>
          <w:szCs w:val="28"/>
        </w:rPr>
        <w:t xml:space="preserve">«Черепаха» </w:t>
      </w:r>
    </w:p>
    <w:p w:rsidR="006C41FD"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Все вместе залезаем под парашют. Становимся на четвереньки, парашют – наш большой цветной панцирь. А теперь попробуйте двигаться синхронно, чтобы «черепаха» тоже двигалась.</w:t>
      </w:r>
    </w:p>
    <w:p w:rsidR="006C41FD" w:rsidRDefault="005D1B21" w:rsidP="00B313EA">
      <w:pPr>
        <w:ind w:firstLine="708"/>
        <w:jc w:val="both"/>
        <w:rPr>
          <w:rFonts w:ascii="Times New Roman" w:hAnsi="Times New Roman" w:cs="Times New Roman"/>
          <w:sz w:val="28"/>
          <w:szCs w:val="28"/>
        </w:rPr>
      </w:pPr>
      <w:r w:rsidRPr="006C41FD">
        <w:rPr>
          <w:rFonts w:ascii="Times New Roman" w:hAnsi="Times New Roman" w:cs="Times New Roman"/>
          <w:b/>
          <w:sz w:val="28"/>
          <w:szCs w:val="28"/>
        </w:rPr>
        <w:t>Игра «Затейники</w:t>
      </w:r>
      <w:r w:rsidRPr="005D1B21">
        <w:rPr>
          <w:rFonts w:ascii="Times New Roman" w:hAnsi="Times New Roman" w:cs="Times New Roman"/>
          <w:sz w:val="28"/>
          <w:szCs w:val="28"/>
        </w:rPr>
        <w:t xml:space="preserve">» </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Цель: развитие слухового и зрительного внимания, активизация двигательных навыков, формирование умения удерживать красивую статичную позу. Детям предлагается выбрать Затейника. Все идут по кругу, держат парашют и произносят слова. По окончании слов дети останавливаются, копируют движение, показанное «затейником» (приседания, наклоны, бег, прыжки и т.д.) Ровным кругом друг за другом Мы идём за шагом шаг. Стой на месте, дружно </w:t>
      </w:r>
      <w:proofErr w:type="gramStart"/>
      <w:r w:rsidRPr="005D1B21">
        <w:rPr>
          <w:rFonts w:ascii="Times New Roman" w:hAnsi="Times New Roman" w:cs="Times New Roman"/>
          <w:sz w:val="28"/>
          <w:szCs w:val="28"/>
        </w:rPr>
        <w:t>вместе Сделаем</w:t>
      </w:r>
      <w:proofErr w:type="gramEnd"/>
      <w:r w:rsidRPr="005D1B21">
        <w:rPr>
          <w:rFonts w:ascii="Times New Roman" w:hAnsi="Times New Roman" w:cs="Times New Roman"/>
          <w:sz w:val="28"/>
          <w:szCs w:val="28"/>
        </w:rPr>
        <w:t xml:space="preserve"> вот так! </w:t>
      </w:r>
    </w:p>
    <w:p w:rsidR="00492B7C" w:rsidRPr="00492B7C" w:rsidRDefault="005D1B21" w:rsidP="00B313EA">
      <w:pPr>
        <w:ind w:firstLine="708"/>
        <w:jc w:val="both"/>
        <w:rPr>
          <w:rFonts w:ascii="Times New Roman" w:hAnsi="Times New Roman" w:cs="Times New Roman"/>
          <w:b/>
          <w:sz w:val="28"/>
          <w:szCs w:val="28"/>
        </w:rPr>
      </w:pPr>
      <w:r w:rsidRPr="00492B7C">
        <w:rPr>
          <w:rFonts w:ascii="Times New Roman" w:hAnsi="Times New Roman" w:cs="Times New Roman"/>
          <w:b/>
          <w:sz w:val="28"/>
          <w:szCs w:val="28"/>
        </w:rPr>
        <w:t xml:space="preserve">Игра «Весёлый мяч» </w:t>
      </w:r>
    </w:p>
    <w:p w:rsidR="0002538D" w:rsidRPr="0002538D" w:rsidRDefault="005D1B21" w:rsidP="0002538D">
      <w:pPr>
        <w:ind w:firstLine="708"/>
        <w:jc w:val="both"/>
        <w:rPr>
          <w:rFonts w:ascii="Times New Roman" w:hAnsi="Times New Roman" w:cs="Times New Roman"/>
          <w:sz w:val="28"/>
          <w:szCs w:val="28"/>
        </w:rPr>
      </w:pPr>
      <w:r w:rsidRPr="005D1B21">
        <w:rPr>
          <w:rFonts w:ascii="Times New Roman" w:hAnsi="Times New Roman" w:cs="Times New Roman"/>
          <w:sz w:val="28"/>
          <w:szCs w:val="28"/>
        </w:rPr>
        <w:t>Цель: развивать ловкость, воспитывать эмоциональную отзывчивость. Ребята стоят в кругу и держат в руках парашют, на котором лежит резиновый мяч, и, перекатывая мяч от одного к другому в произвольном направлении, произносят: Ты катись, весёлый мячик, Парашют не даст упасть</w:t>
      </w:r>
      <w:proofErr w:type="gramStart"/>
      <w:r w:rsidRPr="005D1B21">
        <w:rPr>
          <w:rFonts w:ascii="Times New Roman" w:hAnsi="Times New Roman" w:cs="Times New Roman"/>
          <w:sz w:val="28"/>
          <w:szCs w:val="28"/>
        </w:rPr>
        <w:t>, У</w:t>
      </w:r>
      <w:proofErr w:type="gramEnd"/>
      <w:r w:rsidRPr="005D1B21">
        <w:rPr>
          <w:rFonts w:ascii="Times New Roman" w:hAnsi="Times New Roman" w:cs="Times New Roman"/>
          <w:sz w:val="28"/>
          <w:szCs w:val="28"/>
        </w:rPr>
        <w:t xml:space="preserve"> кого весёлый мячик, Упражнение покажет нам! Тот, на ком заканчивается стихотворение, показывает упражнение, все повторяют.</w:t>
      </w:r>
    </w:p>
    <w:p w:rsidR="00492B7C" w:rsidRPr="0002538D" w:rsidRDefault="0002538D" w:rsidP="0002538D">
      <w:pPr>
        <w:ind w:firstLine="708"/>
        <w:jc w:val="both"/>
        <w:rPr>
          <w:rFonts w:ascii="Times New Roman" w:hAnsi="Times New Roman" w:cs="Times New Roman"/>
          <w:b/>
          <w:sz w:val="28"/>
          <w:szCs w:val="28"/>
        </w:rPr>
      </w:pPr>
      <w:r w:rsidRPr="00492B7C">
        <w:rPr>
          <w:rFonts w:ascii="Times New Roman" w:hAnsi="Times New Roman" w:cs="Times New Roman"/>
          <w:b/>
          <w:sz w:val="28"/>
          <w:szCs w:val="28"/>
        </w:rPr>
        <w:t>Подвижные игр</w:t>
      </w:r>
      <w:r>
        <w:rPr>
          <w:rFonts w:ascii="Times New Roman" w:hAnsi="Times New Roman" w:cs="Times New Roman"/>
          <w:b/>
          <w:sz w:val="28"/>
          <w:szCs w:val="28"/>
        </w:rPr>
        <w:t>а</w:t>
      </w:r>
      <w:r w:rsidR="005D1B21" w:rsidRPr="005D1B21">
        <w:rPr>
          <w:rFonts w:ascii="Times New Roman" w:hAnsi="Times New Roman" w:cs="Times New Roman"/>
          <w:sz w:val="28"/>
          <w:szCs w:val="28"/>
        </w:rPr>
        <w:t xml:space="preserve"> </w:t>
      </w:r>
      <w:r w:rsidR="005D1B21" w:rsidRPr="00492B7C">
        <w:rPr>
          <w:rFonts w:ascii="Times New Roman" w:hAnsi="Times New Roman" w:cs="Times New Roman"/>
          <w:b/>
          <w:sz w:val="28"/>
          <w:szCs w:val="28"/>
        </w:rPr>
        <w:t>«Пустое место»</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Цель: развитие быстроты реакции, ловкости, скорости, внимания. Дети, держась правой рукой за парашют, двигаются по часовой стрелке, а ведущий идёт в противоположную сторону со словами: 11 Вокруг домика хожу И в окошечко гляжу</w:t>
      </w:r>
      <w:proofErr w:type="gramStart"/>
      <w:r w:rsidRPr="005D1B21">
        <w:rPr>
          <w:rFonts w:ascii="Times New Roman" w:hAnsi="Times New Roman" w:cs="Times New Roman"/>
          <w:sz w:val="28"/>
          <w:szCs w:val="28"/>
        </w:rPr>
        <w:t>, К</w:t>
      </w:r>
      <w:proofErr w:type="gramEnd"/>
      <w:r w:rsidRPr="005D1B21">
        <w:rPr>
          <w:rFonts w:ascii="Times New Roman" w:hAnsi="Times New Roman" w:cs="Times New Roman"/>
          <w:sz w:val="28"/>
          <w:szCs w:val="28"/>
        </w:rPr>
        <w:t xml:space="preserve"> одному я подойду И тихонько постучу Тук-тук-тук… Все дети останавливаются. Воспитанник, возле которого остановился ведущий, спрашивает: «Кто пришёл?» Ведущий называет имя ребёнка и продолжает: Ты стоишь ко мне спиной, Побежим-ка мы с тобой. Кто из нас удалой</w:t>
      </w:r>
      <w:proofErr w:type="gramStart"/>
      <w:r w:rsidRPr="005D1B21">
        <w:rPr>
          <w:rFonts w:ascii="Times New Roman" w:hAnsi="Times New Roman" w:cs="Times New Roman"/>
          <w:sz w:val="28"/>
          <w:szCs w:val="28"/>
        </w:rPr>
        <w:t>, Прибежит</w:t>
      </w:r>
      <w:proofErr w:type="gramEnd"/>
      <w:r w:rsidRPr="005D1B21">
        <w:rPr>
          <w:rFonts w:ascii="Times New Roman" w:hAnsi="Times New Roman" w:cs="Times New Roman"/>
          <w:sz w:val="28"/>
          <w:szCs w:val="28"/>
        </w:rPr>
        <w:t xml:space="preserve"> быстрей домой? Ведущий и ребёнок бегут в противоположные стороны. Выигрывает тот, кто первым займёт пустое место у парашюта.</w:t>
      </w:r>
    </w:p>
    <w:p w:rsidR="00492B7C" w:rsidRPr="00492B7C" w:rsidRDefault="0002538D" w:rsidP="0002538D">
      <w:pPr>
        <w:ind w:firstLine="708"/>
        <w:jc w:val="both"/>
        <w:rPr>
          <w:rFonts w:ascii="Times New Roman" w:hAnsi="Times New Roman" w:cs="Times New Roman"/>
          <w:b/>
          <w:sz w:val="28"/>
          <w:szCs w:val="28"/>
        </w:rPr>
      </w:pPr>
      <w:r w:rsidRPr="00492B7C">
        <w:rPr>
          <w:rFonts w:ascii="Times New Roman" w:hAnsi="Times New Roman" w:cs="Times New Roman"/>
          <w:b/>
          <w:sz w:val="28"/>
          <w:szCs w:val="28"/>
        </w:rPr>
        <w:t>Подвижные игр</w:t>
      </w:r>
      <w:r>
        <w:rPr>
          <w:rFonts w:ascii="Times New Roman" w:hAnsi="Times New Roman" w:cs="Times New Roman"/>
          <w:b/>
          <w:sz w:val="28"/>
          <w:szCs w:val="28"/>
        </w:rPr>
        <w:t>а</w:t>
      </w:r>
      <w:r w:rsidR="005D1B21" w:rsidRPr="00492B7C">
        <w:rPr>
          <w:rFonts w:ascii="Times New Roman" w:hAnsi="Times New Roman" w:cs="Times New Roman"/>
          <w:b/>
          <w:sz w:val="28"/>
          <w:szCs w:val="28"/>
        </w:rPr>
        <w:t xml:space="preserve"> «Кошки-мышки» </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lastRenderedPageBreak/>
        <w:t>Цель: развитие умения сотрудничать, умения воспринимать и следовать правилам игры. Игра проводится по принципу игры «Мышеловка». Подгруппа детей поднимает парашют и говорит слова, а другая подгруппа пробегает под парашютом. Кто остался под парашютом, тот пойман. Затем подгруппы меняются местами. Можно не только бегать, но и ползать на высоких четвереньках.</w:t>
      </w:r>
    </w:p>
    <w:p w:rsidR="00492B7C" w:rsidRPr="0002538D" w:rsidRDefault="0002538D" w:rsidP="0002538D">
      <w:pPr>
        <w:ind w:firstLine="708"/>
        <w:jc w:val="both"/>
        <w:rPr>
          <w:rFonts w:ascii="Times New Roman" w:hAnsi="Times New Roman" w:cs="Times New Roman"/>
          <w:b/>
          <w:sz w:val="28"/>
          <w:szCs w:val="28"/>
        </w:rPr>
      </w:pPr>
      <w:r w:rsidRPr="00492B7C">
        <w:rPr>
          <w:rFonts w:ascii="Times New Roman" w:hAnsi="Times New Roman" w:cs="Times New Roman"/>
          <w:b/>
          <w:sz w:val="28"/>
          <w:szCs w:val="28"/>
        </w:rPr>
        <w:t>Подвижные игр</w:t>
      </w:r>
      <w:r>
        <w:rPr>
          <w:rFonts w:ascii="Times New Roman" w:hAnsi="Times New Roman" w:cs="Times New Roman"/>
          <w:b/>
          <w:sz w:val="28"/>
          <w:szCs w:val="28"/>
        </w:rPr>
        <w:t>а</w:t>
      </w:r>
      <w:r w:rsidR="005D1B21" w:rsidRPr="005D1B21">
        <w:rPr>
          <w:rFonts w:ascii="Times New Roman" w:hAnsi="Times New Roman" w:cs="Times New Roman"/>
          <w:sz w:val="28"/>
          <w:szCs w:val="28"/>
        </w:rPr>
        <w:t xml:space="preserve"> </w:t>
      </w:r>
      <w:r w:rsidR="005D1B21" w:rsidRPr="00492B7C">
        <w:rPr>
          <w:rFonts w:ascii="Times New Roman" w:hAnsi="Times New Roman" w:cs="Times New Roman"/>
          <w:b/>
          <w:sz w:val="28"/>
          <w:szCs w:val="28"/>
        </w:rPr>
        <w:t>«Карусель»</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 Цель: развитие ритмичности движений, умения согласовывать их со словами, бегать и ходить по кругу. Еле-еле, </w:t>
      </w:r>
      <w:proofErr w:type="gramStart"/>
      <w:r w:rsidRPr="005D1B21">
        <w:rPr>
          <w:rFonts w:ascii="Times New Roman" w:hAnsi="Times New Roman" w:cs="Times New Roman"/>
          <w:sz w:val="28"/>
          <w:szCs w:val="28"/>
        </w:rPr>
        <w:t>еле-еле Завертелись</w:t>
      </w:r>
      <w:proofErr w:type="gramEnd"/>
      <w:r w:rsidRPr="005D1B21">
        <w:rPr>
          <w:rFonts w:ascii="Times New Roman" w:hAnsi="Times New Roman" w:cs="Times New Roman"/>
          <w:sz w:val="28"/>
          <w:szCs w:val="28"/>
        </w:rPr>
        <w:t xml:space="preserve"> карусели. А потом, потом, </w:t>
      </w:r>
      <w:proofErr w:type="gramStart"/>
      <w:r w:rsidRPr="005D1B21">
        <w:rPr>
          <w:rFonts w:ascii="Times New Roman" w:hAnsi="Times New Roman" w:cs="Times New Roman"/>
          <w:sz w:val="28"/>
          <w:szCs w:val="28"/>
        </w:rPr>
        <w:t>потом Всё</w:t>
      </w:r>
      <w:proofErr w:type="gramEnd"/>
      <w:r w:rsidRPr="005D1B21">
        <w:rPr>
          <w:rFonts w:ascii="Times New Roman" w:hAnsi="Times New Roman" w:cs="Times New Roman"/>
          <w:sz w:val="28"/>
          <w:szCs w:val="28"/>
        </w:rPr>
        <w:t xml:space="preserve"> бегом-бегом-бегом! Погодите, не спешите, Карусель остановите! Раз-два! Раз-два! Вот и кончилась игра! </w:t>
      </w:r>
    </w:p>
    <w:p w:rsidR="00492B7C" w:rsidRDefault="005D1B21" w:rsidP="00B313EA">
      <w:pPr>
        <w:ind w:firstLine="708"/>
        <w:jc w:val="both"/>
        <w:rPr>
          <w:rFonts w:ascii="Times New Roman" w:hAnsi="Times New Roman" w:cs="Times New Roman"/>
          <w:sz w:val="28"/>
          <w:szCs w:val="28"/>
        </w:rPr>
      </w:pPr>
      <w:r w:rsidRPr="00492B7C">
        <w:rPr>
          <w:rFonts w:ascii="Times New Roman" w:hAnsi="Times New Roman" w:cs="Times New Roman"/>
          <w:b/>
          <w:sz w:val="32"/>
          <w:szCs w:val="32"/>
        </w:rPr>
        <w:t>Игры малой подвижности</w:t>
      </w:r>
      <w:r w:rsidRPr="005D1B21">
        <w:rPr>
          <w:rFonts w:ascii="Times New Roman" w:hAnsi="Times New Roman" w:cs="Times New Roman"/>
          <w:sz w:val="28"/>
          <w:szCs w:val="28"/>
        </w:rPr>
        <w:t xml:space="preserve"> </w:t>
      </w:r>
    </w:p>
    <w:p w:rsidR="00492B7C" w:rsidRPr="00492B7C" w:rsidRDefault="005D1B21" w:rsidP="00B313EA">
      <w:pPr>
        <w:ind w:firstLine="708"/>
        <w:jc w:val="both"/>
        <w:rPr>
          <w:rFonts w:ascii="Times New Roman" w:hAnsi="Times New Roman" w:cs="Times New Roman"/>
          <w:b/>
          <w:sz w:val="28"/>
          <w:szCs w:val="28"/>
        </w:rPr>
      </w:pPr>
      <w:r w:rsidRPr="00492B7C">
        <w:rPr>
          <w:rFonts w:ascii="Times New Roman" w:hAnsi="Times New Roman" w:cs="Times New Roman"/>
          <w:b/>
          <w:sz w:val="28"/>
          <w:szCs w:val="28"/>
        </w:rPr>
        <w:t xml:space="preserve">«Грибок» </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Цель: снятие эмоционального и мышечного напряжения. Все держатся за ручки парашюта и плавно поднимают его три раза. На третий раз все, не отпуская ручки, заходят внутрь парашюта, и он плавно опускается сверху на всех</w:t>
      </w:r>
      <w:proofErr w:type="gramStart"/>
      <w:r w:rsidRPr="005D1B21">
        <w:rPr>
          <w:rFonts w:ascii="Times New Roman" w:hAnsi="Times New Roman" w:cs="Times New Roman"/>
          <w:sz w:val="28"/>
          <w:szCs w:val="28"/>
        </w:rPr>
        <w:t>: Дует</w:t>
      </w:r>
      <w:proofErr w:type="gramEnd"/>
      <w:r w:rsidRPr="005D1B21">
        <w:rPr>
          <w:rFonts w:ascii="Times New Roman" w:hAnsi="Times New Roman" w:cs="Times New Roman"/>
          <w:sz w:val="28"/>
          <w:szCs w:val="28"/>
        </w:rPr>
        <w:t xml:space="preserve">-дует ветерок, Заходите под грибок! </w:t>
      </w:r>
    </w:p>
    <w:p w:rsidR="00492B7C" w:rsidRPr="00492B7C" w:rsidRDefault="005D1B21" w:rsidP="00B313EA">
      <w:pPr>
        <w:ind w:firstLine="708"/>
        <w:jc w:val="both"/>
        <w:rPr>
          <w:rFonts w:ascii="Times New Roman" w:hAnsi="Times New Roman" w:cs="Times New Roman"/>
          <w:b/>
          <w:sz w:val="28"/>
          <w:szCs w:val="28"/>
        </w:rPr>
      </w:pPr>
      <w:r w:rsidRPr="00492B7C">
        <w:rPr>
          <w:rFonts w:ascii="Times New Roman" w:hAnsi="Times New Roman" w:cs="Times New Roman"/>
          <w:b/>
          <w:sz w:val="28"/>
          <w:szCs w:val="28"/>
        </w:rPr>
        <w:t xml:space="preserve">«Доброе животное» </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Цель: сплочение детского коллектива, учить детей понимать чувства других, оказывать поддержку и сопереживать. Ведущий тихим таинственным голосом говорит: «Встаньте в круг и возьмитесь за ручки парашюта. Мы – одно большое доброе животное. Давайте послушаем, как оно дышит! А теперь подышим вместе! На вдох делаем шаг вперед, на выдох – назад (3 раза). Так не только дышит животное, так бьется его сердце. Давайте послушаем, как оно бьется! Выполняют сильные удары ногами (3 раза) Мы все берем дыхание и стук сердца этого большого доброго животного себе». </w:t>
      </w:r>
    </w:p>
    <w:p w:rsidR="00492B7C" w:rsidRDefault="005D1B21" w:rsidP="00B313EA">
      <w:pPr>
        <w:ind w:firstLine="708"/>
        <w:jc w:val="both"/>
        <w:rPr>
          <w:rFonts w:ascii="Times New Roman" w:hAnsi="Times New Roman" w:cs="Times New Roman"/>
          <w:sz w:val="28"/>
          <w:szCs w:val="28"/>
        </w:rPr>
      </w:pPr>
      <w:r w:rsidRPr="00492B7C">
        <w:rPr>
          <w:rFonts w:ascii="Times New Roman" w:hAnsi="Times New Roman" w:cs="Times New Roman"/>
          <w:b/>
          <w:sz w:val="28"/>
          <w:szCs w:val="28"/>
        </w:rPr>
        <w:t>«Букашки»</w:t>
      </w:r>
      <w:r w:rsidRPr="005D1B21">
        <w:rPr>
          <w:rFonts w:ascii="Times New Roman" w:hAnsi="Times New Roman" w:cs="Times New Roman"/>
          <w:sz w:val="28"/>
          <w:szCs w:val="28"/>
        </w:rPr>
        <w:t xml:space="preserve"> </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 xml:space="preserve">Цель: снятие нервно-психического напряжения. Подгруппа детей (мальчики) держат парашют, девочки в это время лежат «ромашкой». Парашют поднимается, дети – «букашечки» хаотично двигают ногами и руками, парашют опускается – «букашки» замирают. Затем подгруппы меняются местами. </w:t>
      </w:r>
    </w:p>
    <w:p w:rsidR="00492B7C" w:rsidRDefault="005D1B21" w:rsidP="00B313EA">
      <w:pPr>
        <w:ind w:firstLine="708"/>
        <w:jc w:val="both"/>
        <w:rPr>
          <w:rFonts w:ascii="Times New Roman" w:hAnsi="Times New Roman" w:cs="Times New Roman"/>
          <w:sz w:val="28"/>
          <w:szCs w:val="28"/>
        </w:rPr>
      </w:pPr>
      <w:r w:rsidRPr="00492B7C">
        <w:rPr>
          <w:rFonts w:ascii="Times New Roman" w:hAnsi="Times New Roman" w:cs="Times New Roman"/>
          <w:b/>
          <w:sz w:val="28"/>
          <w:szCs w:val="28"/>
        </w:rPr>
        <w:t>«Волшебный сон»</w:t>
      </w:r>
    </w:p>
    <w:p w:rsidR="00492B7C"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lastRenderedPageBreak/>
        <w:t xml:space="preserve"> Цель: снятие эмоционального и мышечного напряжения. Дети располагаются «ромашкой» на секторах парашюта. Под спокойную мелодию взрослый произносит слова: Реснички опускаются... Глазки закрываются... Мы спокойно отдыхаем... Сном волшебным засыпаем... Дышится легко... ровно...глубоко... Наши руки отдыхают... Отдыхают... засыпают... Шея не напряжена и расслаблена... Дышится легко... ровно... глубоко (Длинная пауза. Дети выходят из «Волшебного сна</w:t>
      </w:r>
      <w:proofErr w:type="gramStart"/>
      <w:r w:rsidRPr="005D1B21">
        <w:rPr>
          <w:rFonts w:ascii="Times New Roman" w:hAnsi="Times New Roman" w:cs="Times New Roman"/>
          <w:sz w:val="28"/>
          <w:szCs w:val="28"/>
        </w:rPr>
        <w:t>»)  Мы</w:t>
      </w:r>
      <w:proofErr w:type="gramEnd"/>
      <w:r w:rsidRPr="005D1B21">
        <w:rPr>
          <w:rFonts w:ascii="Times New Roman" w:hAnsi="Times New Roman" w:cs="Times New Roman"/>
          <w:sz w:val="28"/>
          <w:szCs w:val="28"/>
        </w:rPr>
        <w:t xml:space="preserve"> спокойно отдыхали, Сном волшебным засыпали... Хорошо нам отдыхать! Но пора уже вставать! Крепче кулачки сжимаем. Их повыше </w:t>
      </w:r>
      <w:proofErr w:type="gramStart"/>
      <w:r w:rsidRPr="005D1B21">
        <w:rPr>
          <w:rFonts w:ascii="Times New Roman" w:hAnsi="Times New Roman" w:cs="Times New Roman"/>
          <w:sz w:val="28"/>
          <w:szCs w:val="28"/>
        </w:rPr>
        <w:t>поднимаем Потянуться</w:t>
      </w:r>
      <w:proofErr w:type="gramEnd"/>
      <w:r w:rsidRPr="005D1B21">
        <w:rPr>
          <w:rFonts w:ascii="Times New Roman" w:hAnsi="Times New Roman" w:cs="Times New Roman"/>
          <w:sz w:val="28"/>
          <w:szCs w:val="28"/>
        </w:rPr>
        <w:t xml:space="preserve">! Улыбнуться! Всем открыть глаза и встать! </w:t>
      </w:r>
    </w:p>
    <w:p w:rsidR="00492B7C" w:rsidRPr="00492B7C" w:rsidRDefault="005D1B21" w:rsidP="00B313EA">
      <w:pPr>
        <w:ind w:firstLine="708"/>
        <w:jc w:val="both"/>
        <w:rPr>
          <w:rFonts w:ascii="Times New Roman" w:hAnsi="Times New Roman" w:cs="Times New Roman"/>
          <w:b/>
          <w:sz w:val="28"/>
          <w:szCs w:val="28"/>
        </w:rPr>
      </w:pPr>
      <w:r w:rsidRPr="00492B7C">
        <w:rPr>
          <w:rFonts w:ascii="Times New Roman" w:hAnsi="Times New Roman" w:cs="Times New Roman"/>
          <w:b/>
          <w:sz w:val="28"/>
          <w:szCs w:val="28"/>
        </w:rPr>
        <w:t xml:space="preserve">«Ветерок» </w:t>
      </w:r>
    </w:p>
    <w:p w:rsidR="00B47ECA" w:rsidRPr="005D1B21" w:rsidRDefault="005D1B21" w:rsidP="00B313EA">
      <w:pPr>
        <w:ind w:firstLine="708"/>
        <w:jc w:val="both"/>
        <w:rPr>
          <w:rFonts w:ascii="Times New Roman" w:hAnsi="Times New Roman" w:cs="Times New Roman"/>
          <w:sz w:val="28"/>
          <w:szCs w:val="28"/>
        </w:rPr>
      </w:pPr>
      <w:r w:rsidRPr="005D1B21">
        <w:rPr>
          <w:rFonts w:ascii="Times New Roman" w:hAnsi="Times New Roman" w:cs="Times New Roman"/>
          <w:sz w:val="28"/>
          <w:szCs w:val="28"/>
        </w:rPr>
        <w:t>Цель: снятие нервно-психического напряжения. Это просто отдых, завершение игр с парашютом. Предложить детям лечь под парашют лицом вверх. Находящиеся в кругу поднимают и опускают парашют и «обдувают» лежащих детей ветерком.</w:t>
      </w:r>
    </w:p>
    <w:sectPr w:rsidR="00B47ECA" w:rsidRPr="005D1B21" w:rsidSect="00D11EDB">
      <w:pgSz w:w="11906" w:h="16838"/>
      <w:pgMar w:top="1560" w:right="1133"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B21"/>
    <w:rsid w:val="0002538D"/>
    <w:rsid w:val="00084F17"/>
    <w:rsid w:val="000C1CE0"/>
    <w:rsid w:val="002A4EAA"/>
    <w:rsid w:val="00466808"/>
    <w:rsid w:val="00492B7C"/>
    <w:rsid w:val="005D1B21"/>
    <w:rsid w:val="00634855"/>
    <w:rsid w:val="006568B0"/>
    <w:rsid w:val="006C41FD"/>
    <w:rsid w:val="00742C03"/>
    <w:rsid w:val="00744C41"/>
    <w:rsid w:val="00754002"/>
    <w:rsid w:val="00B313EA"/>
    <w:rsid w:val="00B47ECA"/>
    <w:rsid w:val="00BC4104"/>
    <w:rsid w:val="00C00B9B"/>
    <w:rsid w:val="00D11EDB"/>
    <w:rsid w:val="00E57545"/>
    <w:rsid w:val="00F84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FF1F"/>
  <w15:chartTrackingRefBased/>
  <w15:docId w15:val="{3AAEA000-2E62-481C-9459-F6EB42467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2.wdp"/><Relationship Id="rId5" Type="http://schemas.microsoft.com/office/2007/relationships/hdphoto" Target="media/hdphoto1.wdp"/><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1691</Words>
  <Characters>9643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dc:creator>
  <cp:keywords/>
  <dc:description/>
  <cp:lastModifiedBy>В</cp:lastModifiedBy>
  <cp:revision>4</cp:revision>
  <dcterms:created xsi:type="dcterms:W3CDTF">2022-06-07T06:09:00Z</dcterms:created>
  <dcterms:modified xsi:type="dcterms:W3CDTF">2022-06-21T11:09:00Z</dcterms:modified>
</cp:coreProperties>
</file>