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6F7B3" w14:textId="2112AA60" w:rsidR="00D77B20" w:rsidRDefault="00D77B20" w:rsidP="00D77B20">
      <w:pPr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D77B20">
        <w:rPr>
          <w:rFonts w:ascii="Times New Roman" w:hAnsi="Times New Roman" w:cs="Times New Roman"/>
          <w:sz w:val="28"/>
          <w:szCs w:val="28"/>
        </w:rPr>
        <w:t>Учебно-познавательные зад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7B20">
        <w:rPr>
          <w:rFonts w:ascii="Times New Roman" w:hAnsi="Times New Roman" w:cs="Times New Roman"/>
          <w:sz w:val="28"/>
          <w:szCs w:val="28"/>
        </w:rPr>
        <w:t xml:space="preserve">чи, </w:t>
      </w:r>
      <w:proofErr w:type="gramStart"/>
      <w:r w:rsidRPr="00D77B2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 эффективное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B20">
        <w:rPr>
          <w:rFonts w:ascii="Times New Roman" w:hAnsi="Times New Roman" w:cs="Times New Roman"/>
          <w:sz w:val="28"/>
          <w:szCs w:val="28"/>
        </w:rPr>
        <w:t>средство формирования математической грамотности на уроках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D77B20">
        <w:rPr>
          <w:rFonts w:ascii="Times New Roman" w:hAnsi="Times New Roman" w:cs="Times New Roman"/>
          <w:sz w:val="28"/>
          <w:szCs w:val="28"/>
        </w:rPr>
        <w:t>изики</w:t>
      </w:r>
    </w:p>
    <w:p w14:paraId="063AEB7C" w14:textId="77777777" w:rsidR="00D77B20" w:rsidRDefault="00CD3ECC" w:rsidP="00D77B20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3B5FED">
        <w:rPr>
          <w:rFonts w:ascii="Times New Roman" w:hAnsi="Times New Roman" w:cs="Times New Roman"/>
          <w:sz w:val="28"/>
          <w:szCs w:val="28"/>
        </w:rPr>
        <w:t xml:space="preserve">    </w:t>
      </w:r>
      <w:r w:rsidR="00D77B2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9C8C1F" w14:textId="77777777" w:rsidR="00D77B20" w:rsidRDefault="00D77B20" w:rsidP="00D77B20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FBF2539" w14:textId="1D689804" w:rsidR="00CD3ECC" w:rsidRPr="003B5FED" w:rsidRDefault="00CD3ECC" w:rsidP="00D77B20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3B5FED">
        <w:rPr>
          <w:rFonts w:ascii="Times New Roman" w:hAnsi="Times New Roman" w:cs="Times New Roman"/>
          <w:sz w:val="28"/>
          <w:szCs w:val="28"/>
        </w:rPr>
        <w:t xml:space="preserve"> Главная особенность в обучения — это не учить школьников самостоятельности, а создавать условия для ее проявления.</w:t>
      </w:r>
      <w:r w:rsidRPr="003B5FED">
        <w:rPr>
          <w:rFonts w:ascii="Times New Roman" w:hAnsi="Times New Roman" w:cs="Times New Roman"/>
          <w:sz w:val="28"/>
          <w:szCs w:val="28"/>
        </w:rPr>
        <w:br/>
        <w:t xml:space="preserve">                                С. В. </w:t>
      </w:r>
      <w:proofErr w:type="spellStart"/>
      <w:r w:rsidRPr="003B5FED">
        <w:rPr>
          <w:rFonts w:ascii="Times New Roman" w:hAnsi="Times New Roman" w:cs="Times New Roman"/>
          <w:sz w:val="28"/>
          <w:szCs w:val="28"/>
        </w:rPr>
        <w:t>Анофрикова</w:t>
      </w:r>
      <w:proofErr w:type="spellEnd"/>
      <w:r w:rsidRPr="003B5F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4659F7" w14:textId="027D8D77" w:rsidR="00CD3ECC" w:rsidRPr="003B5FED" w:rsidRDefault="00E76BF0" w:rsidP="00CD3ECC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 w:rsidRPr="003B5FED">
        <w:rPr>
          <w:sz w:val="28"/>
          <w:szCs w:val="28"/>
        </w:rPr>
        <w:t>Изучение предметов естественно</w:t>
      </w:r>
      <w:r w:rsidR="00CD3ECC" w:rsidRPr="003B5FED">
        <w:rPr>
          <w:sz w:val="28"/>
          <w:szCs w:val="28"/>
        </w:rPr>
        <w:t xml:space="preserve">-научного  </w:t>
      </w:r>
      <w:r w:rsidRPr="003B5FED">
        <w:rPr>
          <w:sz w:val="28"/>
          <w:szCs w:val="28"/>
        </w:rPr>
        <w:t xml:space="preserve"> цикла вызывает у многих учащихся большие затруднения. </w:t>
      </w:r>
      <w:proofErr w:type="gramStart"/>
      <w:r w:rsidR="001A277B" w:rsidRPr="003B5FED">
        <w:rPr>
          <w:color w:val="010101"/>
          <w:sz w:val="28"/>
          <w:szCs w:val="28"/>
          <w:shd w:val="clear" w:color="auto" w:fill="F9FAFA"/>
        </w:rPr>
        <w:t>Трудность  решения</w:t>
      </w:r>
      <w:proofErr w:type="gramEnd"/>
      <w:r w:rsidR="001A277B" w:rsidRPr="003B5FED">
        <w:rPr>
          <w:color w:val="010101"/>
          <w:sz w:val="28"/>
          <w:szCs w:val="28"/>
          <w:shd w:val="clear" w:color="auto" w:fill="F9FAFA"/>
        </w:rPr>
        <w:t xml:space="preserve"> многих задач по физике обусловлена тем, что их выполнение требует интегрального применения сразу нескольких элементов знаний, умений и навыков как специфического физического, так и математического характера.</w:t>
      </w:r>
      <w:r w:rsidR="002B47AA" w:rsidRPr="003B5FED">
        <w:rPr>
          <w:color w:val="010101"/>
          <w:sz w:val="28"/>
          <w:szCs w:val="28"/>
          <w:shd w:val="clear" w:color="auto" w:fill="FFFFFF"/>
        </w:rPr>
        <w:t xml:space="preserve"> Поэтому сформированность математической грамотности у обучающихся, овладение ими соответствующими умениями на должном уровне, имеет огромную роль для успешного освоения курса физики общеобразовательной школы.</w:t>
      </w:r>
      <w:r w:rsidR="002B47AA" w:rsidRPr="003B5FED">
        <w:rPr>
          <w:color w:val="010101"/>
          <w:sz w:val="28"/>
          <w:szCs w:val="28"/>
          <w:shd w:val="clear" w:color="auto" w:fill="F9FAFA"/>
        </w:rPr>
        <w:t xml:space="preserve"> </w:t>
      </w:r>
      <w:r w:rsidRPr="003B5FED">
        <w:rPr>
          <w:color w:val="333333"/>
          <w:sz w:val="28"/>
          <w:szCs w:val="28"/>
          <w:shd w:val="clear" w:color="auto" w:fill="FFFFFF"/>
        </w:rPr>
        <w:t xml:space="preserve"> </w:t>
      </w:r>
    </w:p>
    <w:p w14:paraId="6794AF78" w14:textId="6B1B6D09" w:rsidR="00E76BF0" w:rsidRPr="003B5FED" w:rsidRDefault="00E76BF0" w:rsidP="00CD3ECC">
      <w:pPr>
        <w:pStyle w:val="a3"/>
        <w:shd w:val="clear" w:color="auto" w:fill="FFFFFF"/>
        <w:spacing w:before="0" w:beforeAutospacing="0" w:after="135" w:afterAutospacing="0"/>
        <w:ind w:firstLine="709"/>
        <w:jc w:val="both"/>
        <w:rPr>
          <w:color w:val="333333"/>
          <w:sz w:val="28"/>
          <w:szCs w:val="28"/>
        </w:rPr>
      </w:pPr>
      <w:r w:rsidRPr="003B5FED">
        <w:rPr>
          <w:color w:val="333333"/>
          <w:sz w:val="28"/>
          <w:szCs w:val="28"/>
          <w:shd w:val="clear" w:color="auto" w:fill="FFFFFF"/>
        </w:rPr>
        <w:t xml:space="preserve">Математическая грамотность </w:t>
      </w:r>
      <w:r w:rsidR="00CD3ECC" w:rsidRPr="003B5FED">
        <w:rPr>
          <w:color w:val="333333"/>
          <w:sz w:val="28"/>
          <w:szCs w:val="28"/>
          <w:shd w:val="clear" w:color="auto" w:fill="FFFFFF"/>
        </w:rPr>
        <w:t>–</w:t>
      </w:r>
      <w:r w:rsidRPr="003B5FED">
        <w:rPr>
          <w:color w:val="333333"/>
          <w:sz w:val="28"/>
          <w:szCs w:val="28"/>
          <w:shd w:val="clear" w:color="auto" w:fill="FFFFFF"/>
        </w:rPr>
        <w:t xml:space="preserve"> это</w:t>
      </w:r>
      <w:r w:rsidR="00CD3ECC" w:rsidRPr="003B5FED">
        <w:rPr>
          <w:color w:val="333333"/>
          <w:sz w:val="28"/>
          <w:szCs w:val="28"/>
          <w:shd w:val="clear" w:color="auto" w:fill="FFFFFF"/>
        </w:rPr>
        <w:t xml:space="preserve">  </w:t>
      </w:r>
      <w:r w:rsidRPr="003B5FED">
        <w:rPr>
          <w:color w:val="333333"/>
          <w:sz w:val="28"/>
          <w:szCs w:val="28"/>
          <w:shd w:val="clear" w:color="auto" w:fill="FFFFFF"/>
        </w:rPr>
        <w:t xml:space="preserve"> способность человека мыслить математически, формулировать, применять и интерпретировать математику для решения задач в разнообразных практических ситуациях. Она включает в себя понятия, процедуры и факты, а также инструменты для описания, объяснения и предсказания явлений. </w:t>
      </w:r>
      <w:r w:rsidRPr="003B5FED">
        <w:rPr>
          <w:color w:val="333333"/>
          <w:sz w:val="28"/>
          <w:szCs w:val="28"/>
        </w:rPr>
        <w:t xml:space="preserve"> Учащиеся, овладевшие математической грамотностью, способны:</w:t>
      </w:r>
    </w:p>
    <w:p w14:paraId="4E1C8102" w14:textId="77777777" w:rsidR="00E76BF0" w:rsidRPr="00E76BF0" w:rsidRDefault="00E76BF0" w:rsidP="00E76B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распознавать проблемы, возникающие в окружающей действительности;</w:t>
      </w:r>
    </w:p>
    <w:p w14:paraId="368E1194" w14:textId="77777777" w:rsidR="00E76BF0" w:rsidRPr="00E76BF0" w:rsidRDefault="00E76BF0" w:rsidP="00E76B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проблемы на языке математики;</w:t>
      </w:r>
    </w:p>
    <w:p w14:paraId="03452B2B" w14:textId="77777777" w:rsidR="00E76BF0" w:rsidRPr="00E76BF0" w:rsidRDefault="00E76BF0" w:rsidP="00E76B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решать, используя математические методы;</w:t>
      </w:r>
    </w:p>
    <w:p w14:paraId="0F95C047" w14:textId="77777777" w:rsidR="00E76BF0" w:rsidRPr="00E76BF0" w:rsidRDefault="00E76BF0" w:rsidP="00E76B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анализировать использованные методы решения;</w:t>
      </w:r>
    </w:p>
    <w:p w14:paraId="7EFE2B59" w14:textId="77777777" w:rsidR="00E76BF0" w:rsidRPr="00E76BF0" w:rsidRDefault="00E76BF0" w:rsidP="00E76B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интерпретировать полученные результаты;</w:t>
      </w:r>
    </w:p>
    <w:p w14:paraId="77D1F814" w14:textId="77777777" w:rsidR="00E76BF0" w:rsidRPr="00E76BF0" w:rsidRDefault="00E76BF0" w:rsidP="00E76BF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формулировать и записывать результаты решения проблемы.</w:t>
      </w:r>
    </w:p>
    <w:p w14:paraId="47C8F6C5" w14:textId="5C25ECCE" w:rsidR="00BC0A7D" w:rsidRPr="003B5FED" w:rsidRDefault="00E76BF0" w:rsidP="00F7143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Формирование математической грамотности обучающихся </w:t>
      </w:r>
      <w:r w:rsidR="00CD3ECC" w:rsidRPr="003B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13B20" w:rsidRPr="003B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7143B" w:rsidRPr="003B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продолжается </w:t>
      </w:r>
      <w:r w:rsidR="00213B20" w:rsidRPr="003B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3ECC" w:rsidRPr="003B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уроках физики</w:t>
      </w:r>
      <w:r w:rsidRPr="00E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через решение </w:t>
      </w:r>
      <w:proofErr w:type="gramStart"/>
      <w:r w:rsidRPr="00E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нестандартных</w:t>
      </w:r>
      <w:r w:rsidR="00213B20" w:rsidRPr="003B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 </w:t>
      </w:r>
      <w:proofErr w:type="gramEnd"/>
      <w:r w:rsidRPr="00E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3ECC" w:rsidRPr="003B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учебно-познавательных, </w:t>
      </w:r>
      <w:r w:rsidRPr="00E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практико- ориентированных задач</w:t>
      </w:r>
      <w:r w:rsidR="00213B20" w:rsidRPr="003B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E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решение задач </w:t>
      </w:r>
      <w:r w:rsidR="00213B20" w:rsidRPr="003B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r w:rsidRPr="00E76B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практического жизненного контекста.</w:t>
      </w:r>
      <w:r w:rsidR="00F7143B" w:rsidRPr="003B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D3ECC" w:rsidRPr="003B5FED">
        <w:rPr>
          <w:rFonts w:ascii="Times New Roman" w:hAnsi="Times New Roman" w:cs="Times New Roman"/>
          <w:sz w:val="28"/>
          <w:szCs w:val="28"/>
        </w:rPr>
        <w:t xml:space="preserve">Учебно-познавательная задача – это </w:t>
      </w:r>
      <w:r w:rsidR="00BC0A7D" w:rsidRPr="003B5FED">
        <w:rPr>
          <w:rFonts w:ascii="Times New Roman" w:hAnsi="Times New Roman" w:cs="Times New Roman"/>
          <w:sz w:val="28"/>
          <w:szCs w:val="28"/>
        </w:rPr>
        <w:t xml:space="preserve"> </w:t>
      </w:r>
      <w:r w:rsidR="00213B20" w:rsidRPr="003B5FED">
        <w:rPr>
          <w:rFonts w:ascii="Times New Roman" w:hAnsi="Times New Roman" w:cs="Times New Roman"/>
          <w:sz w:val="28"/>
          <w:szCs w:val="28"/>
        </w:rPr>
        <w:t xml:space="preserve"> </w:t>
      </w:r>
      <w:r w:rsidR="00BC0A7D" w:rsidRPr="003B5FED">
        <w:rPr>
          <w:rFonts w:ascii="Times New Roman" w:hAnsi="Times New Roman" w:cs="Times New Roman"/>
          <w:sz w:val="28"/>
          <w:szCs w:val="28"/>
        </w:rPr>
        <w:t>задача, содержащая в себе затруднения. Она строится во имя развития, воспитания, открытия нового знания</w:t>
      </w:r>
      <w:r w:rsidR="00F7143B" w:rsidRPr="003B5FED">
        <w:rPr>
          <w:rFonts w:ascii="Times New Roman" w:hAnsi="Times New Roman" w:cs="Times New Roman"/>
          <w:sz w:val="28"/>
          <w:szCs w:val="28"/>
        </w:rPr>
        <w:t>.</w:t>
      </w:r>
      <w:r w:rsidR="00F7143B" w:rsidRPr="003B5F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любой учебно-познавательной задаче можно выделить следующие с</w:t>
      </w:r>
      <w:r w:rsidR="00BC0A7D" w:rsidRPr="003B5FED">
        <w:rPr>
          <w:rFonts w:ascii="Times New Roman" w:hAnsi="Times New Roman" w:cs="Times New Roman"/>
          <w:sz w:val="28"/>
          <w:szCs w:val="28"/>
        </w:rPr>
        <w:t>труктурны</w:t>
      </w:r>
      <w:r w:rsidR="00F7143B" w:rsidRPr="003B5FED">
        <w:rPr>
          <w:rFonts w:ascii="Times New Roman" w:hAnsi="Times New Roman" w:cs="Times New Roman"/>
          <w:sz w:val="28"/>
          <w:szCs w:val="28"/>
        </w:rPr>
        <w:t>е</w:t>
      </w:r>
      <w:r w:rsidR="00BC0A7D" w:rsidRPr="003B5FED">
        <w:rPr>
          <w:rFonts w:ascii="Times New Roman" w:hAnsi="Times New Roman" w:cs="Times New Roman"/>
          <w:sz w:val="28"/>
          <w:szCs w:val="28"/>
        </w:rPr>
        <w:t xml:space="preserve"> особенност</w:t>
      </w:r>
      <w:r w:rsidR="00F7143B" w:rsidRPr="003B5FED">
        <w:rPr>
          <w:rFonts w:ascii="Times New Roman" w:hAnsi="Times New Roman" w:cs="Times New Roman"/>
          <w:sz w:val="28"/>
          <w:szCs w:val="28"/>
        </w:rPr>
        <w:t>и:</w:t>
      </w:r>
    </w:p>
    <w:p w14:paraId="5237CF4E" w14:textId="77777777" w:rsidR="00BC0A7D" w:rsidRPr="003B5FED" w:rsidRDefault="00BC0A7D" w:rsidP="00BC0A7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5FED">
        <w:rPr>
          <w:rFonts w:ascii="Times New Roman" w:hAnsi="Times New Roman" w:cs="Times New Roman"/>
          <w:sz w:val="28"/>
          <w:szCs w:val="28"/>
        </w:rPr>
        <w:t>Наличие мотивационной части - формирует у учащихся желание открыть, узнать, научиться</w:t>
      </w:r>
    </w:p>
    <w:p w14:paraId="4218D6BA" w14:textId="77777777" w:rsidR="00BC0A7D" w:rsidRPr="003B5FED" w:rsidRDefault="00BC0A7D" w:rsidP="00BC0A7D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B5FED">
        <w:rPr>
          <w:rFonts w:ascii="Times New Roman" w:hAnsi="Times New Roman" w:cs="Times New Roman"/>
          <w:sz w:val="28"/>
          <w:szCs w:val="28"/>
        </w:rPr>
        <w:t>Содержание задания:</w:t>
      </w:r>
    </w:p>
    <w:p w14:paraId="4DF26CEB" w14:textId="57896829" w:rsidR="00BC0A7D" w:rsidRPr="003B5FED" w:rsidRDefault="00BC0A7D" w:rsidP="00F7143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5FED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Информационная </w:t>
      </w:r>
      <w:proofErr w:type="gramStart"/>
      <w:r w:rsidRPr="003B5FED">
        <w:rPr>
          <w:rFonts w:ascii="Times New Roman" w:hAnsi="Times New Roman" w:cs="Times New Roman"/>
          <w:sz w:val="28"/>
          <w:szCs w:val="28"/>
        </w:rPr>
        <w:t>часть(</w:t>
      </w:r>
      <w:proofErr w:type="gramEnd"/>
      <w:r w:rsidRPr="003B5FED">
        <w:rPr>
          <w:rFonts w:ascii="Times New Roman" w:hAnsi="Times New Roman" w:cs="Times New Roman"/>
          <w:sz w:val="28"/>
          <w:szCs w:val="28"/>
        </w:rPr>
        <w:t>условие задания)</w:t>
      </w:r>
    </w:p>
    <w:p w14:paraId="68495AEB" w14:textId="3E0822CE" w:rsidR="00BC0A7D" w:rsidRPr="003B5FED" w:rsidRDefault="00BC0A7D" w:rsidP="00F7143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5FED">
        <w:rPr>
          <w:rFonts w:ascii="Times New Roman" w:hAnsi="Times New Roman" w:cs="Times New Roman"/>
          <w:sz w:val="28"/>
          <w:szCs w:val="28"/>
        </w:rPr>
        <w:t xml:space="preserve">Командная </w:t>
      </w:r>
      <w:proofErr w:type="gramStart"/>
      <w:r w:rsidRPr="003B5FED">
        <w:rPr>
          <w:rFonts w:ascii="Times New Roman" w:hAnsi="Times New Roman" w:cs="Times New Roman"/>
          <w:sz w:val="28"/>
          <w:szCs w:val="28"/>
        </w:rPr>
        <w:t>часть(</w:t>
      </w:r>
      <w:proofErr w:type="gramEnd"/>
      <w:r w:rsidRPr="003B5FED">
        <w:rPr>
          <w:rFonts w:ascii="Times New Roman" w:hAnsi="Times New Roman" w:cs="Times New Roman"/>
          <w:sz w:val="28"/>
          <w:szCs w:val="28"/>
        </w:rPr>
        <w:t>вопрос задания)</w:t>
      </w:r>
    </w:p>
    <w:p w14:paraId="6131EA9F" w14:textId="4962B2AE" w:rsidR="00BC0A7D" w:rsidRPr="003B5FED" w:rsidRDefault="00BC0A7D" w:rsidP="00F7143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5FED">
        <w:rPr>
          <w:rFonts w:ascii="Times New Roman" w:hAnsi="Times New Roman" w:cs="Times New Roman"/>
          <w:sz w:val="28"/>
          <w:szCs w:val="28"/>
        </w:rPr>
        <w:t xml:space="preserve">Ответная </w:t>
      </w:r>
      <w:proofErr w:type="gramStart"/>
      <w:r w:rsidRPr="003B5FED">
        <w:rPr>
          <w:rFonts w:ascii="Times New Roman" w:hAnsi="Times New Roman" w:cs="Times New Roman"/>
          <w:sz w:val="28"/>
          <w:szCs w:val="28"/>
        </w:rPr>
        <w:t>часть(</w:t>
      </w:r>
      <w:proofErr w:type="gramEnd"/>
      <w:r w:rsidRPr="003B5FED">
        <w:rPr>
          <w:rFonts w:ascii="Times New Roman" w:hAnsi="Times New Roman" w:cs="Times New Roman"/>
          <w:sz w:val="28"/>
          <w:szCs w:val="28"/>
        </w:rPr>
        <w:t>инструкция по выполнению задания)</w:t>
      </w:r>
    </w:p>
    <w:p w14:paraId="5302BC43" w14:textId="6F6ABED7" w:rsidR="00BC0A7D" w:rsidRPr="003B5FED" w:rsidRDefault="00BC0A7D" w:rsidP="00F7143B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B5FED">
        <w:rPr>
          <w:rFonts w:ascii="Times New Roman" w:hAnsi="Times New Roman" w:cs="Times New Roman"/>
          <w:sz w:val="28"/>
          <w:szCs w:val="28"/>
        </w:rPr>
        <w:t>Критерии оценивания задания</w:t>
      </w:r>
    </w:p>
    <w:p w14:paraId="6D283E3B" w14:textId="77777777" w:rsidR="00213B20" w:rsidRPr="003B5FED" w:rsidRDefault="00213B20" w:rsidP="00213B20">
      <w:pPr>
        <w:pStyle w:val="a4"/>
        <w:ind w:left="1440"/>
        <w:rPr>
          <w:rFonts w:ascii="Times New Roman" w:hAnsi="Times New Roman" w:cs="Times New Roman"/>
          <w:sz w:val="28"/>
          <w:szCs w:val="28"/>
        </w:rPr>
      </w:pPr>
    </w:p>
    <w:p w14:paraId="1635EA2A" w14:textId="75BC5B56" w:rsidR="001A277B" w:rsidRPr="003B5FED" w:rsidRDefault="00213B20" w:rsidP="001A277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5FED">
        <w:rPr>
          <w:rFonts w:ascii="Times New Roman" w:hAnsi="Times New Roman" w:cs="Times New Roman"/>
          <w:sz w:val="28"/>
          <w:szCs w:val="28"/>
        </w:rPr>
        <w:t xml:space="preserve">Для решения подобного типа </w:t>
      </w:r>
      <w:proofErr w:type="gramStart"/>
      <w:r w:rsidRPr="003B5FED">
        <w:rPr>
          <w:rFonts w:ascii="Times New Roman" w:hAnsi="Times New Roman" w:cs="Times New Roman"/>
          <w:sz w:val="28"/>
          <w:szCs w:val="28"/>
        </w:rPr>
        <w:t xml:space="preserve">задач </w:t>
      </w:r>
      <w:r w:rsidR="0043214E" w:rsidRPr="003B5FE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43214E" w:rsidRPr="003B5FED">
        <w:rPr>
          <w:rFonts w:ascii="Times New Roman" w:hAnsi="Times New Roman" w:cs="Times New Roman"/>
          <w:sz w:val="28"/>
          <w:szCs w:val="28"/>
        </w:rPr>
        <w:t xml:space="preserve"> уроках физики </w:t>
      </w:r>
      <w:r w:rsidRPr="003B5FED">
        <w:rPr>
          <w:rFonts w:ascii="Times New Roman" w:hAnsi="Times New Roman" w:cs="Times New Roman"/>
          <w:sz w:val="28"/>
          <w:szCs w:val="28"/>
        </w:rPr>
        <w:t>применяем  м</w:t>
      </w:r>
      <w:r w:rsidR="00BC0A7D" w:rsidRPr="003B5FED">
        <w:rPr>
          <w:rFonts w:ascii="Times New Roman" w:hAnsi="Times New Roman" w:cs="Times New Roman"/>
          <w:sz w:val="28"/>
          <w:szCs w:val="28"/>
        </w:rPr>
        <w:t>етод ситуационного анализа</w:t>
      </w:r>
      <w:r w:rsidRPr="003B5FED">
        <w:rPr>
          <w:rFonts w:ascii="Times New Roman" w:hAnsi="Times New Roman" w:cs="Times New Roman"/>
          <w:sz w:val="28"/>
          <w:szCs w:val="28"/>
        </w:rPr>
        <w:t xml:space="preserve">. </w:t>
      </w:r>
      <w:r w:rsidR="00BC0A7D" w:rsidRPr="003B5FED">
        <w:rPr>
          <w:rFonts w:ascii="Times New Roman" w:hAnsi="Times New Roman" w:cs="Times New Roman"/>
          <w:sz w:val="28"/>
          <w:szCs w:val="28"/>
        </w:rPr>
        <w:t xml:space="preserve">Дидактическую основу метода составляет особая форма анализа – </w:t>
      </w:r>
      <w:r w:rsidR="00BC0A7D" w:rsidRPr="003B5FED">
        <w:rPr>
          <w:rFonts w:ascii="Times New Roman" w:hAnsi="Times New Roman" w:cs="Times New Roman"/>
          <w:i/>
          <w:iCs/>
          <w:sz w:val="28"/>
          <w:szCs w:val="28"/>
        </w:rPr>
        <w:t>анализ через синтез</w:t>
      </w:r>
      <w:r w:rsidR="00BC0A7D" w:rsidRPr="003B5FED">
        <w:rPr>
          <w:rFonts w:ascii="Times New Roman" w:hAnsi="Times New Roman" w:cs="Times New Roman"/>
          <w:sz w:val="28"/>
          <w:szCs w:val="28"/>
        </w:rPr>
        <w:t xml:space="preserve">, когда изучаемые объекты включаются в новые связи и благодаря этому проявляются в новых свойствах и качествах, которые фиксируются в новых понятиях, отражающих новое содержание. </w:t>
      </w:r>
      <w:r w:rsidRPr="003B5FED">
        <w:rPr>
          <w:rFonts w:ascii="Times New Roman" w:hAnsi="Times New Roman" w:cs="Times New Roman"/>
          <w:sz w:val="28"/>
          <w:szCs w:val="28"/>
        </w:rPr>
        <w:t xml:space="preserve"> </w:t>
      </w:r>
      <w:r w:rsidR="00BC0A7D" w:rsidRPr="003B5FED">
        <w:rPr>
          <w:rFonts w:ascii="Times New Roman" w:hAnsi="Times New Roman" w:cs="Times New Roman"/>
          <w:sz w:val="28"/>
          <w:szCs w:val="28"/>
        </w:rPr>
        <w:t xml:space="preserve">В основе этого метода лежит обучение через исследование, которое сопровождается позитивным эмоциональным фоном деятельности. </w:t>
      </w:r>
      <w:r w:rsidR="007739A8" w:rsidRPr="003B5FED">
        <w:rPr>
          <w:rFonts w:ascii="Times New Roman" w:eastAsia="Times New Roman" w:hAnsi="Times New Roman" w:cs="Times New Roman"/>
          <w:sz w:val="28"/>
          <w:szCs w:val="28"/>
        </w:rPr>
        <w:t xml:space="preserve">Например, на </w:t>
      </w:r>
      <w:proofErr w:type="gramStart"/>
      <w:r w:rsidR="007739A8" w:rsidRPr="003B5FED">
        <w:rPr>
          <w:rFonts w:ascii="Times New Roman" w:eastAsia="Times New Roman" w:hAnsi="Times New Roman" w:cs="Times New Roman"/>
          <w:sz w:val="28"/>
          <w:szCs w:val="28"/>
        </w:rPr>
        <w:t>уроке  по</w:t>
      </w:r>
      <w:proofErr w:type="gramEnd"/>
      <w:r w:rsidR="007739A8" w:rsidRPr="003B5FED">
        <w:rPr>
          <w:rFonts w:ascii="Times New Roman" w:eastAsia="Times New Roman" w:hAnsi="Times New Roman" w:cs="Times New Roman"/>
          <w:sz w:val="28"/>
          <w:szCs w:val="28"/>
        </w:rPr>
        <w:t xml:space="preserve"> теме «Количество теплоты» предлагаю решить экспериментальную учебно-познавательную задачу: </w:t>
      </w:r>
      <w:r w:rsidR="007739A8" w:rsidRPr="003B5FE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739A8" w:rsidRPr="003B5FED">
        <w:rPr>
          <w:rFonts w:ascii="Times New Roman" w:eastAsia="Times New Roman" w:hAnsi="Times New Roman" w:cs="Times New Roman"/>
          <w:sz w:val="28"/>
          <w:szCs w:val="28"/>
        </w:rPr>
        <w:t xml:space="preserve">какое количество теплоты необходимо для нагревания воды в кастрюле до кипения? Особенностью такого типа задач является формулировка задачи в обобщенном виде.  Учащиеся   </w:t>
      </w:r>
      <w:proofErr w:type="gramStart"/>
      <w:r w:rsidR="007739A8" w:rsidRPr="003B5FED">
        <w:rPr>
          <w:rFonts w:ascii="Times New Roman" w:eastAsia="Times New Roman" w:hAnsi="Times New Roman" w:cs="Times New Roman"/>
          <w:sz w:val="28"/>
          <w:szCs w:val="28"/>
        </w:rPr>
        <w:t>самостоятельно  выбирают</w:t>
      </w:r>
      <w:proofErr w:type="gramEnd"/>
      <w:r w:rsidR="007739A8" w:rsidRPr="003B5FED">
        <w:rPr>
          <w:rFonts w:ascii="Times New Roman" w:eastAsia="Times New Roman" w:hAnsi="Times New Roman" w:cs="Times New Roman"/>
          <w:sz w:val="28"/>
          <w:szCs w:val="28"/>
        </w:rPr>
        <w:t xml:space="preserve">  план построения экспериментальной деятельности, выбор соответствующих средств измерения. Решение различных типов учебно-познавательных задач способствует формированию   у учащихся умения делать </w:t>
      </w:r>
      <w:proofErr w:type="gramStart"/>
      <w:r w:rsidR="007739A8" w:rsidRPr="003B5FED">
        <w:rPr>
          <w:rFonts w:ascii="Times New Roman" w:eastAsia="Times New Roman" w:hAnsi="Times New Roman" w:cs="Times New Roman"/>
          <w:sz w:val="28"/>
          <w:szCs w:val="28"/>
        </w:rPr>
        <w:t>выводы  на</w:t>
      </w:r>
      <w:proofErr w:type="gramEnd"/>
      <w:r w:rsidR="007739A8" w:rsidRPr="003B5FED">
        <w:rPr>
          <w:rFonts w:ascii="Times New Roman" w:eastAsia="Times New Roman" w:hAnsi="Times New Roman" w:cs="Times New Roman"/>
          <w:sz w:val="28"/>
          <w:szCs w:val="28"/>
        </w:rPr>
        <w:t xml:space="preserve"> основе критического анализа; критически оценивать содержание текста; самостоятельно искать ресурсы для решения задачи.</w:t>
      </w:r>
      <w:r w:rsidR="007739A8" w:rsidRPr="003B5FE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A277B" w:rsidRPr="003B5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277B" w:rsidRPr="003B5FED">
        <w:rPr>
          <w:rFonts w:ascii="Times New Roman" w:hAnsi="Times New Roman" w:cs="Times New Roman"/>
          <w:sz w:val="28"/>
          <w:szCs w:val="28"/>
        </w:rPr>
        <w:t>В результате такой работы учащиеся не только знакомятся с заданиями нестандартного характера, но и повышают математическую функциональную грамотность: расширяют свои знания, развивают образное мышление, находят взаимосвязь между различными явлениями, учатся объяснять причины наблюдаемых природных явлений, познают проявления физических закономерностей во многих областях и сферах человеческой деятельности: производственной, научно-исследовательской, социально-бытовой.</w:t>
      </w:r>
    </w:p>
    <w:p w14:paraId="79EFF155" w14:textId="0088F013" w:rsidR="007739A8" w:rsidRPr="003B5FED" w:rsidRDefault="007739A8" w:rsidP="007739A8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FED">
        <w:rPr>
          <w:rFonts w:ascii="Times New Roman" w:hAnsi="Times New Roman" w:cs="Times New Roman"/>
          <w:sz w:val="28"/>
          <w:szCs w:val="28"/>
        </w:rPr>
        <w:t>В заключении хотелось бы сказать, что большую роль в развитии функциональной грамотности играет умелое использование разнообразных индивидуальных и групповых заданий, которые развивают критическое и самостоятельное мышление. Учебные занятия строятся так, чтобы предоставить возможность ученикам размышлять над своими знаниями и убеждениями, задавать вопросы, пополнять объем знаний, перестраивать свое понимание, то есть активно участвовать в процессе учения, что повышает их функциональную грамотность. Таким образом, задача формирования функциональной грамотности учащихся при обучении физики, должна быть осуществлена в аспекте содержания учебной деятельности и компетентности учителя</w:t>
      </w:r>
    </w:p>
    <w:p w14:paraId="11EDC9AD" w14:textId="1AEE6ECF" w:rsidR="00BC0A7D" w:rsidRPr="001A277B" w:rsidRDefault="00BC0A7D" w:rsidP="007739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DA6137" w14:textId="77777777" w:rsidR="00BC0A7D" w:rsidRPr="001A277B" w:rsidRDefault="00BC0A7D" w:rsidP="00BC0A7D">
      <w:pPr>
        <w:rPr>
          <w:rFonts w:ascii="Times New Roman" w:hAnsi="Times New Roman" w:cs="Times New Roman"/>
          <w:sz w:val="28"/>
          <w:szCs w:val="28"/>
        </w:rPr>
      </w:pPr>
    </w:p>
    <w:p w14:paraId="1D35B7E5" w14:textId="77777777" w:rsidR="00DE1018" w:rsidRDefault="00DE1018"/>
    <w:sectPr w:rsidR="00DE1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61C18"/>
    <w:multiLevelType w:val="hybridMultilevel"/>
    <w:tmpl w:val="F810059C"/>
    <w:lvl w:ilvl="0" w:tplc="A6FA57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2FAC60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EEC06D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64D0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F02EC4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08DBF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1F6DA8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0B2FDD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44567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1730C8D"/>
    <w:multiLevelType w:val="hybridMultilevel"/>
    <w:tmpl w:val="3B523986"/>
    <w:lvl w:ilvl="0" w:tplc="58E0F348">
      <w:start w:val="1"/>
      <w:numFmt w:val="bullet"/>
      <w:lvlText w:val="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ACA852BA" w:tentative="1">
      <w:start w:val="1"/>
      <w:numFmt w:val="bullet"/>
      <w:lvlText w:val=""/>
      <w:lvlJc w:val="left"/>
      <w:pPr>
        <w:tabs>
          <w:tab w:val="num" w:pos="1364"/>
        </w:tabs>
        <w:ind w:left="1364" w:hanging="360"/>
      </w:pPr>
      <w:rPr>
        <w:rFonts w:ascii="Wingdings 3" w:hAnsi="Wingdings 3" w:hint="default"/>
      </w:rPr>
    </w:lvl>
    <w:lvl w:ilvl="2" w:tplc="3B4AF39C" w:tentative="1">
      <w:start w:val="1"/>
      <w:numFmt w:val="bullet"/>
      <w:lvlText w:val=""/>
      <w:lvlJc w:val="left"/>
      <w:pPr>
        <w:tabs>
          <w:tab w:val="num" w:pos="2084"/>
        </w:tabs>
        <w:ind w:left="2084" w:hanging="360"/>
      </w:pPr>
      <w:rPr>
        <w:rFonts w:ascii="Wingdings 3" w:hAnsi="Wingdings 3" w:hint="default"/>
      </w:rPr>
    </w:lvl>
    <w:lvl w:ilvl="3" w:tplc="3CDA048C" w:tentative="1">
      <w:start w:val="1"/>
      <w:numFmt w:val="bullet"/>
      <w:lvlText w:val=""/>
      <w:lvlJc w:val="left"/>
      <w:pPr>
        <w:tabs>
          <w:tab w:val="num" w:pos="2804"/>
        </w:tabs>
        <w:ind w:left="2804" w:hanging="360"/>
      </w:pPr>
      <w:rPr>
        <w:rFonts w:ascii="Wingdings 3" w:hAnsi="Wingdings 3" w:hint="default"/>
      </w:rPr>
    </w:lvl>
    <w:lvl w:ilvl="4" w:tplc="D7C067C0" w:tentative="1">
      <w:start w:val="1"/>
      <w:numFmt w:val="bullet"/>
      <w:lvlText w:val=""/>
      <w:lvlJc w:val="left"/>
      <w:pPr>
        <w:tabs>
          <w:tab w:val="num" w:pos="3524"/>
        </w:tabs>
        <w:ind w:left="3524" w:hanging="360"/>
      </w:pPr>
      <w:rPr>
        <w:rFonts w:ascii="Wingdings 3" w:hAnsi="Wingdings 3" w:hint="default"/>
      </w:rPr>
    </w:lvl>
    <w:lvl w:ilvl="5" w:tplc="C4A0BD58" w:tentative="1">
      <w:start w:val="1"/>
      <w:numFmt w:val="bullet"/>
      <w:lvlText w:val=""/>
      <w:lvlJc w:val="left"/>
      <w:pPr>
        <w:tabs>
          <w:tab w:val="num" w:pos="4244"/>
        </w:tabs>
        <w:ind w:left="4244" w:hanging="360"/>
      </w:pPr>
      <w:rPr>
        <w:rFonts w:ascii="Wingdings 3" w:hAnsi="Wingdings 3" w:hint="default"/>
      </w:rPr>
    </w:lvl>
    <w:lvl w:ilvl="6" w:tplc="5ABC42FA" w:tentative="1">
      <w:start w:val="1"/>
      <w:numFmt w:val="bullet"/>
      <w:lvlText w:val=""/>
      <w:lvlJc w:val="left"/>
      <w:pPr>
        <w:tabs>
          <w:tab w:val="num" w:pos="4964"/>
        </w:tabs>
        <w:ind w:left="4964" w:hanging="360"/>
      </w:pPr>
      <w:rPr>
        <w:rFonts w:ascii="Wingdings 3" w:hAnsi="Wingdings 3" w:hint="default"/>
      </w:rPr>
    </w:lvl>
    <w:lvl w:ilvl="7" w:tplc="D124E0B4" w:tentative="1">
      <w:start w:val="1"/>
      <w:numFmt w:val="bullet"/>
      <w:lvlText w:val=""/>
      <w:lvlJc w:val="left"/>
      <w:pPr>
        <w:tabs>
          <w:tab w:val="num" w:pos="5684"/>
        </w:tabs>
        <w:ind w:left="5684" w:hanging="360"/>
      </w:pPr>
      <w:rPr>
        <w:rFonts w:ascii="Wingdings 3" w:hAnsi="Wingdings 3" w:hint="default"/>
      </w:rPr>
    </w:lvl>
    <w:lvl w:ilvl="8" w:tplc="F67EF5D2" w:tentative="1">
      <w:start w:val="1"/>
      <w:numFmt w:val="bullet"/>
      <w:lvlText w:val=""/>
      <w:lvlJc w:val="left"/>
      <w:pPr>
        <w:tabs>
          <w:tab w:val="num" w:pos="6404"/>
        </w:tabs>
        <w:ind w:left="6404" w:hanging="360"/>
      </w:pPr>
      <w:rPr>
        <w:rFonts w:ascii="Wingdings 3" w:hAnsi="Wingdings 3" w:hint="default"/>
      </w:rPr>
    </w:lvl>
  </w:abstractNum>
  <w:abstractNum w:abstractNumId="2" w15:restartNumberingAfterBreak="0">
    <w:nsid w:val="420D2E75"/>
    <w:multiLevelType w:val="hybridMultilevel"/>
    <w:tmpl w:val="F58A2F06"/>
    <w:lvl w:ilvl="0" w:tplc="476C8A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288654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416E6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19EA1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39AF0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ED88A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2D02CB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EE92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BF6232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3474897"/>
    <w:multiLevelType w:val="hybridMultilevel"/>
    <w:tmpl w:val="193A2C36"/>
    <w:lvl w:ilvl="0" w:tplc="87DA3E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93874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5218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B2EFB5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E6AB37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2AAE66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74029B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1CF5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82C7DE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BAA0F62"/>
    <w:multiLevelType w:val="multilevel"/>
    <w:tmpl w:val="8828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2482D3E"/>
    <w:multiLevelType w:val="hybridMultilevel"/>
    <w:tmpl w:val="ACB2A6C0"/>
    <w:lvl w:ilvl="0" w:tplc="B9EE5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CAB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EA59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24F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9A8A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4A5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EF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3233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C43A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C07996"/>
    <w:multiLevelType w:val="hybridMultilevel"/>
    <w:tmpl w:val="989E91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AAC"/>
    <w:rsid w:val="001A277B"/>
    <w:rsid w:val="00213B20"/>
    <w:rsid w:val="002B47AA"/>
    <w:rsid w:val="003B5FED"/>
    <w:rsid w:val="0043214E"/>
    <w:rsid w:val="007739A8"/>
    <w:rsid w:val="00BC0A7D"/>
    <w:rsid w:val="00CD3ECC"/>
    <w:rsid w:val="00D77B20"/>
    <w:rsid w:val="00DC1AAC"/>
    <w:rsid w:val="00DE1018"/>
    <w:rsid w:val="00E76BF0"/>
    <w:rsid w:val="00F7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FA525"/>
  <w15:chartTrackingRefBased/>
  <w15:docId w15:val="{295C559C-2F1F-47E4-AF86-9DD7AB43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7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4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4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1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5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7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6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62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7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68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kostya denisov</dc:creator>
  <cp:keywords/>
  <dc:description/>
  <cp:lastModifiedBy>kostya denisov</cp:lastModifiedBy>
  <cp:revision>5</cp:revision>
  <dcterms:created xsi:type="dcterms:W3CDTF">2022-08-20T14:34:00Z</dcterms:created>
  <dcterms:modified xsi:type="dcterms:W3CDTF">2022-08-20T16:23:00Z</dcterms:modified>
</cp:coreProperties>
</file>