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278AE" w14:textId="77777777" w:rsidR="00E802AC" w:rsidRDefault="00E802AC" w:rsidP="003455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детей раннего возраста к условия детского сада.</w:t>
      </w:r>
    </w:p>
    <w:p w14:paraId="1F9C9CA8" w14:textId="22D67CD2" w:rsidR="00E802AC" w:rsidRPr="005B1E48" w:rsidRDefault="00E802AC" w:rsidP="005B1E48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43E4">
        <w:rPr>
          <w:rFonts w:ascii="Times New Roman" w:hAnsi="Times New Roman" w:cs="Times New Roman"/>
          <w:i/>
          <w:sz w:val="24"/>
          <w:szCs w:val="24"/>
        </w:rPr>
        <w:t>Давыдочкина Ольга Анатольевна</w:t>
      </w:r>
      <w:r w:rsidR="005B1E4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  <w:r w:rsidR="00D92DCC">
        <w:rPr>
          <w:rFonts w:ascii="Times New Roman" w:hAnsi="Times New Roman" w:cs="Times New Roman"/>
          <w:i/>
          <w:sz w:val="24"/>
          <w:szCs w:val="24"/>
        </w:rPr>
        <w:t>в</w:t>
      </w:r>
      <w:r w:rsidRPr="00C343E4">
        <w:rPr>
          <w:rFonts w:ascii="Times New Roman" w:hAnsi="Times New Roman" w:cs="Times New Roman"/>
          <w:i/>
          <w:sz w:val="24"/>
          <w:szCs w:val="24"/>
        </w:rPr>
        <w:t>оспитатель МДОУ ЦРР детский сад №4 «Светлячок»</w:t>
      </w:r>
      <w:r w:rsidR="005B1E4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городской округ Серпухов                                                                                                            </w:t>
      </w:r>
      <w:bookmarkStart w:id="0" w:name="_GoBack"/>
      <w:bookmarkEnd w:id="0"/>
    </w:p>
    <w:p w14:paraId="56328CA8" w14:textId="77777777" w:rsidR="00E802AC" w:rsidRPr="00862691" w:rsidRDefault="00E802AC" w:rsidP="005B1E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Аннотация:</w:t>
      </w:r>
      <w:r w:rsidR="00862691">
        <w:rPr>
          <w:rFonts w:ascii="Times New Roman" w:hAnsi="Times New Roman" w:cs="Times New Roman"/>
          <w:sz w:val="28"/>
          <w:szCs w:val="28"/>
        </w:rPr>
        <w:t xml:space="preserve"> в стать </w:t>
      </w:r>
      <w:r w:rsidR="00873396">
        <w:rPr>
          <w:rFonts w:ascii="Times New Roman" w:hAnsi="Times New Roman" w:cs="Times New Roman"/>
          <w:sz w:val="28"/>
          <w:szCs w:val="28"/>
        </w:rPr>
        <w:t>я,</w:t>
      </w:r>
      <w:r w:rsidR="00862691">
        <w:rPr>
          <w:rFonts w:ascii="Times New Roman" w:hAnsi="Times New Roman" w:cs="Times New Roman"/>
          <w:sz w:val="28"/>
          <w:szCs w:val="28"/>
        </w:rPr>
        <w:t xml:space="preserve"> </w:t>
      </w:r>
      <w:r w:rsidR="00EC0172">
        <w:rPr>
          <w:rFonts w:ascii="Times New Roman" w:hAnsi="Times New Roman" w:cs="Times New Roman"/>
          <w:sz w:val="28"/>
          <w:szCs w:val="28"/>
        </w:rPr>
        <w:t>проанализировав</w:t>
      </w:r>
      <w:r w:rsidR="00E511F3">
        <w:rPr>
          <w:rFonts w:ascii="Times New Roman" w:hAnsi="Times New Roman" w:cs="Times New Roman"/>
          <w:sz w:val="28"/>
          <w:szCs w:val="28"/>
        </w:rPr>
        <w:t>,</w:t>
      </w:r>
      <w:r w:rsidR="00862691">
        <w:rPr>
          <w:rFonts w:ascii="Times New Roman" w:hAnsi="Times New Roman" w:cs="Times New Roman"/>
          <w:sz w:val="28"/>
          <w:szCs w:val="28"/>
        </w:rPr>
        <w:t xml:space="preserve"> </w:t>
      </w:r>
      <w:r w:rsidR="00B0095B">
        <w:rPr>
          <w:rFonts w:ascii="Times New Roman" w:hAnsi="Times New Roman" w:cs="Times New Roman"/>
          <w:sz w:val="28"/>
          <w:szCs w:val="28"/>
        </w:rPr>
        <w:t>что такое</w:t>
      </w:r>
      <w:r w:rsidR="00862691">
        <w:rPr>
          <w:rFonts w:ascii="Times New Roman" w:hAnsi="Times New Roman" w:cs="Times New Roman"/>
          <w:sz w:val="28"/>
          <w:szCs w:val="28"/>
        </w:rPr>
        <w:t xml:space="preserve"> понятия «адаптация», </w:t>
      </w:r>
      <w:r w:rsidR="00D85DA9">
        <w:rPr>
          <w:rFonts w:ascii="Times New Roman" w:hAnsi="Times New Roman" w:cs="Times New Roman"/>
          <w:sz w:val="28"/>
          <w:szCs w:val="28"/>
        </w:rPr>
        <w:t>установила</w:t>
      </w:r>
      <w:r w:rsidR="00862691">
        <w:rPr>
          <w:rFonts w:ascii="Times New Roman" w:hAnsi="Times New Roman" w:cs="Times New Roman"/>
          <w:sz w:val="28"/>
          <w:szCs w:val="28"/>
        </w:rPr>
        <w:t xml:space="preserve"> </w:t>
      </w:r>
      <w:r w:rsidR="00D85DA9">
        <w:rPr>
          <w:rFonts w:ascii="Times New Roman" w:hAnsi="Times New Roman" w:cs="Times New Roman"/>
          <w:sz w:val="28"/>
          <w:szCs w:val="28"/>
        </w:rPr>
        <w:t>главные</w:t>
      </w:r>
      <w:r w:rsidR="00862691">
        <w:rPr>
          <w:rFonts w:ascii="Times New Roman" w:hAnsi="Times New Roman" w:cs="Times New Roman"/>
          <w:sz w:val="28"/>
          <w:szCs w:val="28"/>
        </w:rPr>
        <w:t xml:space="preserve"> </w:t>
      </w:r>
      <w:r w:rsidR="00B0095B">
        <w:rPr>
          <w:rFonts w:ascii="Times New Roman" w:hAnsi="Times New Roman" w:cs="Times New Roman"/>
          <w:sz w:val="28"/>
          <w:szCs w:val="28"/>
        </w:rPr>
        <w:t>этапы</w:t>
      </w:r>
      <w:r w:rsidR="00862691">
        <w:rPr>
          <w:rFonts w:ascii="Times New Roman" w:hAnsi="Times New Roman" w:cs="Times New Roman"/>
          <w:sz w:val="28"/>
          <w:szCs w:val="28"/>
        </w:rPr>
        <w:t xml:space="preserve"> адаптации, рассмотрела </w:t>
      </w:r>
      <w:r w:rsidR="00D85DA9">
        <w:rPr>
          <w:rFonts w:ascii="Times New Roman" w:hAnsi="Times New Roman" w:cs="Times New Roman"/>
          <w:sz w:val="28"/>
          <w:szCs w:val="28"/>
        </w:rPr>
        <w:t>условия</w:t>
      </w:r>
      <w:r w:rsidR="00862691">
        <w:rPr>
          <w:rFonts w:ascii="Times New Roman" w:hAnsi="Times New Roman" w:cs="Times New Roman"/>
          <w:sz w:val="28"/>
          <w:szCs w:val="28"/>
        </w:rPr>
        <w:t xml:space="preserve"> адаптации малыша к требованию ДОУ</w:t>
      </w:r>
      <w:r w:rsidR="00862691" w:rsidRPr="0086269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62691">
        <w:rPr>
          <w:rFonts w:ascii="Times New Roman" w:hAnsi="Times New Roman" w:cs="Times New Roman"/>
          <w:sz w:val="28"/>
          <w:szCs w:val="28"/>
        </w:rPr>
        <w:t>Так</w:t>
      </w:r>
      <w:r w:rsidR="00862691" w:rsidRPr="00862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2691">
        <w:rPr>
          <w:rFonts w:ascii="Times New Roman" w:hAnsi="Times New Roman" w:cs="Times New Roman"/>
          <w:sz w:val="28"/>
          <w:szCs w:val="28"/>
        </w:rPr>
        <w:t>же</w:t>
      </w:r>
      <w:r w:rsidR="00862691" w:rsidRPr="00862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2691">
        <w:rPr>
          <w:rFonts w:ascii="Times New Roman" w:hAnsi="Times New Roman" w:cs="Times New Roman"/>
          <w:sz w:val="28"/>
          <w:szCs w:val="28"/>
        </w:rPr>
        <w:t>поделилась</w:t>
      </w:r>
      <w:r w:rsidR="00862691" w:rsidRPr="00862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5DA9">
        <w:rPr>
          <w:rFonts w:ascii="Times New Roman" w:hAnsi="Times New Roman" w:cs="Times New Roman"/>
          <w:sz w:val="28"/>
          <w:szCs w:val="28"/>
        </w:rPr>
        <w:t>собственным</w:t>
      </w:r>
      <w:r w:rsidR="00862691" w:rsidRPr="00862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2691">
        <w:rPr>
          <w:rFonts w:ascii="Times New Roman" w:hAnsi="Times New Roman" w:cs="Times New Roman"/>
          <w:sz w:val="28"/>
          <w:szCs w:val="28"/>
        </w:rPr>
        <w:t>опытом</w:t>
      </w:r>
      <w:r w:rsidR="00862691" w:rsidRPr="0086269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C4AE8A3" w14:textId="77777777" w:rsidR="00C343E4" w:rsidRPr="00C343E4" w:rsidRDefault="00C343E4" w:rsidP="005B1E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Pr="0086269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62691" w:rsidRPr="00862691">
        <w:rPr>
          <w:lang w:val="en-US"/>
        </w:rPr>
        <w:t xml:space="preserve"> </w:t>
      </w:r>
      <w:r w:rsidR="00862691" w:rsidRPr="00862691">
        <w:rPr>
          <w:rFonts w:ascii="Times New Roman" w:hAnsi="Times New Roman" w:cs="Times New Roman"/>
          <w:sz w:val="28"/>
          <w:szCs w:val="28"/>
          <w:lang w:val="en-US"/>
        </w:rPr>
        <w:t xml:space="preserve">in the article I considered the essence of the concept of "adaptation", defined the main phases of the adaptation process, considered the factors of adaptation of the baby to the requirement of DOE. </w:t>
      </w:r>
      <w:proofErr w:type="spellStart"/>
      <w:r w:rsidR="00862691" w:rsidRPr="00862691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862691" w:rsidRPr="00862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691" w:rsidRPr="00862691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="00862691" w:rsidRPr="00862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691" w:rsidRPr="00862691">
        <w:rPr>
          <w:rFonts w:ascii="Times New Roman" w:hAnsi="Times New Roman" w:cs="Times New Roman"/>
          <w:sz w:val="28"/>
          <w:szCs w:val="28"/>
        </w:rPr>
        <w:t>shared</w:t>
      </w:r>
      <w:proofErr w:type="spellEnd"/>
      <w:r w:rsidR="00862691" w:rsidRPr="00862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691" w:rsidRPr="00862691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="00862691" w:rsidRPr="00862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691" w:rsidRPr="00862691">
        <w:rPr>
          <w:rFonts w:ascii="Times New Roman" w:hAnsi="Times New Roman" w:cs="Times New Roman"/>
          <w:sz w:val="28"/>
          <w:szCs w:val="28"/>
        </w:rPr>
        <w:t>personal</w:t>
      </w:r>
      <w:proofErr w:type="spellEnd"/>
      <w:r w:rsidR="00862691" w:rsidRPr="00862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691" w:rsidRPr="00862691">
        <w:rPr>
          <w:rFonts w:ascii="Times New Roman" w:hAnsi="Times New Roman" w:cs="Times New Roman"/>
          <w:sz w:val="28"/>
          <w:szCs w:val="28"/>
        </w:rPr>
        <w:t>experience</w:t>
      </w:r>
      <w:proofErr w:type="spellEnd"/>
      <w:r w:rsidR="00862691" w:rsidRPr="00862691">
        <w:rPr>
          <w:rFonts w:ascii="Times New Roman" w:hAnsi="Times New Roman" w:cs="Times New Roman"/>
          <w:sz w:val="28"/>
          <w:szCs w:val="28"/>
        </w:rPr>
        <w:t>.</w:t>
      </w:r>
    </w:p>
    <w:p w14:paraId="10CBACBB" w14:textId="77777777" w:rsidR="00E802AC" w:rsidRDefault="00E802AC" w:rsidP="005B1E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</w:t>
      </w:r>
      <w:r w:rsidR="00492395">
        <w:rPr>
          <w:rFonts w:ascii="Times New Roman" w:hAnsi="Times New Roman" w:cs="Times New Roman"/>
          <w:sz w:val="28"/>
          <w:szCs w:val="28"/>
        </w:rPr>
        <w:t xml:space="preserve"> детский сад, адаптация, адаптационный период, ранней возраст, стресс, </w:t>
      </w:r>
      <w:r w:rsidR="00D85DA9">
        <w:rPr>
          <w:rFonts w:ascii="Times New Roman" w:hAnsi="Times New Roman" w:cs="Times New Roman"/>
          <w:sz w:val="28"/>
          <w:szCs w:val="28"/>
        </w:rPr>
        <w:t xml:space="preserve">напряжение, </w:t>
      </w:r>
      <w:r w:rsidR="00492395">
        <w:rPr>
          <w:rFonts w:ascii="Times New Roman" w:hAnsi="Times New Roman" w:cs="Times New Roman"/>
          <w:sz w:val="28"/>
          <w:szCs w:val="28"/>
        </w:rPr>
        <w:t xml:space="preserve">дезадаптация, </w:t>
      </w:r>
      <w:r w:rsidR="00B0095B">
        <w:rPr>
          <w:rFonts w:ascii="Times New Roman" w:hAnsi="Times New Roman" w:cs="Times New Roman"/>
          <w:sz w:val="28"/>
          <w:szCs w:val="28"/>
        </w:rPr>
        <w:t>анкетирование</w:t>
      </w:r>
      <w:r w:rsidR="00492395">
        <w:rPr>
          <w:rFonts w:ascii="Times New Roman" w:hAnsi="Times New Roman" w:cs="Times New Roman"/>
          <w:sz w:val="28"/>
          <w:szCs w:val="28"/>
        </w:rPr>
        <w:t>.</w:t>
      </w:r>
    </w:p>
    <w:p w14:paraId="70AE2A9E" w14:textId="77777777" w:rsidR="00C343E4" w:rsidRPr="009D5400" w:rsidRDefault="00C343E4" w:rsidP="005B1E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Keywords</w:t>
      </w:r>
      <w:r w:rsidRPr="009D540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92395" w:rsidRPr="009D5400">
        <w:rPr>
          <w:rFonts w:ascii="Times New Roman" w:hAnsi="Times New Roman" w:cs="Times New Roman"/>
          <w:sz w:val="28"/>
          <w:szCs w:val="28"/>
          <w:lang w:val="en-US"/>
        </w:rPr>
        <w:t xml:space="preserve"> kindergarten, adaptation, adaptation period, early age, stress, maladaptation, questionnaire</w:t>
      </w:r>
    </w:p>
    <w:p w14:paraId="64A5E170" w14:textId="77777777" w:rsidR="00E802AC" w:rsidRPr="00E802AC" w:rsidRDefault="00E802AC" w:rsidP="005B1E4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Адаптация – </w:t>
      </w:r>
      <w:r w:rsidRPr="00E802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сложный процесс приспособления организма, протекающий на разных уровнях – физиологическом, социальном, психологическом</w:t>
      </w:r>
    </w:p>
    <w:p w14:paraId="4AC67136" w14:textId="77777777" w:rsidR="00E802AC" w:rsidRPr="00E802AC" w:rsidRDefault="00E802AC" w:rsidP="003455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Адаптационный период – </w:t>
      </w:r>
      <w:r w:rsidR="00AB0C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тяжелое </w:t>
      </w:r>
      <w:r w:rsidRPr="00E8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испытание для </w:t>
      </w:r>
      <w:r w:rsidR="00AB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раннего возраста.</w:t>
      </w:r>
    </w:p>
    <w:p w14:paraId="39F1F132" w14:textId="77777777" w:rsidR="00E802AC" w:rsidRPr="00E802AC" w:rsidRDefault="00E511F3" w:rsidP="00E802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поступил</w:t>
      </w:r>
      <w:r w:rsidR="009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детский сад – это конечно для него стресс.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с тем что для малыша</w:t>
      </w:r>
      <w:r w:rsidR="009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изменяется </w:t>
      </w:r>
      <w:r w:rsidR="0020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</w:t>
      </w:r>
      <w:r w:rsidR="009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было так хорошо</w:t>
      </w:r>
      <w:r w:rsidR="009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него появляются много чужих</w:t>
      </w:r>
      <w:r w:rsidR="009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незнакомых людей и все это приводит</w:t>
      </w:r>
      <w:r w:rsidR="0020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20397D" w:rsidRPr="00E8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изменению</w:t>
      </w:r>
      <w:r w:rsidR="00E802AC" w:rsidRPr="00E8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</w:t>
      </w:r>
      <w:r w:rsidR="00E802AC" w:rsidRPr="00E8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</w:t>
      </w:r>
      <w:r w:rsidR="0020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аппетита, </w:t>
      </w:r>
      <w:r w:rsidR="00E802AC" w:rsidRPr="00E8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расстройством </w:t>
      </w:r>
      <w:r w:rsidR="0020397D" w:rsidRPr="00E8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сна.</w:t>
      </w:r>
      <w:r w:rsidR="00E802AC" w:rsidRPr="00E80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ребенка то же переживают и им то же нужно времени что бы привыкнуть к новому в их жизни. </w:t>
      </w:r>
    </w:p>
    <w:p w14:paraId="11BED712" w14:textId="77777777" w:rsidR="00E802AC" w:rsidRPr="00E802AC" w:rsidRDefault="00E802AC" w:rsidP="003455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</w:t>
      </w:r>
      <w:r w:rsidR="00203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периода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любопытны, </w:t>
      </w:r>
      <w:r w:rsidR="00100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забавны. </w:t>
      </w:r>
      <w:r w:rsidR="00203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на них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одно удовольствие. </w:t>
      </w:r>
      <w:r w:rsidR="0010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 </w:t>
      </w:r>
      <w:r w:rsidR="0010037A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B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полагаться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бескорыстную любовь, </w:t>
      </w:r>
      <w:r w:rsidR="0010037A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003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ружелюбность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ласку</w:t>
      </w:r>
      <w:r w:rsidR="0020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от </w:t>
      </w:r>
      <w:r w:rsidR="00100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отца с матерью</w:t>
      </w:r>
      <w:r w:rsidR="00B0095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от</w:t>
      </w:r>
      <w:r w:rsidR="0020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20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сада куда он пришел. 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20202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ребенок удовлетворен и спокоен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быстро развивается</w:t>
      </w:r>
      <w:r w:rsidR="007E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направлени</w:t>
      </w:r>
      <w:r w:rsidR="007A3F99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14D8117" w14:textId="77777777" w:rsidR="00E802AC" w:rsidRPr="00E802AC" w:rsidRDefault="00E802AC" w:rsidP="003455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="001003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новейший </w:t>
      </w:r>
      <w:r w:rsidR="00536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промежуток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ребенка. Для </w:t>
      </w:r>
      <w:r w:rsidR="002039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крохи</w:t>
      </w:r>
      <w:r w:rsidR="00B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опыт </w:t>
      </w:r>
      <w:r w:rsidR="001003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группового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общения. </w:t>
      </w:r>
      <w:r w:rsidR="007A3F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 w:rsidR="007A3F99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овую обстановку,</w:t>
      </w:r>
      <w:r w:rsidR="007E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которую дети </w:t>
      </w:r>
      <w:r w:rsidR="007A3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попадаю</w:t>
      </w:r>
      <w:r w:rsidR="003878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7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r w:rsidR="007E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входят», </w:t>
      </w:r>
      <w:r w:rsidR="007A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</w:t>
      </w:r>
      <w:r w:rsidR="007E16D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8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проблем. </w:t>
      </w:r>
      <w:r w:rsidR="007E16D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реагируют на детский сад плачем</w:t>
      </w:r>
      <w:r w:rsidR="007E16DA">
        <w:rPr>
          <w:rFonts w:ascii="Times New Roman" w:eastAsia="Times New Roman" w:hAnsi="Times New Roman" w:cs="Times New Roman"/>
          <w:sz w:val="28"/>
          <w:szCs w:val="28"/>
          <w:lang w:eastAsia="ru-RU"/>
        </w:rPr>
        <w:t>, хныканьем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детей утром 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</w:t>
      </w:r>
      <w:r w:rsidR="007E16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весело, радостно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в группу, но плачут</w:t>
      </w:r>
      <w:r w:rsidR="007E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капризничают </w:t>
      </w:r>
      <w:r w:rsidR="00100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вечернее время</w:t>
      </w:r>
      <w:r w:rsidR="007E16DA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другая часть детей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6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уговоров </w:t>
      </w:r>
      <w:r w:rsidR="001003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согласия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идти в детский сад с утра, а перед входом в группу </w:t>
      </w:r>
      <w:r w:rsidR="007E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видя воспитателя </w:t>
      </w:r>
      <w:r w:rsidR="00100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приступают упрямиться и рыдать.</w:t>
      </w:r>
    </w:p>
    <w:p w14:paraId="755E27FE" w14:textId="77777777" w:rsidR="00E802AC" w:rsidRPr="00E802AC" w:rsidRDefault="00E802AC" w:rsidP="003455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</w:t>
      </w:r>
      <w:r w:rsidR="00B0095B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ЦРР детском саду №4 «Светлячок» работают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групп, </w:t>
      </w:r>
      <w:r w:rsidR="0010037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вновь </w:t>
      </w:r>
      <w:r w:rsidR="00B00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прибывшие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пришедшие из дома, поэтому вопрос адаптации детей к </w:t>
      </w:r>
      <w:r w:rsidR="00B00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детскому саду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B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сада </w:t>
      </w:r>
      <w:r w:rsidR="00B0095B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актуален. </w:t>
      </w:r>
    </w:p>
    <w:p w14:paraId="383136E8" w14:textId="77777777" w:rsidR="00E802AC" w:rsidRPr="00E802AC" w:rsidRDefault="00872EB1" w:rsidP="003455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</w:t>
      </w:r>
      <w:r w:rsidR="00B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«Светлячок»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целая система мероприятий по предупреждению дез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 детей при приеме в детский сад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3143108" w14:textId="77777777" w:rsidR="00E802AC" w:rsidRPr="00E802AC" w:rsidRDefault="00E802AC" w:rsidP="00E802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наша </w:t>
      </w:r>
      <w:r w:rsidR="00592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адаптации </w:t>
      </w:r>
      <w:r w:rsidR="00592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92C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этапа:</w:t>
      </w:r>
    </w:p>
    <w:p w14:paraId="48A9D613" w14:textId="77777777" w:rsidR="00E802AC" w:rsidRPr="00E802AC" w:rsidRDefault="00E802AC" w:rsidP="00E802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92CF6" w:rsidRPr="00592CF6">
        <w:rPr>
          <w:rFonts w:ascii="Times New Roman" w:hAnsi="Times New Roman" w:cs="Times New Roman"/>
          <w:sz w:val="28"/>
          <w:szCs w:val="28"/>
        </w:rPr>
        <w:t>Изначальная диагностирование протекает согласно 3 тенденциям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6866C65" w14:textId="77777777" w:rsidR="007A3F99" w:rsidRDefault="00E802AC" w:rsidP="003455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 для родителей в определение псих</w:t>
      </w:r>
      <w:r w:rsidR="00592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ологичес</w:t>
      </w:r>
      <w:r w:rsidR="008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и физи</w:t>
      </w:r>
      <w:r w:rsidR="00592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ологичес</w:t>
      </w:r>
      <w:r w:rsidR="008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состояние ребенка до сада.</w:t>
      </w:r>
      <w:r w:rsidR="003A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F94232" w14:textId="77777777" w:rsidR="007A3F99" w:rsidRDefault="00E802AC" w:rsidP="003455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листы </w:t>
      </w:r>
      <w:r w:rsidR="00592C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адаптации,</w:t>
      </w:r>
      <w:r w:rsidR="008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заполняемые воспитателям во время адаптационного </w:t>
      </w:r>
      <w:r w:rsidR="00592C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872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6D5A65" w14:textId="77777777" w:rsidR="00E802AC" w:rsidRPr="00E802AC" w:rsidRDefault="003455E1" w:rsidP="003455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92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Обнаружение</w:t>
      </w:r>
      <w:r w:rsidR="008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с </w:t>
      </w:r>
      <w:r w:rsidR="00592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</w:t>
      </w:r>
      <w:r w:rsidR="008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тревожностью в период </w:t>
      </w:r>
      <w:r w:rsidR="003878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 и</w:t>
      </w:r>
      <w:r w:rsidR="0087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</w:t>
      </w:r>
      <w:r w:rsidR="008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этим родителям консультации 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59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контактировать </w:t>
      </w:r>
      <w:r w:rsidR="008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9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r w:rsidR="00592CF6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31B38E" w14:textId="77777777" w:rsidR="00E802AC" w:rsidRPr="00E802AC" w:rsidRDefault="00E802AC" w:rsidP="00E802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92CF6">
        <w:rPr>
          <w:rFonts w:ascii="Times New Roman" w:eastAsia="Times New Roman" w:hAnsi="Times New Roman" w:cs="Times New Roman"/>
          <w:sz w:val="28"/>
          <w:szCs w:val="28"/>
          <w:lang w:eastAsia="ru-RU"/>
        </w:rPr>
        <w:t>2-ой стадии</w:t>
      </w:r>
      <w:r w:rsidR="008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деятельность</w:t>
      </w:r>
      <w:r w:rsidR="008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2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нацеленная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92C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устроение трудностей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возникающих </w:t>
      </w:r>
      <w:r w:rsidR="008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первоначальной </w:t>
      </w:r>
      <w:r w:rsidR="00921631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 детей к условиям </w:t>
      </w:r>
      <w:r w:rsidR="008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сада.</w:t>
      </w:r>
    </w:p>
    <w:p w14:paraId="01C2006B" w14:textId="77777777" w:rsidR="00E802AC" w:rsidRPr="00921631" w:rsidRDefault="00E802AC" w:rsidP="00E802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</w:t>
      </w:r>
      <w:r w:rsidR="008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последнем 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 этапе</w:t>
      </w:r>
      <w:r w:rsidR="00921631" w:rsidRPr="00921631">
        <w:t xml:space="preserve"> </w:t>
      </w:r>
      <w:r w:rsidR="00921631" w:rsidRPr="00921631">
        <w:rPr>
          <w:rFonts w:ascii="Times New Roman" w:hAnsi="Times New Roman" w:cs="Times New Roman"/>
          <w:sz w:val="28"/>
          <w:szCs w:val="28"/>
        </w:rPr>
        <w:t xml:space="preserve">согласно завершении этапа </w:t>
      </w:r>
      <w:r w:rsidR="007A3F99">
        <w:rPr>
          <w:rFonts w:ascii="Times New Roman" w:hAnsi="Times New Roman" w:cs="Times New Roman"/>
          <w:sz w:val="28"/>
          <w:szCs w:val="28"/>
        </w:rPr>
        <w:t>адаптации</w:t>
      </w:r>
      <w:r w:rsidR="00921631" w:rsidRPr="00921631">
        <w:rPr>
          <w:rFonts w:ascii="Times New Roman" w:hAnsi="Times New Roman" w:cs="Times New Roman"/>
          <w:sz w:val="28"/>
          <w:szCs w:val="28"/>
        </w:rPr>
        <w:t xml:space="preserve"> протекает вторичная диагностирование - опрос отца с матерью.</w:t>
      </w:r>
      <w:r w:rsidR="00AB0CDE" w:rsidRPr="0092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96B455" w14:textId="77777777" w:rsidR="00E802AC" w:rsidRPr="00E802AC" w:rsidRDefault="00D85DA9" w:rsidP="00E802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Наиболее результативным</w:t>
      </w:r>
      <w:r w:rsidR="003136A9" w:rsidRPr="003136A9">
        <w:rPr>
          <w:rFonts w:ascii="Times New Roman" w:hAnsi="Times New Roman" w:cs="Times New Roman"/>
          <w:sz w:val="28"/>
          <w:szCs w:val="28"/>
        </w:rPr>
        <w:t xml:space="preserve">, а </w:t>
      </w:r>
      <w:r w:rsidRPr="003136A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отдельные варианты</w:t>
      </w:r>
      <w:r w:rsidR="003136A9" w:rsidRPr="003136A9">
        <w:rPr>
          <w:rFonts w:ascii="Times New Roman" w:hAnsi="Times New Roman" w:cs="Times New Roman"/>
          <w:sz w:val="28"/>
          <w:szCs w:val="28"/>
        </w:rPr>
        <w:t xml:space="preserve"> и одним-единственным </w:t>
      </w:r>
      <w:r>
        <w:rPr>
          <w:rFonts w:ascii="Times New Roman" w:hAnsi="Times New Roman" w:cs="Times New Roman"/>
          <w:sz w:val="28"/>
          <w:szCs w:val="28"/>
        </w:rPr>
        <w:t>методом</w:t>
      </w:r>
      <w:r w:rsidR="003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7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малышом </w:t>
      </w:r>
      <w:r w:rsidR="002C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 терапия, проводимая как в индивидуальной, так и в </w:t>
      </w:r>
      <w:r w:rsidR="005B55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коллективной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 </w:t>
      </w:r>
    </w:p>
    <w:p w14:paraId="5290E1D8" w14:textId="77777777" w:rsidR="00E802AC" w:rsidRPr="00E802AC" w:rsidRDefault="00AB0CDE" w:rsidP="003455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</w:t>
      </w:r>
      <w:r w:rsidR="005B5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предпочитают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375E5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игрушками, </w:t>
      </w:r>
      <w:r w:rsidR="005B55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предметами. В </w:t>
      </w:r>
      <w:r w:rsidR="00375E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2C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6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забавы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</w:t>
      </w:r>
      <w:r w:rsidR="004A6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овладевают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новейшими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и </w:t>
      </w:r>
      <w:r w:rsidR="002C2D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5E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окружающий мир,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D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обучаются контактировать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этой причине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313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подборе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для </w:t>
      </w:r>
      <w:r w:rsidR="002C2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малышей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D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 упор</w:t>
      </w:r>
      <w:r w:rsidR="004A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сенсорные и моторные игры. </w:t>
      </w:r>
    </w:p>
    <w:p w14:paraId="1B34F873" w14:textId="77777777" w:rsidR="00E802AC" w:rsidRPr="00E802AC" w:rsidRDefault="00E802AC" w:rsidP="003455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Сенсорные </w:t>
      </w:r>
      <w:r w:rsidR="003136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забавы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5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ребятам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</w:t>
      </w:r>
      <w:r w:rsidR="005B5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различ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материалами: песком, </w:t>
      </w:r>
      <w:r w:rsidR="004A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="003136A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A626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тестом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бумагой. Они </w:t>
      </w:r>
      <w:r w:rsidR="005B55C8">
        <w:rPr>
          <w:rFonts w:ascii="Times New Roman" w:hAnsi="Times New Roman" w:cs="Times New Roman"/>
          <w:sz w:val="28"/>
          <w:szCs w:val="28"/>
        </w:rPr>
        <w:t>способствуют</w:t>
      </w:r>
      <w:r w:rsidR="003136A9" w:rsidRPr="003136A9">
        <w:rPr>
          <w:rFonts w:ascii="Times New Roman" w:hAnsi="Times New Roman" w:cs="Times New Roman"/>
          <w:sz w:val="28"/>
          <w:szCs w:val="28"/>
        </w:rPr>
        <w:t xml:space="preserve"> </w:t>
      </w:r>
      <w:r w:rsidR="005B55C8">
        <w:rPr>
          <w:rFonts w:ascii="Times New Roman" w:hAnsi="Times New Roman" w:cs="Times New Roman"/>
          <w:sz w:val="28"/>
          <w:szCs w:val="28"/>
        </w:rPr>
        <w:t>развитию</w:t>
      </w:r>
      <w:r w:rsidR="003136A9" w:rsidRPr="003136A9">
        <w:rPr>
          <w:rFonts w:ascii="Times New Roman" w:hAnsi="Times New Roman" w:cs="Times New Roman"/>
          <w:sz w:val="28"/>
          <w:szCs w:val="28"/>
        </w:rPr>
        <w:t>:</w:t>
      </w:r>
      <w:r w:rsidR="003136A9">
        <w:rPr>
          <w:rFonts w:ascii="Times New Roman" w:hAnsi="Times New Roman" w:cs="Times New Roman"/>
          <w:sz w:val="28"/>
          <w:szCs w:val="28"/>
        </w:rPr>
        <w:t xml:space="preserve"> 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зрения, вкуса, обоняния, слуха. Все </w:t>
      </w:r>
      <w:r w:rsidR="003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исключения 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органы, данные нам природой, должны работать, а для этого им </w:t>
      </w:r>
      <w:r w:rsidR="005B5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"пища".</w:t>
      </w:r>
    </w:p>
    <w:p w14:paraId="5A2C07ED" w14:textId="77777777" w:rsidR="00E802AC" w:rsidRPr="00E802AC" w:rsidRDefault="00E802AC" w:rsidP="003455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Сенсомоторный уровень </w:t>
      </w:r>
      <w:r w:rsidR="005B55C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базовым </w:t>
      </w:r>
      <w:r w:rsidR="003136A9" w:rsidRPr="003136A9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5B55C8">
        <w:rPr>
          <w:rFonts w:ascii="Times New Roman" w:hAnsi="Times New Roman" w:cs="Times New Roman"/>
          <w:sz w:val="28"/>
          <w:szCs w:val="28"/>
        </w:rPr>
        <w:t>дальнейшего развития</w:t>
      </w:r>
      <w:r w:rsidR="003136A9" w:rsidRPr="003136A9">
        <w:rPr>
          <w:rFonts w:ascii="Times New Roman" w:hAnsi="Times New Roman" w:cs="Times New Roman"/>
          <w:sz w:val="28"/>
          <w:szCs w:val="28"/>
        </w:rPr>
        <w:t xml:space="preserve"> 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 псих</w:t>
      </w:r>
      <w:r w:rsidR="00B6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ологических 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функций: восприятия, памяти, внимания, </w:t>
      </w:r>
      <w:r w:rsidR="00B6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интереса, 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мышления, речи. Сенсомоторное развитие </w:t>
      </w:r>
      <w:r w:rsidR="008C77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</w:t>
      </w:r>
      <w:r w:rsidR="00B6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7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лишь</w:t>
      </w:r>
      <w:r w:rsidR="00B6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взаимодействии </w:t>
      </w:r>
      <w:r w:rsidR="008C7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 со старшем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8C77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8C77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замечать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775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чувствовать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77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8C7759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слуши</w:t>
      </w:r>
      <w:r w:rsidR="008C77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слышать, т.е. </w:t>
      </w:r>
      <w:r w:rsidR="00B6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окружающий предметный мир.</w:t>
      </w:r>
    </w:p>
    <w:p w14:paraId="6638F91F" w14:textId="77777777" w:rsidR="003455E1" w:rsidRPr="008C7759" w:rsidRDefault="008C7759" w:rsidP="008C775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59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8C7759">
        <w:rPr>
          <w:rFonts w:ascii="Times New Roman" w:hAnsi="Times New Roman" w:cs="Times New Roman"/>
          <w:sz w:val="28"/>
          <w:szCs w:val="28"/>
        </w:rPr>
        <w:t xml:space="preserve"> </w:t>
      </w:r>
      <w:r w:rsidRPr="008C7759">
        <w:rPr>
          <w:rStyle w:val="word"/>
          <w:rFonts w:ascii="Times New Roman" w:hAnsi="Times New Roman" w:cs="Times New Roman"/>
          <w:sz w:val="28"/>
          <w:szCs w:val="28"/>
        </w:rPr>
        <w:t>меньше</w:t>
      </w:r>
      <w:r w:rsidRPr="008C7759">
        <w:rPr>
          <w:rFonts w:ascii="Times New Roman" w:hAnsi="Times New Roman" w:cs="Times New Roman"/>
          <w:sz w:val="28"/>
          <w:szCs w:val="28"/>
        </w:rPr>
        <w:t xml:space="preserve"> </w:t>
      </w:r>
      <w:r w:rsidRPr="008C7759">
        <w:rPr>
          <w:rStyle w:val="word"/>
          <w:rFonts w:ascii="Times New Roman" w:hAnsi="Times New Roman" w:cs="Times New Roman"/>
          <w:sz w:val="28"/>
          <w:szCs w:val="28"/>
        </w:rPr>
        <w:t>удовольствия</w:t>
      </w:r>
      <w:r w:rsidRPr="008C7759">
        <w:rPr>
          <w:rFonts w:ascii="Times New Roman" w:hAnsi="Times New Roman" w:cs="Times New Roman"/>
          <w:sz w:val="28"/>
          <w:szCs w:val="28"/>
        </w:rPr>
        <w:t xml:space="preserve"> </w:t>
      </w:r>
      <w:r w:rsidRPr="008C7759">
        <w:rPr>
          <w:rStyle w:val="word"/>
          <w:rFonts w:ascii="Times New Roman" w:hAnsi="Times New Roman" w:cs="Times New Roman"/>
          <w:sz w:val="28"/>
          <w:szCs w:val="28"/>
        </w:rPr>
        <w:t>ребенок</w:t>
      </w:r>
      <w:r w:rsidRPr="008C7759">
        <w:rPr>
          <w:rFonts w:ascii="Times New Roman" w:hAnsi="Times New Roman" w:cs="Times New Roman"/>
          <w:sz w:val="28"/>
          <w:szCs w:val="28"/>
        </w:rPr>
        <w:t xml:space="preserve"> </w:t>
      </w:r>
      <w:r w:rsidRPr="008C7759">
        <w:rPr>
          <w:rStyle w:val="word"/>
          <w:rFonts w:ascii="Times New Roman" w:hAnsi="Times New Roman" w:cs="Times New Roman"/>
          <w:sz w:val="28"/>
          <w:szCs w:val="28"/>
        </w:rPr>
        <w:t>данного</w:t>
      </w:r>
      <w:r w:rsidRPr="008C7759">
        <w:rPr>
          <w:rFonts w:ascii="Times New Roman" w:hAnsi="Times New Roman" w:cs="Times New Roman"/>
          <w:sz w:val="28"/>
          <w:szCs w:val="28"/>
        </w:rPr>
        <w:t xml:space="preserve"> </w:t>
      </w:r>
      <w:r w:rsidRPr="008C7759">
        <w:rPr>
          <w:rStyle w:val="word"/>
          <w:rFonts w:ascii="Times New Roman" w:hAnsi="Times New Roman" w:cs="Times New Roman"/>
          <w:sz w:val="28"/>
          <w:szCs w:val="28"/>
        </w:rPr>
        <w:t>возраста</w:t>
      </w:r>
      <w:r w:rsidRPr="008C7759">
        <w:rPr>
          <w:rFonts w:ascii="Times New Roman" w:hAnsi="Times New Roman" w:cs="Times New Roman"/>
          <w:sz w:val="28"/>
          <w:szCs w:val="28"/>
        </w:rPr>
        <w:t xml:space="preserve"> </w:t>
      </w:r>
      <w:r w:rsidRPr="008C7759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8C7759">
        <w:rPr>
          <w:rFonts w:ascii="Times New Roman" w:hAnsi="Times New Roman" w:cs="Times New Roman"/>
          <w:sz w:val="28"/>
          <w:szCs w:val="28"/>
        </w:rPr>
        <w:t xml:space="preserve"> </w:t>
      </w:r>
      <w:r w:rsidRPr="008C7759">
        <w:rPr>
          <w:rStyle w:val="word"/>
          <w:rFonts w:ascii="Times New Roman" w:hAnsi="Times New Roman" w:cs="Times New Roman"/>
          <w:sz w:val="28"/>
          <w:szCs w:val="28"/>
        </w:rPr>
        <w:t>нашей</w:t>
      </w:r>
      <w:r w:rsidRPr="008C7759">
        <w:rPr>
          <w:rFonts w:ascii="Times New Roman" w:hAnsi="Times New Roman" w:cs="Times New Roman"/>
          <w:sz w:val="28"/>
          <w:szCs w:val="28"/>
        </w:rPr>
        <w:t xml:space="preserve"> </w:t>
      </w:r>
      <w:r w:rsidRPr="008C7759">
        <w:rPr>
          <w:rStyle w:val="word"/>
          <w:rFonts w:ascii="Times New Roman" w:hAnsi="Times New Roman" w:cs="Times New Roman"/>
          <w:sz w:val="28"/>
          <w:szCs w:val="28"/>
        </w:rPr>
        <w:t>группе</w:t>
      </w:r>
      <w:r w:rsidRPr="008C7759">
        <w:rPr>
          <w:rFonts w:ascii="Times New Roman" w:hAnsi="Times New Roman" w:cs="Times New Roman"/>
          <w:sz w:val="28"/>
          <w:szCs w:val="28"/>
        </w:rPr>
        <w:t xml:space="preserve"> «</w:t>
      </w:r>
      <w:r w:rsidRPr="008C7759">
        <w:rPr>
          <w:rStyle w:val="word"/>
          <w:rFonts w:ascii="Times New Roman" w:hAnsi="Times New Roman" w:cs="Times New Roman"/>
          <w:sz w:val="28"/>
          <w:szCs w:val="28"/>
        </w:rPr>
        <w:t>Ладушки</w:t>
      </w:r>
      <w:r w:rsidRPr="008C7759">
        <w:rPr>
          <w:rFonts w:ascii="Times New Roman" w:hAnsi="Times New Roman" w:cs="Times New Roman"/>
          <w:sz w:val="28"/>
          <w:szCs w:val="28"/>
        </w:rPr>
        <w:t xml:space="preserve">» </w:t>
      </w:r>
      <w:r w:rsidRPr="008C7759">
        <w:rPr>
          <w:rStyle w:val="word"/>
          <w:rFonts w:ascii="Times New Roman" w:hAnsi="Times New Roman" w:cs="Times New Roman"/>
          <w:sz w:val="28"/>
          <w:szCs w:val="28"/>
        </w:rPr>
        <w:t>приносит</w:t>
      </w:r>
      <w:r w:rsidRPr="008C7759">
        <w:rPr>
          <w:rFonts w:ascii="Times New Roman" w:hAnsi="Times New Roman" w:cs="Times New Roman"/>
          <w:sz w:val="28"/>
          <w:szCs w:val="28"/>
        </w:rPr>
        <w:t xml:space="preserve"> </w:t>
      </w:r>
      <w:r w:rsidRPr="008C7759">
        <w:rPr>
          <w:rStyle w:val="word"/>
          <w:rFonts w:ascii="Times New Roman" w:hAnsi="Times New Roman" w:cs="Times New Roman"/>
          <w:sz w:val="28"/>
          <w:szCs w:val="28"/>
        </w:rPr>
        <w:t>рисование</w:t>
      </w:r>
      <w:r w:rsidRPr="008C7759">
        <w:rPr>
          <w:rFonts w:ascii="Times New Roman" w:hAnsi="Times New Roman" w:cs="Times New Roman"/>
          <w:sz w:val="28"/>
          <w:szCs w:val="28"/>
        </w:rPr>
        <w:t xml:space="preserve">. </w:t>
      </w:r>
      <w:r w:rsidRPr="008C7759">
        <w:rPr>
          <w:rStyle w:val="word"/>
          <w:rFonts w:ascii="Times New Roman" w:hAnsi="Times New Roman" w:cs="Times New Roman"/>
          <w:sz w:val="28"/>
          <w:szCs w:val="28"/>
        </w:rPr>
        <w:t>Оно</w:t>
      </w:r>
      <w:r w:rsidRPr="008C7759">
        <w:rPr>
          <w:rFonts w:ascii="Times New Roman" w:hAnsi="Times New Roman" w:cs="Times New Roman"/>
          <w:sz w:val="28"/>
          <w:szCs w:val="28"/>
        </w:rPr>
        <w:t xml:space="preserve"> </w:t>
      </w:r>
      <w:r w:rsidRPr="008C7759">
        <w:rPr>
          <w:rStyle w:val="word"/>
          <w:rFonts w:ascii="Times New Roman" w:hAnsi="Times New Roman" w:cs="Times New Roman"/>
          <w:sz w:val="28"/>
          <w:szCs w:val="28"/>
        </w:rPr>
        <w:t>нравится</w:t>
      </w:r>
      <w:r w:rsidRPr="008C7759">
        <w:rPr>
          <w:rFonts w:ascii="Times New Roman" w:hAnsi="Times New Roman" w:cs="Times New Roman"/>
          <w:sz w:val="28"/>
          <w:szCs w:val="28"/>
        </w:rPr>
        <w:t xml:space="preserve"> </w:t>
      </w:r>
      <w:r w:rsidRPr="008C7759">
        <w:rPr>
          <w:rStyle w:val="word"/>
          <w:rFonts w:ascii="Times New Roman" w:hAnsi="Times New Roman" w:cs="Times New Roman"/>
          <w:sz w:val="28"/>
          <w:szCs w:val="28"/>
        </w:rPr>
        <w:t>абсолютно</w:t>
      </w:r>
      <w:r w:rsidRPr="008C7759">
        <w:rPr>
          <w:rFonts w:ascii="Times New Roman" w:hAnsi="Times New Roman" w:cs="Times New Roman"/>
          <w:sz w:val="28"/>
          <w:szCs w:val="28"/>
        </w:rPr>
        <w:t xml:space="preserve"> </w:t>
      </w:r>
      <w:r w:rsidRPr="008C7759">
        <w:rPr>
          <w:rStyle w:val="word"/>
          <w:rFonts w:ascii="Times New Roman" w:hAnsi="Times New Roman" w:cs="Times New Roman"/>
          <w:sz w:val="28"/>
          <w:szCs w:val="28"/>
        </w:rPr>
        <w:t>всем</w:t>
      </w:r>
      <w:r w:rsidRPr="008C7759">
        <w:rPr>
          <w:rFonts w:ascii="Times New Roman" w:hAnsi="Times New Roman" w:cs="Times New Roman"/>
          <w:sz w:val="28"/>
          <w:szCs w:val="28"/>
        </w:rPr>
        <w:t xml:space="preserve"> </w:t>
      </w:r>
      <w:r w:rsidRPr="008C7759">
        <w:rPr>
          <w:rStyle w:val="word"/>
          <w:rFonts w:ascii="Times New Roman" w:hAnsi="Times New Roman" w:cs="Times New Roman"/>
          <w:sz w:val="28"/>
          <w:szCs w:val="28"/>
        </w:rPr>
        <w:t>ребяткам</w:t>
      </w:r>
      <w:r w:rsidRPr="008C7759">
        <w:rPr>
          <w:rFonts w:ascii="Times New Roman" w:hAnsi="Times New Roman" w:cs="Times New Roman"/>
          <w:sz w:val="28"/>
          <w:szCs w:val="28"/>
        </w:rPr>
        <w:t>.</w:t>
      </w:r>
      <w:r w:rsidRPr="008C7759">
        <w:rPr>
          <w:rFonts w:ascii="Times New Roman" w:hAnsi="Times New Roman" w:cs="Times New Roman"/>
          <w:sz w:val="28"/>
          <w:szCs w:val="28"/>
        </w:rPr>
        <w:br/>
      </w:r>
      <w:r w:rsidRPr="008C7759">
        <w:rPr>
          <w:rStyle w:val="word"/>
          <w:rFonts w:ascii="Times New Roman" w:hAnsi="Times New Roman" w:cs="Times New Roman"/>
          <w:sz w:val="28"/>
          <w:szCs w:val="28"/>
        </w:rPr>
        <w:lastRenderedPageBreak/>
        <w:t>К</w:t>
      </w:r>
      <w:r w:rsidRPr="008C7759">
        <w:rPr>
          <w:rFonts w:ascii="Times New Roman" w:hAnsi="Times New Roman" w:cs="Times New Roman"/>
          <w:sz w:val="28"/>
          <w:szCs w:val="28"/>
        </w:rPr>
        <w:t xml:space="preserve"> </w:t>
      </w:r>
      <w:r w:rsidRPr="008C7759">
        <w:rPr>
          <w:rStyle w:val="word"/>
          <w:rFonts w:ascii="Times New Roman" w:hAnsi="Times New Roman" w:cs="Times New Roman"/>
          <w:sz w:val="28"/>
          <w:szCs w:val="28"/>
        </w:rPr>
        <w:t>огорчению</w:t>
      </w:r>
      <w:r w:rsidRPr="008C7759">
        <w:rPr>
          <w:rFonts w:ascii="Times New Roman" w:hAnsi="Times New Roman" w:cs="Times New Roman"/>
          <w:sz w:val="28"/>
          <w:szCs w:val="28"/>
        </w:rPr>
        <w:t xml:space="preserve">, </w:t>
      </w:r>
      <w:r w:rsidRPr="008C7759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8C7759">
        <w:rPr>
          <w:rFonts w:ascii="Times New Roman" w:hAnsi="Times New Roman" w:cs="Times New Roman"/>
          <w:sz w:val="28"/>
          <w:szCs w:val="28"/>
        </w:rPr>
        <w:t xml:space="preserve"> </w:t>
      </w:r>
      <w:r w:rsidRPr="008C7759">
        <w:rPr>
          <w:rStyle w:val="word"/>
          <w:rFonts w:ascii="Times New Roman" w:hAnsi="Times New Roman" w:cs="Times New Roman"/>
          <w:sz w:val="28"/>
          <w:szCs w:val="28"/>
        </w:rPr>
        <w:t>некоторых</w:t>
      </w:r>
      <w:r w:rsidRPr="008C7759">
        <w:rPr>
          <w:rFonts w:ascii="Times New Roman" w:hAnsi="Times New Roman" w:cs="Times New Roman"/>
          <w:sz w:val="28"/>
          <w:szCs w:val="28"/>
        </w:rPr>
        <w:t xml:space="preserve"> </w:t>
      </w:r>
      <w:r w:rsidRPr="008C7759">
        <w:rPr>
          <w:rStyle w:val="word"/>
          <w:rFonts w:ascii="Times New Roman" w:hAnsi="Times New Roman" w:cs="Times New Roman"/>
          <w:sz w:val="28"/>
          <w:szCs w:val="28"/>
        </w:rPr>
        <w:t>случаях</w:t>
      </w:r>
      <w:r w:rsidRPr="008C7759">
        <w:rPr>
          <w:rFonts w:ascii="Times New Roman" w:hAnsi="Times New Roman" w:cs="Times New Roman"/>
          <w:sz w:val="28"/>
          <w:szCs w:val="28"/>
        </w:rPr>
        <w:t xml:space="preserve"> </w:t>
      </w:r>
      <w:r w:rsidRPr="008C7759">
        <w:rPr>
          <w:rStyle w:val="word"/>
          <w:rFonts w:ascii="Times New Roman" w:hAnsi="Times New Roman" w:cs="Times New Roman"/>
          <w:sz w:val="28"/>
          <w:szCs w:val="28"/>
        </w:rPr>
        <w:t>родители</w:t>
      </w:r>
      <w:r w:rsidRPr="008C7759">
        <w:rPr>
          <w:rFonts w:ascii="Times New Roman" w:hAnsi="Times New Roman" w:cs="Times New Roman"/>
          <w:sz w:val="28"/>
          <w:szCs w:val="28"/>
        </w:rPr>
        <w:t xml:space="preserve"> </w:t>
      </w:r>
      <w:r w:rsidRPr="008C7759">
        <w:rPr>
          <w:rStyle w:val="word"/>
          <w:rFonts w:ascii="Times New Roman" w:hAnsi="Times New Roman" w:cs="Times New Roman"/>
          <w:sz w:val="28"/>
          <w:szCs w:val="28"/>
        </w:rPr>
        <w:t>делают</w:t>
      </w:r>
      <w:r w:rsidRPr="008C7759">
        <w:rPr>
          <w:rFonts w:ascii="Times New Roman" w:hAnsi="Times New Roman" w:cs="Times New Roman"/>
          <w:sz w:val="28"/>
          <w:szCs w:val="28"/>
        </w:rPr>
        <w:t xml:space="preserve"> </w:t>
      </w:r>
      <w:r w:rsidRPr="008C7759">
        <w:rPr>
          <w:rStyle w:val="word"/>
          <w:rFonts w:ascii="Times New Roman" w:hAnsi="Times New Roman" w:cs="Times New Roman"/>
          <w:sz w:val="28"/>
          <w:szCs w:val="28"/>
        </w:rPr>
        <w:t>значительные</w:t>
      </w:r>
      <w:r w:rsidRPr="008C7759">
        <w:rPr>
          <w:rFonts w:ascii="Times New Roman" w:hAnsi="Times New Roman" w:cs="Times New Roman"/>
          <w:sz w:val="28"/>
          <w:szCs w:val="28"/>
        </w:rPr>
        <w:t xml:space="preserve"> </w:t>
      </w:r>
      <w:r w:rsidRPr="008C7759">
        <w:rPr>
          <w:rStyle w:val="word"/>
          <w:rFonts w:ascii="Times New Roman" w:hAnsi="Times New Roman" w:cs="Times New Roman"/>
          <w:sz w:val="28"/>
          <w:szCs w:val="28"/>
        </w:rPr>
        <w:t>ошибки</w:t>
      </w:r>
      <w:r w:rsidRPr="008C7759">
        <w:rPr>
          <w:rFonts w:ascii="Times New Roman" w:hAnsi="Times New Roman" w:cs="Times New Roman"/>
          <w:sz w:val="28"/>
          <w:szCs w:val="28"/>
        </w:rPr>
        <w:t xml:space="preserve">, </w:t>
      </w:r>
      <w:r w:rsidRPr="008C7759">
        <w:rPr>
          <w:rStyle w:val="word"/>
          <w:rFonts w:ascii="Times New Roman" w:hAnsi="Times New Roman" w:cs="Times New Roman"/>
          <w:sz w:val="28"/>
          <w:szCs w:val="28"/>
        </w:rPr>
        <w:t>которые</w:t>
      </w:r>
      <w:r w:rsidRPr="008C7759">
        <w:rPr>
          <w:rFonts w:ascii="Times New Roman" w:hAnsi="Times New Roman" w:cs="Times New Roman"/>
          <w:sz w:val="28"/>
          <w:szCs w:val="28"/>
        </w:rPr>
        <w:t xml:space="preserve"> </w:t>
      </w:r>
      <w:r w:rsidRPr="008C7759">
        <w:rPr>
          <w:rStyle w:val="word"/>
          <w:rFonts w:ascii="Times New Roman" w:hAnsi="Times New Roman" w:cs="Times New Roman"/>
          <w:sz w:val="28"/>
          <w:szCs w:val="28"/>
        </w:rPr>
        <w:t>затрудняют</w:t>
      </w:r>
      <w:r w:rsidRPr="008C7759">
        <w:rPr>
          <w:rFonts w:ascii="Times New Roman" w:hAnsi="Times New Roman" w:cs="Times New Roman"/>
          <w:sz w:val="28"/>
          <w:szCs w:val="28"/>
        </w:rPr>
        <w:t xml:space="preserve"> </w:t>
      </w:r>
      <w:r w:rsidRPr="008C7759">
        <w:rPr>
          <w:rStyle w:val="word"/>
          <w:rFonts w:ascii="Times New Roman" w:hAnsi="Times New Roman" w:cs="Times New Roman"/>
          <w:sz w:val="28"/>
          <w:szCs w:val="28"/>
        </w:rPr>
        <w:t>адаптацию</w:t>
      </w:r>
      <w:r w:rsidRPr="008C7759">
        <w:rPr>
          <w:rFonts w:ascii="Times New Roman" w:hAnsi="Times New Roman" w:cs="Times New Roman"/>
          <w:sz w:val="28"/>
          <w:szCs w:val="28"/>
        </w:rPr>
        <w:t xml:space="preserve"> </w:t>
      </w:r>
      <w:r w:rsidRPr="008C7759">
        <w:rPr>
          <w:rStyle w:val="word"/>
          <w:rFonts w:ascii="Times New Roman" w:hAnsi="Times New Roman" w:cs="Times New Roman"/>
          <w:sz w:val="28"/>
          <w:szCs w:val="28"/>
        </w:rPr>
        <w:t>ребенка</w:t>
      </w:r>
      <w:r w:rsidRPr="008C7759">
        <w:rPr>
          <w:rFonts w:ascii="Times New Roman" w:hAnsi="Times New Roman" w:cs="Times New Roman"/>
          <w:sz w:val="28"/>
          <w:szCs w:val="28"/>
        </w:rPr>
        <w:t>.</w:t>
      </w:r>
      <w:r w:rsidR="00E802AC" w:rsidRPr="008C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B9F4ED" w14:textId="77777777" w:rsidR="00E802AC" w:rsidRPr="00E802AC" w:rsidRDefault="00E802AC" w:rsidP="00E802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нельзя делать ни в коем случае:</w:t>
      </w:r>
    </w:p>
    <w:p w14:paraId="22F5F9B2" w14:textId="77777777" w:rsidR="00E802AC" w:rsidRPr="00E802AC" w:rsidRDefault="00E802AC" w:rsidP="003455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7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C38" w:rsidRPr="00B61C38">
        <w:rPr>
          <w:rFonts w:ascii="Times New Roman" w:hAnsi="Times New Roman" w:cs="Times New Roman"/>
          <w:sz w:val="28"/>
          <w:szCs w:val="28"/>
        </w:rPr>
        <w:t xml:space="preserve">подвергать </w:t>
      </w:r>
      <w:r w:rsidR="003878EC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B61C38" w:rsidRPr="00B61C38">
        <w:rPr>
          <w:rFonts w:ascii="Times New Roman" w:hAnsi="Times New Roman" w:cs="Times New Roman"/>
          <w:sz w:val="28"/>
          <w:szCs w:val="28"/>
        </w:rPr>
        <w:t xml:space="preserve">наказанию, </w:t>
      </w:r>
      <w:r w:rsidR="00B61C38">
        <w:rPr>
          <w:rFonts w:ascii="Times New Roman" w:hAnsi="Times New Roman" w:cs="Times New Roman"/>
          <w:sz w:val="28"/>
          <w:szCs w:val="28"/>
        </w:rPr>
        <w:t>бранить</w:t>
      </w:r>
      <w:r w:rsidR="00B6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</w:t>
      </w:r>
      <w:r w:rsidR="00B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89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чадо</w:t>
      </w:r>
      <w:r w:rsidR="004A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B6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злиться </w:t>
      </w:r>
      <w:r w:rsidR="00B61C38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он </w:t>
      </w:r>
      <w:r w:rsidR="00B61C3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рыдает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C38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B61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разлуке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дома при </w:t>
      </w:r>
      <w:r w:rsidR="00A27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разговоре о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идти в </w:t>
      </w:r>
      <w:r w:rsidR="00A27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садик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A27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7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r w:rsidR="00A278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такую реакцию. </w:t>
      </w:r>
      <w:r w:rsidR="00A278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Требовательное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напоминание о том, что «он обещал не плакать», – тоже абсолютно не эффективно. </w:t>
      </w:r>
      <w:r w:rsidR="00A278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раннего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еще не умеют «держать слово». </w:t>
      </w:r>
      <w:r w:rsidR="00A2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Предпочтительно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</w:t>
      </w:r>
      <w:r w:rsidR="00A2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напомните, что вы </w:t>
      </w:r>
      <w:r w:rsidR="00A2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 </w:t>
      </w:r>
      <w:r w:rsidR="0038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ним 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придете.</w:t>
      </w:r>
    </w:p>
    <w:p w14:paraId="5178F416" w14:textId="77777777" w:rsidR="00E802AC" w:rsidRPr="00E802AC" w:rsidRDefault="00E802AC" w:rsidP="003455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</w:t>
      </w:r>
      <w:r w:rsidR="00A2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пугать садиком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r w:rsidR="00A27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8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станешь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плохо вести, </w:t>
      </w:r>
      <w:r w:rsidR="00A278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27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садик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пойдешь!»). Место, которым </w:t>
      </w:r>
      <w:r w:rsidR="00A278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</w:t>
      </w:r>
      <w:r w:rsidR="00A2789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7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каком</w:t>
      </w:r>
      <w:r w:rsidR="00E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A278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A278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любимым, ни безопасным.</w:t>
      </w:r>
    </w:p>
    <w:p w14:paraId="2838C257" w14:textId="77777777" w:rsidR="00E802AC" w:rsidRPr="00E802AC" w:rsidRDefault="00E802AC" w:rsidP="003455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</w:t>
      </w:r>
      <w:r w:rsidR="00A278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8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A278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воспитателях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2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детском 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саде при </w:t>
      </w:r>
      <w:r w:rsidR="00A2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ребенке. 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может </w:t>
      </w:r>
      <w:r w:rsidR="00C31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ребенка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мысль, что </w:t>
      </w:r>
      <w:r w:rsidR="00C3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 – это </w:t>
      </w:r>
      <w:r w:rsidR="00C31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и </w:t>
      </w:r>
      <w:r w:rsidR="00C315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круг него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плохие люди. </w:t>
      </w:r>
      <w:r w:rsidR="00C315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время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F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беспокойства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C31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миновать.</w:t>
      </w:r>
    </w:p>
    <w:p w14:paraId="24844EFC" w14:textId="77777777" w:rsidR="00E802AC" w:rsidRPr="00E802AC" w:rsidRDefault="00E802AC" w:rsidP="003455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</w:t>
      </w:r>
      <w:r w:rsidR="00C31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лгать ребенку,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говоря, что вы придете очень скоро, если </w:t>
      </w:r>
      <w:r w:rsidR="00C31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="00C315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предстоит оставаться в садике </w:t>
      </w:r>
      <w:r w:rsidR="00C315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обеда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C3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целый день. 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</w:t>
      </w:r>
      <w:r w:rsidR="00C3152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</w:t>
      </w:r>
      <w:r w:rsidR="00C31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знает, что мам</w:t>
      </w:r>
      <w:r w:rsidR="00C3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очка 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придет не скоро, </w:t>
      </w:r>
      <w:r w:rsidR="00C3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желе 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ждать ее </w:t>
      </w:r>
      <w:r w:rsidR="00C31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и </w:t>
      </w:r>
      <w:r w:rsidR="00C3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случаи 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потерять доверие к самому близкому человеку.</w:t>
      </w:r>
    </w:p>
    <w:p w14:paraId="02D6E90D" w14:textId="77777777" w:rsidR="00E802AC" w:rsidRPr="00E802AC" w:rsidRDefault="004A626A" w:rsidP="00E802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как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0A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раннего возраста </w:t>
      </w:r>
      <w:r w:rsidR="004629AF" w:rsidRPr="004629AF">
        <w:rPr>
          <w:rFonts w:ascii="Times New Roman" w:hAnsi="Times New Roman" w:cs="Times New Roman"/>
          <w:sz w:val="28"/>
          <w:szCs w:val="28"/>
        </w:rPr>
        <w:t>устанавливаю пред собою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задачи коррекционной работы с </w:t>
      </w:r>
      <w:r w:rsidR="00462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62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адаптационный период.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B7407D" w14:textId="77777777" w:rsidR="00E802AC" w:rsidRPr="00E802AC" w:rsidRDefault="00E802AC" w:rsidP="00E802A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для </w:t>
      </w:r>
      <w:r w:rsidR="004629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атмосферы </w:t>
      </w:r>
      <w:r w:rsidR="00462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защищенности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комфортной обстановки;</w:t>
      </w:r>
    </w:p>
    <w:p w14:paraId="5631A7B2" w14:textId="77777777" w:rsidR="00E802AC" w:rsidRPr="00E802AC" w:rsidRDefault="00E802AC" w:rsidP="00E802A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понимание внутреннего мира </w:t>
      </w:r>
      <w:r w:rsidR="00462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6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таким, какой он есть;</w:t>
      </w:r>
    </w:p>
    <w:p w14:paraId="49FB2F8C" w14:textId="77777777" w:rsidR="004629AF" w:rsidRPr="004629AF" w:rsidRDefault="004629AF" w:rsidP="004629A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AF">
        <w:rPr>
          <w:rFonts w:ascii="Times New Roman" w:hAnsi="Times New Roman" w:cs="Times New Roman"/>
          <w:sz w:val="28"/>
          <w:szCs w:val="28"/>
        </w:rPr>
        <w:t>предоставление ребятам огромной независимости и самодостаточности</w:t>
      </w:r>
      <w:r>
        <w:t>.</w:t>
      </w:r>
    </w:p>
    <w:p w14:paraId="445BDAE3" w14:textId="77777777" w:rsidR="00E802AC" w:rsidRPr="00E802AC" w:rsidRDefault="00E802AC" w:rsidP="00873396">
      <w:pPr>
        <w:spacing w:before="100" w:beforeAutospacing="1" w:after="100" w:afterAutospacing="1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62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завершению этапа</w:t>
      </w:r>
      <w:r w:rsidR="0087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 в нашем дошкольном 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 w:rsidR="004629AF" w:rsidRPr="004629AF">
        <w:rPr>
          <w:rFonts w:ascii="Times New Roman" w:hAnsi="Times New Roman" w:cs="Times New Roman"/>
          <w:sz w:val="28"/>
          <w:szCs w:val="28"/>
        </w:rPr>
        <w:t xml:space="preserve">обсуждают итоги выполненной </w:t>
      </w:r>
      <w:r w:rsidR="004629A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адаптации, </w:t>
      </w:r>
      <w:r w:rsidR="0046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позитивные факторы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анализируются </w:t>
      </w:r>
      <w:r w:rsidR="00462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корректируются планы по организации адаптации и </w:t>
      </w:r>
      <w:r w:rsidR="004629AF" w:rsidRPr="004629AF">
        <w:rPr>
          <w:rFonts w:ascii="Times New Roman" w:hAnsi="Times New Roman" w:cs="Times New Roman"/>
          <w:sz w:val="28"/>
          <w:szCs w:val="28"/>
        </w:rPr>
        <w:t>планируется последующая деятельность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E905D1" w14:textId="77777777" w:rsidR="000A3C95" w:rsidRPr="00E802AC" w:rsidRDefault="004629AF" w:rsidP="00550B0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всей нашей работы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</w:t>
      </w:r>
      <w:r w:rsidR="004D4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4D47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«Светлячок» </w:t>
      </w:r>
      <w:r w:rsidR="00B0095B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минувшие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</w:t>
      </w:r>
      <w:r w:rsidR="004D473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процесс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адаптации </w:t>
      </w:r>
      <w:r w:rsidR="00D9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D91DF9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весьма благополучна.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 в основном легк</w:t>
      </w:r>
      <w:r w:rsidR="004D473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</w:t>
      </w:r>
      <w:r w:rsidR="004D473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Позитивным считается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то, что </w:t>
      </w:r>
      <w:r w:rsidR="00D9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возраста, а особенно </w:t>
      </w:r>
      <w:r w:rsidR="00D91DF9">
        <w:rPr>
          <w:rFonts w:ascii="Times New Roman" w:eastAsia="Times New Roman" w:hAnsi="Times New Roman" w:cs="Times New Roman"/>
          <w:sz w:val="28"/>
          <w:szCs w:val="28"/>
          <w:lang w:eastAsia="ru-RU"/>
        </w:rPr>
        <w:t>2-го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9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существование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привыкают к детскому саду </w:t>
      </w:r>
      <w:r w:rsidR="00D91D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затруднения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сведение дают возможность оценивать 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9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построенной работе педагогического коллектива по организации и проведению адаптации детей к условиям детского сада. Процесс перехода ребенка из семьи в </w:t>
      </w:r>
      <w:r w:rsidR="00D91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сложен и для самого малыша, и для </w:t>
      </w:r>
      <w:r w:rsidR="00D91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с папой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1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ожидается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адаптироваться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91DF9" w:rsidRPr="00D91DF9">
        <w:rPr>
          <w:rFonts w:ascii="Times New Roman" w:hAnsi="Times New Roman" w:cs="Times New Roman"/>
          <w:sz w:val="28"/>
          <w:szCs w:val="28"/>
        </w:rPr>
        <w:t>абсолютно другим обстоятельствам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нежели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</w:t>
      </w:r>
      <w:r w:rsidR="00D91D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</w:t>
      </w:r>
      <w:r w:rsidR="00D91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привык в семье. </w:t>
      </w:r>
      <w:r w:rsidR="000A3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090E41E" w14:textId="77777777" w:rsidR="00E802AC" w:rsidRPr="00E802AC" w:rsidRDefault="004A626A" w:rsidP="004A626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Адаптационный период </w:t>
      </w:r>
      <w:r w:rsidR="00D91DF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завершенным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установились следующие </w:t>
      </w:r>
      <w:r w:rsidR="00D51A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18C076D" w14:textId="77777777" w:rsidR="00E802AC" w:rsidRPr="00E802AC" w:rsidRDefault="00E802AC" w:rsidP="00E802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глубокий сон;</w:t>
      </w:r>
    </w:p>
    <w:p w14:paraId="1405A0BD" w14:textId="77777777" w:rsidR="00E802AC" w:rsidRPr="00E802AC" w:rsidRDefault="00E802AC" w:rsidP="00E802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прекрасный</w:t>
      </w: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аппетит;</w:t>
      </w:r>
    </w:p>
    <w:p w14:paraId="36F438B8" w14:textId="77777777" w:rsidR="00E802AC" w:rsidRPr="00E802AC" w:rsidRDefault="00E802AC" w:rsidP="00E802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бодрое эмоциональное состояние;</w:t>
      </w:r>
    </w:p>
    <w:p w14:paraId="5230BE50" w14:textId="77777777" w:rsidR="00E802AC" w:rsidRPr="00E802AC" w:rsidRDefault="00E802AC" w:rsidP="00E802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поведение и соответствующая прибавка в весе по возрасту.</w:t>
      </w:r>
    </w:p>
    <w:p w14:paraId="3301EA3D" w14:textId="77777777" w:rsidR="00E802AC" w:rsidRPr="00E802AC" w:rsidRDefault="004A626A" w:rsidP="00E802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 </w:t>
      </w:r>
      <w:r w:rsidR="00D51A4D" w:rsidRPr="00D51A4D">
        <w:rPr>
          <w:rFonts w:ascii="Times New Roman" w:hAnsi="Times New Roman" w:cs="Times New Roman"/>
          <w:sz w:val="28"/>
          <w:szCs w:val="28"/>
        </w:rPr>
        <w:t>непременно сообщает отц</w:t>
      </w:r>
      <w:r w:rsidR="003878EC">
        <w:rPr>
          <w:rFonts w:ascii="Times New Roman" w:hAnsi="Times New Roman" w:cs="Times New Roman"/>
          <w:sz w:val="28"/>
          <w:szCs w:val="28"/>
        </w:rPr>
        <w:t>у</w:t>
      </w:r>
      <w:r w:rsidR="00D51A4D" w:rsidRPr="00D51A4D">
        <w:rPr>
          <w:rFonts w:ascii="Times New Roman" w:hAnsi="Times New Roman" w:cs="Times New Roman"/>
          <w:sz w:val="28"/>
          <w:szCs w:val="28"/>
        </w:rPr>
        <w:t xml:space="preserve"> с матерью</w:t>
      </w:r>
      <w:r w:rsidR="00D51A4D">
        <w:t xml:space="preserve"> 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протекании адаптации, </w:t>
      </w:r>
      <w:r w:rsidR="004D47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8EC">
        <w:rPr>
          <w:rFonts w:ascii="Times New Roman" w:hAnsi="Times New Roman" w:cs="Times New Roman"/>
          <w:sz w:val="28"/>
          <w:szCs w:val="28"/>
        </w:rPr>
        <w:t>да</w:t>
      </w:r>
      <w:r w:rsidR="004D4735">
        <w:rPr>
          <w:rFonts w:ascii="Times New Roman" w:hAnsi="Times New Roman" w:cs="Times New Roman"/>
          <w:sz w:val="28"/>
          <w:szCs w:val="28"/>
        </w:rPr>
        <w:t>ет</w:t>
      </w:r>
      <w:r w:rsidR="003878EC">
        <w:rPr>
          <w:rFonts w:ascii="Times New Roman" w:hAnsi="Times New Roman" w:cs="Times New Roman"/>
          <w:sz w:val="28"/>
          <w:szCs w:val="28"/>
        </w:rPr>
        <w:t xml:space="preserve"> </w:t>
      </w:r>
      <w:r w:rsidR="00D51A4D" w:rsidRPr="00D51A4D">
        <w:rPr>
          <w:rFonts w:ascii="Times New Roman" w:hAnsi="Times New Roman" w:cs="Times New Roman"/>
          <w:sz w:val="28"/>
          <w:szCs w:val="28"/>
        </w:rPr>
        <w:t>рекомендации</w:t>
      </w:r>
      <w:r w:rsidR="0038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советы, прово</w:t>
      </w:r>
      <w:r w:rsidR="004D47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</w:t>
      </w:r>
      <w:r w:rsidR="00D5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тревогу </w:t>
      </w:r>
      <w:r w:rsidR="00D51A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ребенка</w:t>
      </w:r>
      <w:r w:rsidR="00E802AC" w:rsidRPr="00E802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необходимости консультируется со специалистами ДОУ.</w:t>
      </w:r>
    </w:p>
    <w:p w14:paraId="6B840491" w14:textId="77777777" w:rsidR="00E802AC" w:rsidRDefault="00C343E4" w:rsidP="00E802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источников.</w:t>
      </w:r>
    </w:p>
    <w:p w14:paraId="42B029C8" w14:textId="77777777" w:rsidR="00550B0F" w:rsidRPr="00550B0F" w:rsidRDefault="001900CD" w:rsidP="00550B0F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5" w:history="1">
        <w:r w:rsidR="00550B0F" w:rsidRPr="00550B0F">
          <w:rPr>
            <w:rFonts w:ascii="Times New Roman" w:hAnsi="Times New Roman" w:cs="Times New Roman"/>
            <w:color w:val="auto"/>
            <w:sz w:val="28"/>
            <w:szCs w:val="28"/>
          </w:rPr>
          <w:t xml:space="preserve">Лыкова И.А., </w:t>
        </w:r>
      </w:hyperlink>
      <w:proofErr w:type="spellStart"/>
      <w:r w:rsidR="00550B0F" w:rsidRPr="00550B0F">
        <w:rPr>
          <w:rFonts w:ascii="Times New Roman" w:hAnsi="Times New Roman" w:cs="Times New Roman"/>
          <w:color w:val="auto"/>
          <w:sz w:val="28"/>
          <w:szCs w:val="28"/>
        </w:rPr>
        <w:t>Файзуллаева</w:t>
      </w:r>
      <w:proofErr w:type="spellEnd"/>
      <w:r w:rsidR="00550B0F" w:rsidRPr="00550B0F">
        <w:rPr>
          <w:rFonts w:ascii="Times New Roman" w:hAnsi="Times New Roman" w:cs="Times New Roman"/>
          <w:color w:val="auto"/>
          <w:sz w:val="28"/>
          <w:szCs w:val="28"/>
        </w:rPr>
        <w:t xml:space="preserve"> Е.Д. </w:t>
      </w:r>
      <w:r w:rsidR="00550B0F" w:rsidRPr="00550B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Адаптация к детскому саду детей раннего возраста. </w:t>
      </w:r>
      <w:r w:rsidR="003A5E1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(Текст); </w:t>
      </w:r>
      <w:r w:rsidR="00550B0F" w:rsidRPr="00550B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Учебно-методическое пособие. ФГОС ДО</w:t>
      </w:r>
      <w:r w:rsidR="003A5E1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 /</w:t>
      </w:r>
      <w:r w:rsidR="00550B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hyperlink r:id="rId6" w:history="1">
        <w:r w:rsidR="003A5E1C" w:rsidRPr="00550B0F">
          <w:rPr>
            <w:rFonts w:ascii="Times New Roman" w:hAnsi="Times New Roman" w:cs="Times New Roman"/>
            <w:color w:val="auto"/>
            <w:sz w:val="28"/>
            <w:szCs w:val="28"/>
          </w:rPr>
          <w:t xml:space="preserve">Лыкова И.А., </w:t>
        </w:r>
      </w:hyperlink>
      <w:proofErr w:type="spellStart"/>
      <w:r w:rsidR="003A5E1C" w:rsidRPr="00550B0F">
        <w:rPr>
          <w:rFonts w:ascii="Times New Roman" w:hAnsi="Times New Roman" w:cs="Times New Roman"/>
          <w:color w:val="auto"/>
          <w:sz w:val="28"/>
          <w:szCs w:val="28"/>
        </w:rPr>
        <w:t>Файзуллаева</w:t>
      </w:r>
      <w:proofErr w:type="spellEnd"/>
      <w:r w:rsidR="003A5E1C" w:rsidRPr="00550B0F">
        <w:rPr>
          <w:rFonts w:ascii="Times New Roman" w:hAnsi="Times New Roman" w:cs="Times New Roman"/>
          <w:color w:val="auto"/>
          <w:sz w:val="28"/>
          <w:szCs w:val="28"/>
        </w:rPr>
        <w:t xml:space="preserve"> Е.Д</w:t>
      </w:r>
      <w:r w:rsidR="003A5E1C">
        <w:rPr>
          <w:rFonts w:ascii="Times New Roman" w:hAnsi="Times New Roman" w:cs="Times New Roman"/>
          <w:color w:val="auto"/>
          <w:sz w:val="28"/>
          <w:szCs w:val="28"/>
        </w:rPr>
        <w:t>. – М.: Цветной мир, 2018. – 96с.</w:t>
      </w:r>
      <w:r w:rsidR="00550B0F" w:rsidRPr="00550B0F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br/>
      </w:r>
    </w:p>
    <w:sectPr w:rsidR="00550B0F" w:rsidRPr="0055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8DF"/>
    <w:multiLevelType w:val="multilevel"/>
    <w:tmpl w:val="02AE15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145FC"/>
    <w:multiLevelType w:val="multilevel"/>
    <w:tmpl w:val="17268C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D17AF"/>
    <w:multiLevelType w:val="multilevel"/>
    <w:tmpl w:val="9AA4FC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93E9E"/>
    <w:multiLevelType w:val="multilevel"/>
    <w:tmpl w:val="F8DCC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857369"/>
    <w:multiLevelType w:val="multilevel"/>
    <w:tmpl w:val="B128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057A2"/>
    <w:multiLevelType w:val="multilevel"/>
    <w:tmpl w:val="7170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425153"/>
    <w:multiLevelType w:val="multilevel"/>
    <w:tmpl w:val="4DD2C8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89479F"/>
    <w:multiLevelType w:val="multilevel"/>
    <w:tmpl w:val="AECEA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666E06"/>
    <w:multiLevelType w:val="multilevel"/>
    <w:tmpl w:val="493AA7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B64C0D"/>
    <w:multiLevelType w:val="multilevel"/>
    <w:tmpl w:val="B5A60E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9E26C7"/>
    <w:multiLevelType w:val="multilevel"/>
    <w:tmpl w:val="972AC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1D59FA"/>
    <w:multiLevelType w:val="multilevel"/>
    <w:tmpl w:val="1538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EF3D31"/>
    <w:multiLevelType w:val="multilevel"/>
    <w:tmpl w:val="6524A6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EF153E"/>
    <w:multiLevelType w:val="multilevel"/>
    <w:tmpl w:val="3092D4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E60DF6"/>
    <w:multiLevelType w:val="multilevel"/>
    <w:tmpl w:val="8D5692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130428"/>
    <w:multiLevelType w:val="multilevel"/>
    <w:tmpl w:val="270E8D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14"/>
  </w:num>
  <w:num w:numId="10">
    <w:abstractNumId w:val="2"/>
  </w:num>
  <w:num w:numId="11">
    <w:abstractNumId w:val="9"/>
  </w:num>
  <w:num w:numId="12">
    <w:abstractNumId w:val="15"/>
  </w:num>
  <w:num w:numId="13">
    <w:abstractNumId w:val="1"/>
  </w:num>
  <w:num w:numId="14">
    <w:abstractNumId w:val="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2AC"/>
    <w:rsid w:val="000A3C95"/>
    <w:rsid w:val="0010037A"/>
    <w:rsid w:val="001900CD"/>
    <w:rsid w:val="0020202C"/>
    <w:rsid w:val="0020397D"/>
    <w:rsid w:val="002C2D4A"/>
    <w:rsid w:val="003136A9"/>
    <w:rsid w:val="003455E1"/>
    <w:rsid w:val="00375E5B"/>
    <w:rsid w:val="003878EC"/>
    <w:rsid w:val="003A4AB4"/>
    <w:rsid w:val="003A5E1C"/>
    <w:rsid w:val="004629AF"/>
    <w:rsid w:val="00492395"/>
    <w:rsid w:val="004A626A"/>
    <w:rsid w:val="004D4735"/>
    <w:rsid w:val="00536F0D"/>
    <w:rsid w:val="00550B0F"/>
    <w:rsid w:val="00592CF6"/>
    <w:rsid w:val="005B1E48"/>
    <w:rsid w:val="005B55C8"/>
    <w:rsid w:val="007A3F99"/>
    <w:rsid w:val="007E16DA"/>
    <w:rsid w:val="00862691"/>
    <w:rsid w:val="00872EB1"/>
    <w:rsid w:val="00873396"/>
    <w:rsid w:val="008C7759"/>
    <w:rsid w:val="00921631"/>
    <w:rsid w:val="009D5400"/>
    <w:rsid w:val="00A2789D"/>
    <w:rsid w:val="00AB0CDE"/>
    <w:rsid w:val="00B0095B"/>
    <w:rsid w:val="00B61C38"/>
    <w:rsid w:val="00C3152B"/>
    <w:rsid w:val="00C343E4"/>
    <w:rsid w:val="00D51A4D"/>
    <w:rsid w:val="00D85DA9"/>
    <w:rsid w:val="00D91DF9"/>
    <w:rsid w:val="00D92DCC"/>
    <w:rsid w:val="00E511F3"/>
    <w:rsid w:val="00E802AC"/>
    <w:rsid w:val="00EA5FE1"/>
    <w:rsid w:val="00EC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37D7"/>
  <w15:chartTrackingRefBased/>
  <w15:docId w15:val="{BB464331-34F9-4A7B-A294-0B31A384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50B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A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A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">
    <w:name w:val="word"/>
    <w:basedOn w:val="a0"/>
    <w:rsid w:val="008C7759"/>
  </w:style>
  <w:style w:type="character" w:customStyle="1" w:styleId="20">
    <w:name w:val="Заголовок 2 Знак"/>
    <w:basedOn w:val="a0"/>
    <w:link w:val="2"/>
    <w:uiPriority w:val="9"/>
    <w:rsid w:val="00550B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authors/12354/" TargetMode="External"/><Relationship Id="rId5" Type="http://schemas.openxmlformats.org/officeDocument/2006/relationships/hyperlink" Target="https://www.labirint.ru/authors/123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UriyD</dc:creator>
  <cp:keywords/>
  <dc:description/>
  <cp:lastModifiedBy>YURIK</cp:lastModifiedBy>
  <cp:revision>12</cp:revision>
  <dcterms:created xsi:type="dcterms:W3CDTF">2018-12-01T13:45:00Z</dcterms:created>
  <dcterms:modified xsi:type="dcterms:W3CDTF">2022-10-03T06:53:00Z</dcterms:modified>
</cp:coreProperties>
</file>