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0"/>
          <w:szCs w:val="30"/>
          <w:highlight w:val="white"/>
          <w:rtl w:val="0"/>
        </w:rPr>
        <w:t xml:space="preserve">Игровые технологии в работе с детьми младшей группы.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360" w:lineRule="auto"/>
        <w:ind w:firstLine="400"/>
        <w:jc w:val="right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«Игра - это огромное светлое окно, через которое в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360" w:lineRule="auto"/>
        <w:ind w:firstLine="400"/>
        <w:jc w:val="right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духовный мир ребёнка вливается живительный поток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276" w:lineRule="auto"/>
        <w:ind w:firstLine="400"/>
        <w:jc w:val="right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представлений, понятий об окружающем мире"</w:t>
      </w:r>
    </w:p>
    <w:p w:rsidR="00000000" w:rsidDel="00000000" w:rsidP="00000000" w:rsidRDefault="00000000" w:rsidRPr="00000000" w14:paraId="00000005">
      <w:pPr>
        <w:shd w:fill="ffffff" w:val="clear"/>
        <w:spacing w:after="0" w:before="220" w:line="276" w:lineRule="auto"/>
        <w:ind w:firstLine="400"/>
        <w:jc w:val="right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(В. А. Сухомлинский)</w:t>
      </w:r>
    </w:p>
    <w:p w:rsidR="00000000" w:rsidDel="00000000" w:rsidP="00000000" w:rsidRDefault="00000000" w:rsidRPr="00000000" w14:paraId="00000006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Дошкольный возраст – яркая, неповторимая страница в жизни каждого человека. В этот период начинается процесс социализации, устанавливается связь ребёнка с ведущими сферами бытия: миром людей, природы, предметным миром. Дети приобщаются к культуре, к общественным ценностям, закладывается фундамент здоровья. Это время первоначального становления личности, формирование основ самосознания и индивидуальности ребёнка.</w:t>
      </w:r>
    </w:p>
    <w:p w:rsidR="00000000" w:rsidDel="00000000" w:rsidP="00000000" w:rsidRDefault="00000000" w:rsidRPr="00000000" w14:paraId="00000007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У детей младшего возраста ведущей деятельностью является игра.</w:t>
      </w:r>
    </w:p>
    <w:p w:rsidR="00000000" w:rsidDel="00000000" w:rsidP="00000000" w:rsidRDefault="00000000" w:rsidRPr="00000000" w14:paraId="00000008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Используя игровые технологии в образовательном процессе, я много использую доброжелательность, стараюсь осуществлять эмоциональную поддержку, создавать радостную обстановку, поощрять любую выдумку и фантазии ребенка. Только в этом случае игра будет полезна для развития ребенка и создания положительной атмосферы сотрудничества со взрослым.</w:t>
      </w:r>
    </w:p>
    <w:p w:rsidR="00000000" w:rsidDel="00000000" w:rsidP="00000000" w:rsidRDefault="00000000" w:rsidRPr="00000000" w14:paraId="00000009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Игровые моменты.</w:t>
      </w:r>
    </w:p>
    <w:p w:rsidR="00000000" w:rsidDel="00000000" w:rsidP="00000000" w:rsidRDefault="00000000" w:rsidRPr="00000000" w14:paraId="0000000A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Сначала игровые технологии я использовала как игровые моменты. Игровые моменты очень важны в педагогическом процессе, особенно в период адаптации детей в детском учреждении. Работая с детьми двух - трех лет для меня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 Чтобы ни один ребенок не чувствовал себя обделенным вниманием, использую фронтальные игровые ситуации. Это игры как “Хороводные ”, “Догонялки” и “Выдувание мыльных пузырей”. В дальнейшем добиваюсь, чтобы игровыемоменты проникали во все виды деятельности детей: труд и игра, учебная деятельность и игра, повседневная бытовая деятельность, связанная с выполнением режима и игра. Так как понимаю, что 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000000" w:rsidDel="00000000" w:rsidP="00000000" w:rsidRDefault="00000000" w:rsidRPr="00000000" w14:paraId="0000000B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Игровые технологии, направленные на развитие восприятия.</w:t>
      </w:r>
    </w:p>
    <w:p w:rsidR="00000000" w:rsidDel="00000000" w:rsidP="00000000" w:rsidRDefault="00000000" w:rsidRPr="00000000" w14:paraId="0000000C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Я стараюсь у детей развивать психологические процессы.Например: использую игровую ситуацию –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«Кто быстрее докатит свою фигурку до игрушечных ворот?»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вовлекая детей в веселую игру – соревнование. Такими фигурками может быть шарик и кубик, квадратик и круг. Дети делают выводы,что острые углы мешают катиться кубику и квадратику: “Шарик катится, а кубик - нет”. Затем это закрепляем в рисовании квадрата и круга. Такие игровые технологии, направленные на развитие восприятия.</w:t>
      </w:r>
    </w:p>
    <w:p w:rsidR="00000000" w:rsidDel="00000000" w:rsidP="00000000" w:rsidRDefault="00000000" w:rsidRPr="00000000" w14:paraId="0000000D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Игровые технологии, направленные на развитие внимания. Игровые технологии я использую на развитие внимания. У детей младшего возраста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К примеру, игроваяситуация на внимание: “Найди такой же предмет” – я предлагаю малышу выбрать из 4-6 шариков, кубиков, фигурок (по цвету, величине, игрушек “такой же”, как у него. Или игра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«Кто лишний?»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, где взрослый специально допускает ошибку в своих действиях (к примеру, рисует на заснеженном дереве листья, а ребенок должен ее заметить. Игра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«Найди такой же предмет?»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Игра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«Кто лишний?»</w:t>
      </w:r>
    </w:p>
    <w:p w:rsidR="00000000" w:rsidDel="00000000" w:rsidP="00000000" w:rsidRDefault="00000000" w:rsidRPr="00000000" w14:paraId="0000000E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Игровые технологии, направленные на развитие памяти. Игровые технологии помогают в развитии памяти, которая так же, как и внимание постепенно становится произвольной. В этом детям помогут игры как “Магазин”, “Запомни картинку” и “Нарисуй, как было раньше” и другие. Игра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«магазин»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Игра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«Запомни картинку»</w:t>
      </w:r>
    </w:p>
    <w:p w:rsidR="00000000" w:rsidDel="00000000" w:rsidP="00000000" w:rsidRDefault="00000000" w:rsidRPr="00000000" w14:paraId="0000000F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Игровые технологии способствуют развитию мышления ребенка.</w:t>
      </w:r>
    </w:p>
    <w:p w:rsidR="00000000" w:rsidDel="00000000" w:rsidP="00000000" w:rsidRDefault="00000000" w:rsidRPr="00000000" w14:paraId="00000010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Как мы знаем,что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000000" w:rsidDel="00000000" w:rsidP="00000000" w:rsidRDefault="00000000" w:rsidRPr="00000000" w14:paraId="00000011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На развитие образного и логического мышления направлены многие дидактические игры.</w:t>
      </w:r>
    </w:p>
    <w:p w:rsidR="00000000" w:rsidDel="00000000" w:rsidP="00000000" w:rsidRDefault="00000000" w:rsidRPr="00000000" w14:paraId="00000012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Дидактические игры 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«Найди животное?»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«Овощи и фрукты»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«Что сначала, что потом?»</w:t>
      </w:r>
    </w:p>
    <w:p w:rsidR="00000000" w:rsidDel="00000000" w:rsidP="00000000" w:rsidRDefault="00000000" w:rsidRPr="00000000" w14:paraId="00000013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Логическое мышление формируется в процессе обучения ребенка умению рассуждать, находить причинно- следственные связи, делать умозаключения. Развивая творческое мышление и воображение детей, использую игровые приемы и методы в нестандартных, проблемных ситуациях, требующих выбора решения из ряда альтернатив, у детей формируется гибкое, оригинальное мышление. Например,на занятиях по ознакомлению детей с художественной литературой: совместный пересказ художественных произведений или сочинение новых сказок, историй) воспитанники получают опыт, который позволяет им играть затем в игры- придумки, игры – фантазии. Большую помощь в организации непосредственной образовательной деятельности мне оказывают игровые технологии. Применяемыми играми и игровыми упражнениями обеспечиваю заинтересованность малышей в восприятии изучаемого материала, привлекаю их к овладению новой информацией, делаю более доступными игровые задачи. Мне нравится, что игра всегда требует умственной и физической активности детей. Игровые образовательные технологии позволяют моим воспитанникам легче воспринимать информативный материал, увлекая их во время НОД. Знания, полученные таким образом, хорошо усваиваются детьми.</w:t>
      </w:r>
    </w:p>
    <w:p w:rsidR="00000000" w:rsidDel="00000000" w:rsidP="00000000" w:rsidRDefault="00000000" w:rsidRPr="00000000" w14:paraId="00000014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Практическое применение игровых технологий в младшей группе.</w:t>
      </w:r>
    </w:p>
    <w:p w:rsidR="00000000" w:rsidDel="00000000" w:rsidP="00000000" w:rsidRDefault="00000000" w:rsidRPr="00000000" w14:paraId="00000015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 практической деятельности я использую следующие игровые технологии: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игровые ситуации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(во время НОД и в режимные моменты)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сюрпризные моменты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(во время НОД и в режимные моменты)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знакомство с новой игрушкой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(практическое обследование, обыгрывание манипуляторное и сюжетное)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; - элемент присутствия любимой игрушки в режимные моменты и во время НОД.</w:t>
      </w:r>
    </w:p>
    <w:p w:rsidR="00000000" w:rsidDel="00000000" w:rsidP="00000000" w:rsidRDefault="00000000" w:rsidRPr="00000000" w14:paraId="00000019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Я убедилась, что игровые технологии хорошо сочетаются с Теорией Решения Изобретательских Задач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(ТРИЗ)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. Поскольку образовательный уровень моих воспитанников еще не высок (в силу возраста, использую в работеотдельные элементы ТРИЗ:</w:t>
      </w:r>
    </w:p>
    <w:p w:rsidR="00000000" w:rsidDel="00000000" w:rsidP="00000000" w:rsidRDefault="00000000" w:rsidRPr="00000000" w14:paraId="0000001A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решение различных проблемных ситуаций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(в игровой форме)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Это помогает мне активизировать познавательную деятельность детей, создает мотивации для творчества (пока совместно с воспитателем, развивает мыслительную деятельность, помогает малышам овладевать образной речью, учит правильному построению предложений.</w:t>
      </w:r>
    </w:p>
    <w:p w:rsidR="00000000" w:rsidDel="00000000" w:rsidP="00000000" w:rsidRDefault="00000000" w:rsidRPr="00000000" w14:paraId="0000001C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 современном мире воспитание и образование наших детей становится невозможным без использования информационно-коммуникационных технологий.В непосредственной образовательной деятельности для лучшего усвоения и закрепления предлагаемого моим воспитанникам учебного материала я использую: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прослушивание детских дисков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(песни, релаксационная музыка, звуки природы)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- просмотр мультфильмов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(обучающих и развлекательных)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spacing w:after="0" w:before="220" w:line="36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 этой технологии меня привлекает достаточно легкое преподнесение наглядного материала, быстрота запоминания детьми необходимой информации.</w:t>
      </w:r>
    </w:p>
    <w:p w:rsidR="00000000" w:rsidDel="00000000" w:rsidP="00000000" w:rsidRDefault="00000000" w:rsidRPr="00000000" w14:paraId="00000020">
      <w:pPr>
        <w:shd w:fill="ffffff" w:val="clear"/>
        <w:spacing w:after="0" w:before="220" w:line="360" w:lineRule="auto"/>
        <w:ind w:firstLine="400"/>
        <w:jc w:val="both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Используя в работе вышеперечисленные технологии, я пришла к выводу, что только систематическое и рациональное их применение, а также их интеграция как в НОД, так и в различных режимных моментах обуславливает развитие у детей любознательности, способности самостоятельно решать поставленные задачи в разных видах деятельности.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