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E9" w:rsidRDefault="003F485B" w:rsidP="00E827CF">
      <w:pPr>
        <w:spacing w:after="0" w:line="240" w:lineRule="auto"/>
        <w:ind w:firstLine="709"/>
        <w:jc w:val="center"/>
        <w:rPr>
          <w:rFonts w:ascii="Times New Roman" w:hAnsi="Times New Roman" w:cs="Times New Roman"/>
          <w:sz w:val="28"/>
          <w:szCs w:val="28"/>
          <w:shd w:val="clear" w:color="auto" w:fill="FFFFFF"/>
        </w:rPr>
      </w:pPr>
      <w:r w:rsidRPr="00E827CF">
        <w:rPr>
          <w:rFonts w:ascii="Times New Roman" w:hAnsi="Times New Roman" w:cs="Times New Roman"/>
          <w:sz w:val="28"/>
          <w:szCs w:val="28"/>
          <w:shd w:val="clear" w:color="auto" w:fill="FFFFFF"/>
        </w:rPr>
        <w:t xml:space="preserve">Статья </w:t>
      </w:r>
    </w:p>
    <w:p w:rsidR="0084059F" w:rsidRPr="00E827CF" w:rsidRDefault="003F485B" w:rsidP="00E827CF">
      <w:pPr>
        <w:spacing w:after="0" w:line="240" w:lineRule="auto"/>
        <w:ind w:firstLine="709"/>
        <w:jc w:val="center"/>
        <w:rPr>
          <w:rFonts w:ascii="Times New Roman" w:hAnsi="Times New Roman" w:cs="Times New Roman"/>
          <w:sz w:val="28"/>
          <w:szCs w:val="28"/>
          <w:shd w:val="clear" w:color="auto" w:fill="FFFFFF"/>
        </w:rPr>
      </w:pPr>
      <w:r w:rsidRPr="00E827CF">
        <w:rPr>
          <w:rFonts w:ascii="Times New Roman" w:hAnsi="Times New Roman" w:cs="Times New Roman"/>
          <w:sz w:val="28"/>
          <w:szCs w:val="28"/>
          <w:shd w:val="clear" w:color="auto" w:fill="FFFFFF"/>
        </w:rPr>
        <w:t>на тему</w:t>
      </w:r>
      <w:r w:rsidR="00F03B39" w:rsidRPr="00E827CF">
        <w:rPr>
          <w:rFonts w:ascii="Times New Roman" w:hAnsi="Times New Roman" w:cs="Times New Roman"/>
          <w:sz w:val="28"/>
          <w:szCs w:val="28"/>
          <w:shd w:val="clear" w:color="auto" w:fill="FFFFFF"/>
        </w:rPr>
        <w:t>: «Инновационные технологии в образовании»</w:t>
      </w:r>
    </w:p>
    <w:p w:rsidR="003F485B" w:rsidRPr="00E827CF" w:rsidRDefault="003F485B" w:rsidP="00C45B6E">
      <w:pPr>
        <w:spacing w:after="0" w:line="240" w:lineRule="auto"/>
        <w:jc w:val="both"/>
        <w:rPr>
          <w:rFonts w:ascii="Times New Roman" w:hAnsi="Times New Roman" w:cs="Times New Roman"/>
          <w:sz w:val="28"/>
          <w:szCs w:val="28"/>
        </w:rPr>
      </w:pPr>
    </w:p>
    <w:p w:rsidR="00F03B39" w:rsidRPr="00E827CF" w:rsidRDefault="0084059F"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Современный этап развития общества ставит перед российской системой образования целый ряд принципиально новых проблем, обусловленных политическими, социально-экономическими, мировоззренческими и другими факторами, среди которых следует выделить необходимость повышения качества и доступности образования. </w:t>
      </w:r>
    </w:p>
    <w:p w:rsidR="0084059F" w:rsidRPr="00E827CF" w:rsidRDefault="0084059F"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За последние годы термин «инновация» прочно вошел в нашу жизнь. Нововведения или инновации характерны для любой профессиональной деятельности человека, они возникают в результате научных исследований и вносят в образовательную среду стабильные элементы новшества. В общем виде схема инновационного процесса может быть представлена следующим образом: инновации, как новые знания; внедрение инноваций в практическую деятельность; диффузия инноваций, т.е. распространение инновационного опыта, применение инновационных продуктов и технологий в новых местах и условиях.</w:t>
      </w:r>
    </w:p>
    <w:p w:rsidR="00F03B39" w:rsidRPr="00E827CF" w:rsidRDefault="00F03B39"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Главной целью инновационных технологий образования является подготовка человека к жизни в постоянно меняющемся мире.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 Педагогическая инновация это изменения, направленные на улучшение развития, воспитания и обучения, а так же совершенствование целей и содержания, форм и методов педагогической деятельности, способствующее развитию сознания и самосознания педагога, формирующее его потребность в дальнейшем самообразовании, приобретающую характер научного поиска. Благодаря этому, при инновационном подходе к организации педагогической деятельности все усилия направлены на поиск и выбор оптимальных педагогических решений.</w:t>
      </w:r>
    </w:p>
    <w:p w:rsidR="003F485B" w:rsidRPr="00E827CF" w:rsidRDefault="00F03B39"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Целью инновационной деятельности является качественное изменение личности воспитуемого по сравнению с традиционной системой. Это становится возможным благодаря внедрению в профессиональную деятельность не известных практике дидактических и воспитательных программ, предполагающему снятие педагогического кризиса.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 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w:t>
      </w:r>
      <w:r w:rsidR="003F485B" w:rsidRPr="00E827CF">
        <w:rPr>
          <w:rFonts w:ascii="Times New Roman" w:hAnsi="Times New Roman" w:cs="Times New Roman"/>
          <w:sz w:val="28"/>
          <w:szCs w:val="28"/>
        </w:rPr>
        <w:t xml:space="preserve"> </w:t>
      </w:r>
      <w:r w:rsidRPr="00E827CF">
        <w:rPr>
          <w:rFonts w:ascii="Times New Roman" w:hAnsi="Times New Roman" w:cs="Times New Roman"/>
          <w:sz w:val="28"/>
          <w:szCs w:val="28"/>
        </w:rPr>
        <w:lastRenderedPageBreak/>
        <w:t>Конечно, использование информационно-коммуникационных технологий дает возможность значительно ускорить процесс поиска и передачи информации, преобразовать характер умственной деятельности, автоматизировать человеческий труд.</w:t>
      </w:r>
      <w:r w:rsidR="003F485B" w:rsidRPr="00E827CF">
        <w:rPr>
          <w:rFonts w:ascii="Times New Roman" w:hAnsi="Times New Roman" w:cs="Times New Roman"/>
          <w:sz w:val="28"/>
          <w:szCs w:val="28"/>
        </w:rPr>
        <w:t xml:space="preserve"> </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Содержание образования состоит из трёх основных структурных элементов: опыта познавательной деятельности– приобретения знаний; умения действовать по образцу; умения принимать эффективные решения в проблемных ситуациях. Освоение этих трех типов позволяет сформировать у учащихся компетенции.</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Современные позиции и подходы в рамках формирования компетенций должны быть направлены на развитие личности. Особенно важно учитывать личностную ориентированность. Компетенции для учащегося – это его будущий ориентир для освоения в современном обществе. В период обучения у него формируются те или иные составляющие этих компетенций, и не только для того, чтобы готовиться к будущему, но и для осваивания этих компетенции с образовательной точки зрения. Система современного образования ведёт к смене приоритетов в деятельности преподавателя: не научить, а создать условия для самостоятельного творческого поиска обучающегося. Информационно-коммуникативные технологии становятся необходимым компонентом учебного процесса в современном образовательном процессе и современный преподаватель - это высокопрофессиональный специалист, использующий в своей работе информационные технологии. Сейчас перед преподавателем открываются широкие возможности применения компьютерных презентаций в программе </w:t>
      </w:r>
      <w:proofErr w:type="spellStart"/>
      <w:r w:rsidRPr="00E827CF">
        <w:rPr>
          <w:rFonts w:ascii="Times New Roman" w:hAnsi="Times New Roman" w:cs="Times New Roman"/>
          <w:sz w:val="28"/>
          <w:szCs w:val="28"/>
        </w:rPr>
        <w:t>Power</w:t>
      </w:r>
      <w:proofErr w:type="spellEnd"/>
      <w:r w:rsidRPr="00E827CF">
        <w:rPr>
          <w:rFonts w:ascii="Times New Roman" w:hAnsi="Times New Roman" w:cs="Times New Roman"/>
          <w:sz w:val="28"/>
          <w:szCs w:val="28"/>
        </w:rPr>
        <w:t xml:space="preserve"> </w:t>
      </w:r>
      <w:proofErr w:type="spellStart"/>
      <w:r w:rsidRPr="00E827CF">
        <w:rPr>
          <w:rFonts w:ascii="Times New Roman" w:hAnsi="Times New Roman" w:cs="Times New Roman"/>
          <w:sz w:val="28"/>
          <w:szCs w:val="28"/>
        </w:rPr>
        <w:t>Point</w:t>
      </w:r>
      <w:proofErr w:type="spellEnd"/>
      <w:r w:rsidRPr="00E827CF">
        <w:rPr>
          <w:rFonts w:ascii="Times New Roman" w:hAnsi="Times New Roman" w:cs="Times New Roman"/>
          <w:sz w:val="28"/>
          <w:szCs w:val="28"/>
        </w:rPr>
        <w:t xml:space="preserve"> , применение иных электронных ресурсов, возможностей Интернета, всё это является гарантом эффективности учебного процесса.</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С помощью программы </w:t>
      </w:r>
      <w:proofErr w:type="spellStart"/>
      <w:r w:rsidRPr="00E827CF">
        <w:rPr>
          <w:rFonts w:ascii="Times New Roman" w:hAnsi="Times New Roman" w:cs="Times New Roman"/>
          <w:sz w:val="28"/>
          <w:szCs w:val="28"/>
        </w:rPr>
        <w:t>Power</w:t>
      </w:r>
      <w:proofErr w:type="spellEnd"/>
      <w:r w:rsidRPr="00E827CF">
        <w:rPr>
          <w:rFonts w:ascii="Times New Roman" w:hAnsi="Times New Roman" w:cs="Times New Roman"/>
          <w:sz w:val="28"/>
          <w:szCs w:val="28"/>
        </w:rPr>
        <w:t xml:space="preserve"> </w:t>
      </w:r>
      <w:proofErr w:type="spellStart"/>
      <w:r w:rsidRPr="00E827CF">
        <w:rPr>
          <w:rFonts w:ascii="Times New Roman" w:hAnsi="Times New Roman" w:cs="Times New Roman"/>
          <w:sz w:val="28"/>
          <w:szCs w:val="28"/>
        </w:rPr>
        <w:t>Point</w:t>
      </w:r>
      <w:proofErr w:type="spellEnd"/>
      <w:r w:rsidRPr="00E827CF">
        <w:rPr>
          <w:rFonts w:ascii="Times New Roman" w:hAnsi="Times New Roman" w:cs="Times New Roman"/>
          <w:sz w:val="28"/>
          <w:szCs w:val="28"/>
        </w:rPr>
        <w:t xml:space="preserve"> можно создавать не только презентацию-сопровождение образовательного процесса, а еще и интерактивную модель для демонстрации текстовых задач, решения уравнений и других ключевых тем.</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При объяснении нового материала большинство обучающихся являются пассивными слушателями. Если объяснение подробное и доступное, то обучающиеся попадают в благоприятную среду, которая не требует самостоятельного поиска решений, лишает возможности каждого из них достигать поставленных целей. Круг методических и педагогических задач, которые можно решить с помощью компьютера, разнообразен. Компьютер – универсальное средство, его можно применить в качестве калькулятора, тренажёра, средства контроля и оценки знаний, ко всему прочему – это идеальная электронная доска.</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Метод проектов – это еще одна технология </w:t>
      </w:r>
      <w:proofErr w:type="spellStart"/>
      <w:r w:rsidRPr="00E827CF">
        <w:rPr>
          <w:rFonts w:ascii="Times New Roman" w:hAnsi="Times New Roman" w:cs="Times New Roman"/>
          <w:sz w:val="28"/>
          <w:szCs w:val="28"/>
        </w:rPr>
        <w:t>компетентностно</w:t>
      </w:r>
      <w:proofErr w:type="spellEnd"/>
      <w:r w:rsidRPr="00E827CF">
        <w:rPr>
          <w:rFonts w:ascii="Times New Roman" w:hAnsi="Times New Roman" w:cs="Times New Roman"/>
          <w:sz w:val="28"/>
          <w:szCs w:val="28"/>
        </w:rPr>
        <w:t xml:space="preserve">  – ориентированного образования, которая позволяют придерживаться образовательной технологии “метод проектов” и технологии оценки уровня формирования ключевых компетентностей обучающихся через оценку </w:t>
      </w:r>
      <w:r w:rsidRPr="00E827CF">
        <w:rPr>
          <w:rFonts w:ascii="Times New Roman" w:hAnsi="Times New Roman" w:cs="Times New Roman"/>
          <w:sz w:val="28"/>
          <w:szCs w:val="28"/>
        </w:rPr>
        <w:lastRenderedPageBreak/>
        <w:t>проектной деятельности. Учебные проекты защищаются в рамках учебного процесса – конференций, круглые столы.</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Целеустремленный поиск нового жизненного опыта с помощью информационных технологий способствует тому, что в сознании обучающихся наступает качественный скачек на пути развития профессиональных компетенций.</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Однако образование личности должно быть сориентировано не только на формирование компетенций, которые обучающийся получает в ходе образовательного процесса, но и на развитие самостоятельности, личной ответственности, созидательных способностей и качеств человека, позволяющих ему учиться, действовать и эффективно трудиться в современных экономических условиях. На это ориентирует нас Концепция модернизации российского образования, определяя приоритетность воспитания в процессе достижения нового качества образования.</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Педагог- руководитель должен находиться в эпицентре инновационной деятельности образовательного учреждения. Его работа, наполнена, как новым содержанием, так и новыми технологиями проектирования воспитательного процесса.</w:t>
      </w:r>
    </w:p>
    <w:p w:rsidR="003F485B"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преподавателя, его творческого поиска, реально способствует личностному росту обучающегося. Следовательно, инновационная деятельность неразрывно связана с научно-методической деятельностью преподавателей и учебно-исследовательской работой обучающихся.</w:t>
      </w:r>
    </w:p>
    <w:p w:rsidR="00F03B39" w:rsidRPr="00E827CF" w:rsidRDefault="00F03B39"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shd w:val="clear" w:color="auto" w:fill="FFFFFF"/>
        </w:rPr>
        <w:t>Учебно-воспитательный процесс, занимающий центральное место в педагогике, можно рассматривать как инновационный, т.к. его цель заключается в передачи учащимся новых для них знаний, формировании новых свойств личности.</w:t>
      </w:r>
    </w:p>
    <w:p w:rsidR="00624CC2" w:rsidRPr="00E827CF" w:rsidRDefault="00624CC2"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Современное информационное общество ставит перед учителем задачу подготовки выпускников, способных: 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 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 – 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устанавливать статистические и логические закономерности, делать аргументированные выводы, применять полученный опыт для выявления и решения новых проблем);  быть коммуникабельными, контактными в различных социальных группах, уметь </w:t>
      </w:r>
      <w:r w:rsidRPr="00E827CF">
        <w:rPr>
          <w:rFonts w:ascii="Times New Roman" w:hAnsi="Times New Roman" w:cs="Times New Roman"/>
          <w:sz w:val="28"/>
          <w:szCs w:val="28"/>
        </w:rPr>
        <w:lastRenderedPageBreak/>
        <w:t>работать сообща в различных областях, в различных ситуациях, предотвращая или умело выходя из любых конфликтных ситуаций;  самостоятельно работать над развитием собственной нравственности, интеллекта, культурного уровня.</w:t>
      </w:r>
    </w:p>
    <w:p w:rsidR="00624CC2" w:rsidRPr="00E827CF" w:rsidRDefault="00624CC2" w:rsidP="003F485B">
      <w:pPr>
        <w:pStyle w:val="c1"/>
        <w:spacing w:before="0" w:beforeAutospacing="0" w:after="0" w:afterAutospacing="0"/>
        <w:ind w:firstLine="709"/>
        <w:jc w:val="both"/>
        <w:rPr>
          <w:sz w:val="28"/>
          <w:szCs w:val="28"/>
        </w:rPr>
      </w:pPr>
      <w:r w:rsidRPr="00E827CF">
        <w:rPr>
          <w:rStyle w:val="c0"/>
          <w:sz w:val="28"/>
          <w:szCs w:val="28"/>
        </w:rPr>
        <w:t>Объем информации в современном мире увеличивается с молниеносной быстротой, и поток ее обрушивается на ребенка, который с трудом может ему противостоять. И поэтому в настоящее время и педагогика в целом, и каждый учитель в отдельности все чаще задаются вопросами: чему учить  и как учить.  Общеизвестно, что эффективность обучения находится в прямой зависимости от уровня активности ученика в этом процессе.</w:t>
      </w:r>
    </w:p>
    <w:p w:rsidR="00624CC2" w:rsidRPr="00E827CF" w:rsidRDefault="00624CC2" w:rsidP="003F485B">
      <w:pPr>
        <w:pStyle w:val="c1"/>
        <w:spacing w:before="0" w:beforeAutospacing="0" w:after="0" w:afterAutospacing="0"/>
        <w:ind w:firstLine="709"/>
        <w:jc w:val="both"/>
        <w:rPr>
          <w:sz w:val="28"/>
          <w:szCs w:val="28"/>
        </w:rPr>
      </w:pPr>
      <w:r w:rsidRPr="00E827CF">
        <w:rPr>
          <w:rStyle w:val="c0"/>
          <w:sz w:val="28"/>
          <w:szCs w:val="28"/>
        </w:rPr>
        <w:t>Наилучший результат дает применение ИКТ сразу в нескольких направлениях.</w:t>
      </w:r>
    </w:p>
    <w:p w:rsidR="00624CC2" w:rsidRPr="00E827CF" w:rsidRDefault="003F485B" w:rsidP="003F485B">
      <w:pPr>
        <w:pStyle w:val="c1"/>
        <w:spacing w:before="0" w:beforeAutospacing="0" w:after="0" w:afterAutospacing="0"/>
        <w:ind w:firstLine="709"/>
        <w:jc w:val="both"/>
        <w:rPr>
          <w:sz w:val="28"/>
          <w:szCs w:val="28"/>
        </w:rPr>
      </w:pPr>
      <w:r w:rsidRPr="00E827CF">
        <w:rPr>
          <w:rStyle w:val="c0"/>
          <w:sz w:val="28"/>
          <w:szCs w:val="28"/>
        </w:rPr>
        <w:t xml:space="preserve"> </w:t>
      </w:r>
      <w:r w:rsidR="00624CC2" w:rsidRPr="00E827CF">
        <w:rPr>
          <w:rStyle w:val="c0"/>
          <w:sz w:val="28"/>
          <w:szCs w:val="28"/>
        </w:rPr>
        <w:t>Во-первых, это непосредственное применение в учебном процессе.</w:t>
      </w:r>
    </w:p>
    <w:p w:rsidR="00F03B39" w:rsidRPr="00E827CF" w:rsidRDefault="003F485B" w:rsidP="003F485B">
      <w:pPr>
        <w:pStyle w:val="c1"/>
        <w:spacing w:before="0" w:beforeAutospacing="0" w:after="0" w:afterAutospacing="0"/>
        <w:ind w:firstLine="709"/>
        <w:jc w:val="both"/>
        <w:rPr>
          <w:rStyle w:val="c0"/>
          <w:sz w:val="28"/>
          <w:szCs w:val="28"/>
        </w:rPr>
      </w:pPr>
      <w:r w:rsidRPr="00E827CF">
        <w:rPr>
          <w:rStyle w:val="c0"/>
          <w:sz w:val="28"/>
          <w:szCs w:val="28"/>
        </w:rPr>
        <w:t xml:space="preserve"> </w:t>
      </w:r>
      <w:r w:rsidR="00624CC2" w:rsidRPr="00E827CF">
        <w:rPr>
          <w:rStyle w:val="c0"/>
          <w:sz w:val="28"/>
          <w:szCs w:val="28"/>
        </w:rPr>
        <w:t>Во-вторых, это применение ИКТ для организации самостоятельной работы учащихся</w:t>
      </w:r>
      <w:r w:rsidR="00F03B39" w:rsidRPr="00E827CF">
        <w:rPr>
          <w:rStyle w:val="c0"/>
          <w:sz w:val="28"/>
          <w:szCs w:val="28"/>
        </w:rPr>
        <w:t>.</w:t>
      </w:r>
    </w:p>
    <w:p w:rsidR="00624CC2" w:rsidRPr="00E827CF" w:rsidRDefault="003F485B" w:rsidP="003F485B">
      <w:pPr>
        <w:pStyle w:val="c1"/>
        <w:spacing w:before="0" w:beforeAutospacing="0" w:after="0" w:afterAutospacing="0"/>
        <w:ind w:firstLine="709"/>
        <w:jc w:val="both"/>
        <w:rPr>
          <w:sz w:val="28"/>
          <w:szCs w:val="28"/>
        </w:rPr>
      </w:pPr>
      <w:r w:rsidRPr="00E827CF">
        <w:rPr>
          <w:rStyle w:val="c0"/>
          <w:sz w:val="28"/>
          <w:szCs w:val="28"/>
        </w:rPr>
        <w:t xml:space="preserve"> </w:t>
      </w:r>
      <w:r w:rsidR="00624CC2" w:rsidRPr="00E827CF">
        <w:rPr>
          <w:rStyle w:val="c0"/>
          <w:sz w:val="28"/>
          <w:szCs w:val="28"/>
        </w:rPr>
        <w:t>В-третьих, применение для обеспечения познавательного досуга (использование развивающих игр, электронных энциклопедий и т.д.).</w:t>
      </w:r>
    </w:p>
    <w:p w:rsidR="00624CC2" w:rsidRPr="00E827CF" w:rsidRDefault="00624CC2" w:rsidP="003F485B">
      <w:pPr>
        <w:pStyle w:val="c1"/>
        <w:spacing w:before="0" w:beforeAutospacing="0" w:after="0" w:afterAutospacing="0"/>
        <w:ind w:firstLine="709"/>
        <w:jc w:val="both"/>
        <w:rPr>
          <w:sz w:val="28"/>
          <w:szCs w:val="28"/>
        </w:rPr>
      </w:pPr>
      <w:r w:rsidRPr="00E827CF">
        <w:rPr>
          <w:rStyle w:val="c0"/>
          <w:sz w:val="28"/>
          <w:szCs w:val="28"/>
        </w:rPr>
        <w:t>Н</w:t>
      </w:r>
      <w:r w:rsidR="003F485B" w:rsidRPr="00E827CF">
        <w:rPr>
          <w:rStyle w:val="c0"/>
          <w:sz w:val="28"/>
          <w:szCs w:val="28"/>
        </w:rPr>
        <w:t xml:space="preserve">аиболее оптимальная реализация </w:t>
      </w:r>
      <w:r w:rsidRPr="00E827CF">
        <w:rPr>
          <w:rStyle w:val="c0"/>
          <w:sz w:val="28"/>
          <w:szCs w:val="28"/>
        </w:rPr>
        <w:t>функций урока возможна при применении презентаций, созданных учителем, и через самостоятельную работу учащи</w:t>
      </w:r>
      <w:r w:rsidR="003F485B" w:rsidRPr="00E827CF">
        <w:rPr>
          <w:rStyle w:val="c0"/>
          <w:sz w:val="28"/>
          <w:szCs w:val="28"/>
        </w:rPr>
        <w:t xml:space="preserve">хся по выполнению презентаций. </w:t>
      </w:r>
      <w:r w:rsidRPr="00E827CF">
        <w:rPr>
          <w:rStyle w:val="c0"/>
          <w:sz w:val="28"/>
          <w:szCs w:val="28"/>
        </w:rPr>
        <w:t>Можно выделить следующие типы уроков с использованием презентаций:</w:t>
      </w:r>
    </w:p>
    <w:p w:rsidR="00624CC2" w:rsidRPr="00E827CF" w:rsidRDefault="003F485B" w:rsidP="003F485B">
      <w:pPr>
        <w:pStyle w:val="c1"/>
        <w:spacing w:before="0" w:beforeAutospacing="0" w:after="0" w:afterAutospacing="0"/>
        <w:ind w:firstLine="709"/>
        <w:jc w:val="both"/>
        <w:rPr>
          <w:sz w:val="28"/>
          <w:szCs w:val="28"/>
        </w:rPr>
      </w:pPr>
      <w:r w:rsidRPr="00E827CF">
        <w:rPr>
          <w:rStyle w:val="c0"/>
          <w:sz w:val="28"/>
          <w:szCs w:val="28"/>
        </w:rPr>
        <w:t xml:space="preserve">1) лекции (помогают дать сложный материал </w:t>
      </w:r>
      <w:r w:rsidR="00624CC2" w:rsidRPr="00E827CF">
        <w:rPr>
          <w:rStyle w:val="c0"/>
          <w:sz w:val="28"/>
          <w:szCs w:val="28"/>
        </w:rPr>
        <w:t>учащимся);</w:t>
      </w:r>
    </w:p>
    <w:p w:rsidR="00624CC2" w:rsidRPr="00E827CF" w:rsidRDefault="003F485B" w:rsidP="003F485B">
      <w:pPr>
        <w:pStyle w:val="c1"/>
        <w:spacing w:before="0" w:beforeAutospacing="0" w:after="0" w:afterAutospacing="0"/>
        <w:ind w:firstLine="709"/>
        <w:jc w:val="both"/>
        <w:rPr>
          <w:sz w:val="28"/>
          <w:szCs w:val="28"/>
        </w:rPr>
      </w:pPr>
      <w:r w:rsidRPr="00E827CF">
        <w:rPr>
          <w:rStyle w:val="c0"/>
          <w:sz w:val="28"/>
          <w:szCs w:val="28"/>
        </w:rPr>
        <w:t xml:space="preserve">2) </w:t>
      </w:r>
      <w:r w:rsidR="00624CC2" w:rsidRPr="00E827CF">
        <w:rPr>
          <w:rStyle w:val="c0"/>
          <w:sz w:val="28"/>
          <w:szCs w:val="28"/>
        </w:rPr>
        <w:t>уроки-иллюстрации по темам, где существует необходимость ярких зрительных образов;</w:t>
      </w:r>
    </w:p>
    <w:p w:rsidR="00624CC2" w:rsidRPr="00E827CF" w:rsidRDefault="00624CC2" w:rsidP="003F485B">
      <w:pPr>
        <w:pStyle w:val="c1"/>
        <w:spacing w:before="0" w:beforeAutospacing="0" w:after="0" w:afterAutospacing="0"/>
        <w:ind w:firstLine="709"/>
        <w:jc w:val="both"/>
        <w:rPr>
          <w:sz w:val="28"/>
          <w:szCs w:val="28"/>
        </w:rPr>
      </w:pPr>
      <w:r w:rsidRPr="00E827CF">
        <w:rPr>
          <w:rStyle w:val="c0"/>
          <w:sz w:val="28"/>
          <w:szCs w:val="28"/>
        </w:rPr>
        <w:t>3) уроки -</w:t>
      </w:r>
      <w:r w:rsidR="003F485B" w:rsidRPr="00E827CF">
        <w:rPr>
          <w:rStyle w:val="c0"/>
          <w:sz w:val="28"/>
          <w:szCs w:val="28"/>
        </w:rPr>
        <w:t xml:space="preserve"> наглядные пособия, помогающие создавать </w:t>
      </w:r>
      <w:r w:rsidRPr="00E827CF">
        <w:rPr>
          <w:rStyle w:val="c0"/>
          <w:sz w:val="28"/>
          <w:szCs w:val="28"/>
        </w:rPr>
        <w:t>учащимся подобные работы самостоятельно.</w:t>
      </w:r>
    </w:p>
    <w:p w:rsidR="0084059F" w:rsidRPr="00E827CF" w:rsidRDefault="0084059F"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shd w:val="clear" w:color="auto" w:fill="FFFFFF"/>
        </w:rPr>
        <w:t>Одной из приоритетных задач образования, связанных с инновационной стратегией, прежде всего является обучение самих организаторов учебного процесса, то есть преподавателей</w:t>
      </w:r>
      <w:r w:rsidR="00F03B39" w:rsidRPr="00E827CF">
        <w:rPr>
          <w:rFonts w:ascii="Times New Roman" w:hAnsi="Times New Roman" w:cs="Times New Roman"/>
          <w:sz w:val="28"/>
          <w:szCs w:val="28"/>
          <w:shd w:val="clear" w:color="auto" w:fill="FFFFFF"/>
        </w:rPr>
        <w:t xml:space="preserve"> и учителей</w:t>
      </w:r>
      <w:r w:rsidRPr="00E827CF">
        <w:rPr>
          <w:rFonts w:ascii="Times New Roman" w:hAnsi="Times New Roman" w:cs="Times New Roman"/>
          <w:sz w:val="28"/>
          <w:szCs w:val="28"/>
          <w:shd w:val="clear" w:color="auto" w:fill="FFFFFF"/>
        </w:rPr>
        <w:t>. Обучение имеет три основных цели: освоение нового стиля управления; освоение нового типа аналитическо</w:t>
      </w:r>
      <w:r w:rsidR="003F485B" w:rsidRPr="00E827CF">
        <w:rPr>
          <w:rFonts w:ascii="Times New Roman" w:hAnsi="Times New Roman" w:cs="Times New Roman"/>
          <w:sz w:val="28"/>
          <w:szCs w:val="28"/>
          <w:shd w:val="clear" w:color="auto" w:fill="FFFFFF"/>
        </w:rPr>
        <w:t>го мышления, которое в свою оче</w:t>
      </w:r>
      <w:r w:rsidRPr="00E827CF">
        <w:rPr>
          <w:rFonts w:ascii="Times New Roman" w:hAnsi="Times New Roman" w:cs="Times New Roman"/>
          <w:sz w:val="28"/>
          <w:szCs w:val="28"/>
          <w:shd w:val="clear" w:color="auto" w:fill="FFFFFF"/>
        </w:rPr>
        <w:t>редь будет являться продуктивным; формирование новых способов со</w:t>
      </w:r>
      <w:r w:rsidR="003F485B" w:rsidRPr="00E827CF">
        <w:rPr>
          <w:rFonts w:ascii="Times New Roman" w:hAnsi="Times New Roman" w:cs="Times New Roman"/>
          <w:sz w:val="28"/>
          <w:szCs w:val="28"/>
          <w:shd w:val="clear" w:color="auto" w:fill="FFFFFF"/>
        </w:rPr>
        <w:t>циальных взаимодействий, направ</w:t>
      </w:r>
      <w:r w:rsidRPr="00E827CF">
        <w:rPr>
          <w:rFonts w:ascii="Times New Roman" w:hAnsi="Times New Roman" w:cs="Times New Roman"/>
          <w:sz w:val="28"/>
          <w:szCs w:val="28"/>
          <w:shd w:val="clear" w:color="auto" w:fill="FFFFFF"/>
        </w:rPr>
        <w:t>ленных на совместное выполнение проектов, программ. Если сегодня появляется новая технология, то должна быть и система оценки данной технологии. Особенно эффективным способом введения новых инновационных технологий в образовании является разработка и внедрение дистанционного обучения через локальные и глобальные мировые сети. К сожалению, такие примеры в нашей стране пока единичны, но развитие именно этого типа обучения персп</w:t>
      </w:r>
      <w:r w:rsidR="00F03B39" w:rsidRPr="00E827CF">
        <w:rPr>
          <w:rFonts w:ascii="Times New Roman" w:hAnsi="Times New Roman" w:cs="Times New Roman"/>
          <w:sz w:val="28"/>
          <w:szCs w:val="28"/>
          <w:shd w:val="clear" w:color="auto" w:fill="FFFFFF"/>
        </w:rPr>
        <w:t>ективно</w:t>
      </w:r>
      <w:r w:rsidRPr="00E827CF">
        <w:rPr>
          <w:rFonts w:ascii="Times New Roman" w:hAnsi="Times New Roman" w:cs="Times New Roman"/>
          <w:sz w:val="28"/>
          <w:szCs w:val="28"/>
          <w:shd w:val="clear" w:color="auto" w:fill="FFFFFF"/>
        </w:rPr>
        <w:t xml:space="preserve"> для жителей удалённых от крупных городов районов, сёл, инвалидов, занятых на работе людей, стремящихся получить основное или дополнительное высшее или специальное образование. Таким образом, дистанционно можно сдавать экзамены в вузы, получать консультации преподавателей, тестироваться на знание предметов и т.д. Инновационные технологии в обучении позволяют </w:t>
      </w:r>
      <w:r w:rsidRPr="00E827CF">
        <w:rPr>
          <w:rFonts w:ascii="Times New Roman" w:hAnsi="Times New Roman" w:cs="Times New Roman"/>
          <w:sz w:val="28"/>
          <w:szCs w:val="28"/>
          <w:shd w:val="clear" w:color="auto" w:fill="FFFFFF"/>
        </w:rPr>
        <w:lastRenderedPageBreak/>
        <w:t>не только донести образование в массы, повысить его качество и ускорить процесс приобретения знаний, но и сделать образование более доступным в м</w:t>
      </w:r>
      <w:r w:rsidR="003F485B" w:rsidRPr="00E827CF">
        <w:rPr>
          <w:rFonts w:ascii="Times New Roman" w:hAnsi="Times New Roman" w:cs="Times New Roman"/>
          <w:sz w:val="28"/>
          <w:szCs w:val="28"/>
          <w:shd w:val="clear" w:color="auto" w:fill="FFFFFF"/>
        </w:rPr>
        <w:t>атериальном плане, что не мало</w:t>
      </w:r>
      <w:r w:rsidRPr="00E827CF">
        <w:rPr>
          <w:rFonts w:ascii="Times New Roman" w:hAnsi="Times New Roman" w:cs="Times New Roman"/>
          <w:sz w:val="28"/>
          <w:szCs w:val="28"/>
          <w:shd w:val="clear" w:color="auto" w:fill="FFFFFF"/>
        </w:rPr>
        <w:t>важно в настоящее время. За новыми компьютерными и и</w:t>
      </w:r>
      <w:r w:rsidR="00F03B39" w:rsidRPr="00E827CF">
        <w:rPr>
          <w:rFonts w:ascii="Times New Roman" w:hAnsi="Times New Roman" w:cs="Times New Roman"/>
          <w:sz w:val="28"/>
          <w:szCs w:val="28"/>
          <w:shd w:val="clear" w:color="auto" w:fill="FFFFFF"/>
        </w:rPr>
        <w:t>нформационными технологиями</w:t>
      </w:r>
      <w:r w:rsidRPr="00E827CF">
        <w:rPr>
          <w:rFonts w:ascii="Times New Roman" w:hAnsi="Times New Roman" w:cs="Times New Roman"/>
          <w:sz w:val="28"/>
          <w:szCs w:val="28"/>
          <w:shd w:val="clear" w:color="auto" w:fill="FFFFFF"/>
        </w:rPr>
        <w:t xml:space="preserve"> будущее.</w:t>
      </w:r>
    </w:p>
    <w:p w:rsidR="0084059F"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w:t>
      </w:r>
      <w:r w:rsidR="00624CC2" w:rsidRPr="00E827CF">
        <w:rPr>
          <w:rFonts w:ascii="Times New Roman" w:hAnsi="Times New Roman" w:cs="Times New Roman"/>
          <w:sz w:val="28"/>
          <w:szCs w:val="28"/>
        </w:rPr>
        <w:t>П</w:t>
      </w:r>
      <w:r w:rsidR="0084059F" w:rsidRPr="00E827CF">
        <w:rPr>
          <w:rFonts w:ascii="Times New Roman" w:hAnsi="Times New Roman" w:cs="Times New Roman"/>
          <w:sz w:val="28"/>
          <w:szCs w:val="28"/>
        </w:rPr>
        <w:t>оявление новых информационных технологий, связанных с развитием компьютерных средств и сетей телекоммуникаций, дало возможность создать качественно новую информационно-образовательную среду как основу для развития и совершенствования системы образования.</w:t>
      </w:r>
    </w:p>
    <w:p w:rsidR="0084059F"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w:t>
      </w:r>
      <w:r w:rsidR="0084059F" w:rsidRPr="00E827CF">
        <w:rPr>
          <w:rFonts w:ascii="Times New Roman" w:hAnsi="Times New Roman" w:cs="Times New Roman"/>
          <w:sz w:val="28"/>
          <w:szCs w:val="28"/>
        </w:rPr>
        <w:t xml:space="preserve">Специфика образования в начале третьего тысячелетия предъявляет особые требования к использованию разнообразных технологий. В связи с этим наряду с </w:t>
      </w:r>
      <w:proofErr w:type="spellStart"/>
      <w:r w:rsidR="0084059F" w:rsidRPr="00E827CF">
        <w:rPr>
          <w:rFonts w:ascii="Times New Roman" w:hAnsi="Times New Roman" w:cs="Times New Roman"/>
          <w:sz w:val="28"/>
          <w:szCs w:val="28"/>
        </w:rPr>
        <w:t>технологизацией</w:t>
      </w:r>
      <w:proofErr w:type="spellEnd"/>
      <w:r w:rsidR="0084059F" w:rsidRPr="00E827CF">
        <w:rPr>
          <w:rFonts w:ascii="Times New Roman" w:hAnsi="Times New Roman" w:cs="Times New Roman"/>
          <w:sz w:val="28"/>
          <w:szCs w:val="28"/>
        </w:rPr>
        <w:t xml:space="preserve"> образовательной деятельности столь же неизбежен процесс ее </w:t>
      </w:r>
      <w:proofErr w:type="spellStart"/>
      <w:r w:rsidR="0084059F" w:rsidRPr="00E827CF">
        <w:rPr>
          <w:rFonts w:ascii="Times New Roman" w:hAnsi="Times New Roman" w:cs="Times New Roman"/>
          <w:sz w:val="28"/>
          <w:szCs w:val="28"/>
        </w:rPr>
        <w:t>гуманизации</w:t>
      </w:r>
      <w:proofErr w:type="spellEnd"/>
      <w:r w:rsidR="0084059F" w:rsidRPr="00E827CF">
        <w:rPr>
          <w:rFonts w:ascii="Times New Roman" w:hAnsi="Times New Roman" w:cs="Times New Roman"/>
          <w:sz w:val="28"/>
          <w:szCs w:val="28"/>
        </w:rPr>
        <w:t xml:space="preserve">, что сейчас находит все более широкое распространение в рамках </w:t>
      </w:r>
      <w:proofErr w:type="spellStart"/>
      <w:r w:rsidR="0084059F" w:rsidRPr="00E827CF">
        <w:rPr>
          <w:rFonts w:ascii="Times New Roman" w:hAnsi="Times New Roman" w:cs="Times New Roman"/>
          <w:sz w:val="28"/>
          <w:szCs w:val="28"/>
        </w:rPr>
        <w:t>личностно-деятельностного</w:t>
      </w:r>
      <w:proofErr w:type="spellEnd"/>
      <w:r w:rsidR="0084059F" w:rsidRPr="00E827CF">
        <w:rPr>
          <w:rFonts w:ascii="Times New Roman" w:hAnsi="Times New Roman" w:cs="Times New Roman"/>
          <w:sz w:val="28"/>
          <w:szCs w:val="28"/>
        </w:rPr>
        <w:t xml:space="preserve"> подхода. Инновационные технологии обучения следует рассматривать как инструмент, с помощью которого новая образовательная парадигма может быть претворена в жизнь.</w:t>
      </w:r>
    </w:p>
    <w:p w:rsidR="0084059F"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w:t>
      </w:r>
      <w:r w:rsidR="0084059F" w:rsidRPr="00E827CF">
        <w:rPr>
          <w:rFonts w:ascii="Times New Roman" w:hAnsi="Times New Roman" w:cs="Times New Roman"/>
          <w:sz w:val="28"/>
          <w:szCs w:val="28"/>
        </w:rPr>
        <w:t xml:space="preserve">Переход на интерактивные методы обучения и технологии реального времени требует значительных телекоммуникационных ресурсов, способных обеспечить необходимую взаимосвязь участников образовательного процесса, поддержку </w:t>
      </w:r>
      <w:proofErr w:type="spellStart"/>
      <w:r w:rsidR="0084059F" w:rsidRPr="00E827CF">
        <w:rPr>
          <w:rFonts w:ascii="Times New Roman" w:hAnsi="Times New Roman" w:cs="Times New Roman"/>
          <w:sz w:val="28"/>
          <w:szCs w:val="28"/>
        </w:rPr>
        <w:t>мультисервисных</w:t>
      </w:r>
      <w:proofErr w:type="spellEnd"/>
      <w:r w:rsidR="0084059F" w:rsidRPr="00E827CF">
        <w:rPr>
          <w:rFonts w:ascii="Times New Roman" w:hAnsi="Times New Roman" w:cs="Times New Roman"/>
          <w:sz w:val="28"/>
          <w:szCs w:val="28"/>
        </w:rPr>
        <w:t xml:space="preserve"> технологий, высокую производительность телекоммуникационного оборудования и пропускную способность сетей передачи данных.</w:t>
      </w:r>
    </w:p>
    <w:p w:rsidR="00E827CF" w:rsidRPr="00E827CF" w:rsidRDefault="003F485B"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Одной из актуальных проблем во всем мировом сообществе является повышение качества образования. Решение этой проблемы неразрывно связано с переосмыслением цели и результатов образования, оптимизацией способов и технологий организации образовательного процесса, модернизацией содержания образования. Содержание образования представляет собой педагогически адаптированный социальный опыт человечества, тождественный по структуре (но не по объему) человеческой культуре. Оно состоит из трёх основных структурных элементов: опыта познавательной деятельности, фиксированного в</w:t>
      </w:r>
      <w:r w:rsidR="00E827CF" w:rsidRPr="00E827CF">
        <w:rPr>
          <w:rFonts w:ascii="Times New Roman" w:hAnsi="Times New Roman" w:cs="Times New Roman"/>
          <w:sz w:val="28"/>
          <w:szCs w:val="28"/>
        </w:rPr>
        <w:t xml:space="preserve"> форме ее результатов– </w:t>
      </w:r>
      <w:proofErr w:type="spellStart"/>
      <w:r w:rsidR="00E827CF" w:rsidRPr="00E827CF">
        <w:rPr>
          <w:rFonts w:ascii="Times New Roman" w:hAnsi="Times New Roman" w:cs="Times New Roman"/>
          <w:sz w:val="28"/>
          <w:szCs w:val="28"/>
        </w:rPr>
        <w:t>знаний;</w:t>
      </w:r>
      <w:r w:rsidRPr="00E827CF">
        <w:rPr>
          <w:rFonts w:ascii="Times New Roman" w:hAnsi="Times New Roman" w:cs="Times New Roman"/>
          <w:sz w:val="28"/>
          <w:szCs w:val="28"/>
        </w:rPr>
        <w:t>опыта</w:t>
      </w:r>
      <w:proofErr w:type="spellEnd"/>
      <w:r w:rsidRPr="00E827CF">
        <w:rPr>
          <w:rFonts w:ascii="Times New Roman" w:hAnsi="Times New Roman" w:cs="Times New Roman"/>
          <w:sz w:val="28"/>
          <w:szCs w:val="28"/>
        </w:rPr>
        <w:t xml:space="preserve"> осуществления известных способов деят</w:t>
      </w:r>
      <w:r w:rsidR="00E827CF" w:rsidRPr="00E827CF">
        <w:rPr>
          <w:rFonts w:ascii="Times New Roman" w:hAnsi="Times New Roman" w:cs="Times New Roman"/>
          <w:sz w:val="28"/>
          <w:szCs w:val="28"/>
        </w:rPr>
        <w:t>ельности</w:t>
      </w:r>
      <w:r w:rsidRPr="00E827CF">
        <w:rPr>
          <w:rFonts w:ascii="Times New Roman" w:hAnsi="Times New Roman" w:cs="Times New Roman"/>
          <w:sz w:val="28"/>
          <w:szCs w:val="28"/>
        </w:rPr>
        <w:t>– в форме</w:t>
      </w:r>
      <w:r w:rsidR="00E827CF" w:rsidRPr="00E827CF">
        <w:rPr>
          <w:rFonts w:ascii="Times New Roman" w:hAnsi="Times New Roman" w:cs="Times New Roman"/>
          <w:sz w:val="28"/>
          <w:szCs w:val="28"/>
        </w:rPr>
        <w:t xml:space="preserve"> умения действовать по </w:t>
      </w:r>
      <w:proofErr w:type="spellStart"/>
      <w:r w:rsidR="00E827CF" w:rsidRPr="00E827CF">
        <w:rPr>
          <w:rFonts w:ascii="Times New Roman" w:hAnsi="Times New Roman" w:cs="Times New Roman"/>
          <w:sz w:val="28"/>
          <w:szCs w:val="28"/>
        </w:rPr>
        <w:t>образцу;опыта</w:t>
      </w:r>
      <w:proofErr w:type="spellEnd"/>
      <w:r w:rsidR="00E827CF" w:rsidRPr="00E827CF">
        <w:rPr>
          <w:rFonts w:ascii="Times New Roman" w:hAnsi="Times New Roman" w:cs="Times New Roman"/>
          <w:sz w:val="28"/>
          <w:szCs w:val="28"/>
        </w:rPr>
        <w:t xml:space="preserve"> творческой деятельности</w:t>
      </w:r>
      <w:r w:rsidRPr="00E827CF">
        <w:rPr>
          <w:rFonts w:ascii="Times New Roman" w:hAnsi="Times New Roman" w:cs="Times New Roman"/>
          <w:sz w:val="28"/>
          <w:szCs w:val="28"/>
        </w:rPr>
        <w:t>– в форме умения принимать эффективные р</w:t>
      </w:r>
      <w:r w:rsidR="00E827CF" w:rsidRPr="00E827CF">
        <w:rPr>
          <w:rFonts w:ascii="Times New Roman" w:hAnsi="Times New Roman" w:cs="Times New Roman"/>
          <w:sz w:val="28"/>
          <w:szCs w:val="28"/>
        </w:rPr>
        <w:t xml:space="preserve">ешения в проблемных ситуациях. </w:t>
      </w:r>
      <w:r w:rsidRPr="00E827CF">
        <w:rPr>
          <w:rFonts w:ascii="Times New Roman" w:hAnsi="Times New Roman" w:cs="Times New Roman"/>
          <w:sz w:val="28"/>
          <w:szCs w:val="28"/>
        </w:rPr>
        <w:t>Освоение этих трех типов опыта позволяет сформировать у учащихся способности (потенциал) для осуществлен</w:t>
      </w:r>
      <w:r w:rsidR="00E827CF" w:rsidRPr="00E827CF">
        <w:rPr>
          <w:rFonts w:ascii="Times New Roman" w:hAnsi="Times New Roman" w:cs="Times New Roman"/>
          <w:sz w:val="28"/>
          <w:szCs w:val="28"/>
        </w:rPr>
        <w:t xml:space="preserve">ия сложных видов </w:t>
      </w:r>
      <w:r w:rsidRPr="00E827CF">
        <w:rPr>
          <w:rFonts w:ascii="Times New Roman" w:hAnsi="Times New Roman" w:cs="Times New Roman"/>
          <w:sz w:val="28"/>
          <w:szCs w:val="28"/>
        </w:rPr>
        <w:t>действия. Эти способности (умения) в современной педагогической литературе часто называют компетентностями.</w:t>
      </w:r>
    </w:p>
    <w:p w:rsidR="003F485B" w:rsidRPr="00E827CF" w:rsidRDefault="00E827CF" w:rsidP="003F485B">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w:t>
      </w:r>
      <w:r w:rsidR="003F485B" w:rsidRPr="00E827CF">
        <w:rPr>
          <w:rFonts w:ascii="Times New Roman" w:hAnsi="Times New Roman" w:cs="Times New Roman"/>
          <w:sz w:val="28"/>
          <w:szCs w:val="28"/>
        </w:rPr>
        <w:t xml:space="preserve">Современные позиции и подходы в рамках </w:t>
      </w:r>
      <w:proofErr w:type="spellStart"/>
      <w:r w:rsidR="003F485B" w:rsidRPr="00E827CF">
        <w:rPr>
          <w:rFonts w:ascii="Times New Roman" w:hAnsi="Times New Roman" w:cs="Times New Roman"/>
          <w:sz w:val="28"/>
          <w:szCs w:val="28"/>
        </w:rPr>
        <w:t>компетентностной</w:t>
      </w:r>
      <w:proofErr w:type="spellEnd"/>
      <w:r w:rsidR="003F485B" w:rsidRPr="00E827CF">
        <w:rPr>
          <w:rFonts w:ascii="Times New Roman" w:hAnsi="Times New Roman" w:cs="Times New Roman"/>
          <w:sz w:val="28"/>
          <w:szCs w:val="28"/>
        </w:rPr>
        <w:t xml:space="preserve"> парадигмы должны быть направлены на развитие индивида. Особенно важно учитывать личностную ориентированность. Компетенции для ученика – это образ его будущего, ориентир для освоения. Но в период обучения у него 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w:t>
      </w:r>
      <w:r w:rsidR="003F485B" w:rsidRPr="00E827CF">
        <w:rPr>
          <w:rFonts w:ascii="Times New Roman" w:hAnsi="Times New Roman" w:cs="Times New Roman"/>
          <w:sz w:val="28"/>
          <w:szCs w:val="28"/>
        </w:rPr>
        <w:lastRenderedPageBreak/>
        <w:t xml:space="preserve">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w:t>
      </w:r>
      <w:proofErr w:type="spellStart"/>
      <w:r w:rsidR="003F485B" w:rsidRPr="00E827CF">
        <w:rPr>
          <w:rFonts w:ascii="Times New Roman" w:hAnsi="Times New Roman" w:cs="Times New Roman"/>
          <w:sz w:val="28"/>
          <w:szCs w:val="28"/>
        </w:rPr>
        <w:t>предметно-деятельностную</w:t>
      </w:r>
      <w:proofErr w:type="spellEnd"/>
      <w:r w:rsidR="003F485B" w:rsidRPr="00E827CF">
        <w:rPr>
          <w:rFonts w:ascii="Times New Roman" w:hAnsi="Times New Roman" w:cs="Times New Roman"/>
          <w:sz w:val="28"/>
          <w:szCs w:val="28"/>
        </w:rPr>
        <w:t xml:space="preserve"> составляющую общего образования и призваны обеспечивать комплексное достижение его целей. Можно привести следующий пример. Ученик в школе осваивает компетенцию гражданина, но в полной мере использует ее компоненты уже после окончания школы, поэтому во время его учебы эта компетенция фигурирует в качестве образовательной.</w:t>
      </w:r>
    </w:p>
    <w:p w:rsidR="00E827CF" w:rsidRPr="00E827CF" w:rsidRDefault="00E827CF" w:rsidP="00E827CF">
      <w:pPr>
        <w:spacing w:after="0" w:line="240" w:lineRule="auto"/>
        <w:ind w:firstLine="708"/>
        <w:jc w:val="both"/>
        <w:rPr>
          <w:rFonts w:ascii="Times New Roman" w:hAnsi="Times New Roman" w:cs="Times New Roman"/>
          <w:sz w:val="28"/>
          <w:szCs w:val="28"/>
        </w:rPr>
      </w:pPr>
      <w:bookmarkStart w:id="0" w:name="a7e6274a89e2344081ca4149b2a9cd12df8a970c"/>
      <w:bookmarkStart w:id="1" w:name="0"/>
      <w:bookmarkEnd w:id="0"/>
      <w:bookmarkEnd w:id="1"/>
      <w:r w:rsidRPr="00E827CF">
        <w:rPr>
          <w:rFonts w:ascii="Times New Roman" w:hAnsi="Times New Roman" w:cs="Times New Roman"/>
          <w:sz w:val="28"/>
          <w:szCs w:val="28"/>
        </w:rPr>
        <w:t>Основными принципами формирования ключевых компетентностей школьников являются:</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приоритет развивающих целей обучения перед познавательными;</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проблемное построение содержания образования;</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w:t>
      </w:r>
      <w:proofErr w:type="spellStart"/>
      <w:r w:rsidRPr="00E827CF">
        <w:rPr>
          <w:rFonts w:ascii="Times New Roman" w:hAnsi="Times New Roman" w:cs="Times New Roman"/>
          <w:sz w:val="28"/>
          <w:szCs w:val="28"/>
        </w:rPr>
        <w:t>деятельностный</w:t>
      </w:r>
      <w:proofErr w:type="spellEnd"/>
      <w:r w:rsidRPr="00E827CF">
        <w:rPr>
          <w:rFonts w:ascii="Times New Roman" w:hAnsi="Times New Roman" w:cs="Times New Roman"/>
          <w:sz w:val="28"/>
          <w:szCs w:val="28"/>
        </w:rPr>
        <w:t xml:space="preserve"> подход в обучении как непременное условие овладение школьниками содержанием образования;</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рефлексивная направленность – один из основных механизмов, превращающих действие учащегося в условие формирования компетентности;</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высокая мотивация - наличие трудных, но реалистичных, привлекательных и значимых для учащихся целей.</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 Перечисленные принципы положены в основу создания педагогических условий, которые способствуют реализации целей </w:t>
      </w:r>
      <w:proofErr w:type="spellStart"/>
      <w:r w:rsidRPr="00E827CF">
        <w:rPr>
          <w:rFonts w:ascii="Times New Roman" w:hAnsi="Times New Roman" w:cs="Times New Roman"/>
          <w:sz w:val="28"/>
          <w:szCs w:val="28"/>
        </w:rPr>
        <w:t>компетентностно-ориентированного</w:t>
      </w:r>
      <w:proofErr w:type="spellEnd"/>
      <w:r w:rsidRPr="00E827CF">
        <w:rPr>
          <w:rFonts w:ascii="Times New Roman" w:hAnsi="Times New Roman" w:cs="Times New Roman"/>
          <w:sz w:val="28"/>
          <w:szCs w:val="28"/>
        </w:rPr>
        <w:t xml:space="preserve"> обучения: </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1) создание образовательной среды, направленной на формирование ключевых компетенций; </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2) обеспечение </w:t>
      </w:r>
      <w:proofErr w:type="spellStart"/>
      <w:r w:rsidRPr="00E827CF">
        <w:rPr>
          <w:rFonts w:ascii="Times New Roman" w:hAnsi="Times New Roman" w:cs="Times New Roman"/>
          <w:sz w:val="28"/>
          <w:szCs w:val="28"/>
        </w:rPr>
        <w:t>деятельностного</w:t>
      </w:r>
      <w:proofErr w:type="spellEnd"/>
      <w:r w:rsidRPr="00E827CF">
        <w:rPr>
          <w:rFonts w:ascii="Times New Roman" w:hAnsi="Times New Roman" w:cs="Times New Roman"/>
          <w:sz w:val="28"/>
          <w:szCs w:val="28"/>
        </w:rPr>
        <w:t xml:space="preserve"> характера освоения социального опыта в процессе обучения; </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3) диагностика и коррекция процесса формирования ключевых компетенций.</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Эффективный учитель должен владеть методиками, позволяющими научить ученика использовать свои знания в стремительно меняющемся мире, в том числе для получения дальнейших знаний. Предпосылки развития и становления творческой личности включают следующие компоненты: доминирование познавательной мотивации; исследовательская направленность; возможность достижения нестандартных решений; возможность прогнозирования и предвосхищения результата поиска (творчества, исследования); способность к созданию идеальных эталонов, могущих обеспечить высокие эстетические, этические и интеллектуальные оценки. </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В современных школах для решения этой задачи необходимы многочисленные инновационные технологии, наиболее адекватны из </w:t>
      </w:r>
      <w:r w:rsidRPr="00E827CF">
        <w:rPr>
          <w:rFonts w:ascii="Times New Roman" w:hAnsi="Times New Roman" w:cs="Times New Roman"/>
          <w:sz w:val="28"/>
          <w:szCs w:val="28"/>
        </w:rPr>
        <w:lastRenderedPageBreak/>
        <w:t xml:space="preserve">которых метод проектов, обучение в сотрудничестве, «портфель ученика», индивидуальное и дифференцированное обучение, «французская мастерская», технология </w:t>
      </w:r>
      <w:proofErr w:type="spellStart"/>
      <w:r w:rsidRPr="00E827CF">
        <w:rPr>
          <w:rFonts w:ascii="Times New Roman" w:hAnsi="Times New Roman" w:cs="Times New Roman"/>
          <w:sz w:val="28"/>
          <w:szCs w:val="28"/>
        </w:rPr>
        <w:t>срезового</w:t>
      </w:r>
      <w:proofErr w:type="spellEnd"/>
      <w:r w:rsidRPr="00E827CF">
        <w:rPr>
          <w:rFonts w:ascii="Times New Roman" w:hAnsi="Times New Roman" w:cs="Times New Roman"/>
          <w:sz w:val="28"/>
          <w:szCs w:val="28"/>
        </w:rPr>
        <w:t xml:space="preserve"> подхода, </w:t>
      </w:r>
      <w:proofErr w:type="spellStart"/>
      <w:r w:rsidRPr="00E827CF">
        <w:rPr>
          <w:rFonts w:ascii="Times New Roman" w:hAnsi="Times New Roman" w:cs="Times New Roman"/>
          <w:sz w:val="28"/>
          <w:szCs w:val="28"/>
        </w:rPr>
        <w:t>разноуровневое</w:t>
      </w:r>
      <w:proofErr w:type="spellEnd"/>
      <w:r w:rsidRPr="00E827CF">
        <w:rPr>
          <w:rFonts w:ascii="Times New Roman" w:hAnsi="Times New Roman" w:cs="Times New Roman"/>
          <w:sz w:val="28"/>
          <w:szCs w:val="28"/>
        </w:rPr>
        <w:t xml:space="preserve"> обучение, модульное обучение, технология коллективного обучения.</w:t>
      </w:r>
    </w:p>
    <w:p w:rsidR="00E827CF" w:rsidRPr="00E827C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Создание учебных презентаций - это, прежде всего, приобщение школьников к исследованиям, призванное активизировать познавательную деятельность учащихся. При использовании продуктов такого рода на уроках и во внеурочной деятельности повышается доступность обучения за счет более понятного, яркого и наглядного представления материала. Процесс обучения проходит успешно, так как он основан на наблюдении объектов и явлений. Целеустремленный поиск нового жизненного опыта с помощью информационных технологий способствует тому, что в сознании учащихся наступает качественный скачек на пути развития пространственных представлений. Темы </w:t>
      </w:r>
      <w:proofErr w:type="spellStart"/>
      <w:r w:rsidRPr="00E827CF">
        <w:rPr>
          <w:rFonts w:ascii="Times New Roman" w:hAnsi="Times New Roman" w:cs="Times New Roman"/>
          <w:sz w:val="28"/>
          <w:szCs w:val="28"/>
        </w:rPr>
        <w:t>мультимедийных</w:t>
      </w:r>
      <w:proofErr w:type="spellEnd"/>
      <w:r w:rsidRPr="00E827CF">
        <w:rPr>
          <w:rFonts w:ascii="Times New Roman" w:hAnsi="Times New Roman" w:cs="Times New Roman"/>
          <w:sz w:val="28"/>
          <w:szCs w:val="28"/>
        </w:rPr>
        <w:t xml:space="preserve"> презентаций могут быть самые различные. Их можно составить из основных разделов школьной программы.  В результате такой работы новые знания не поступают извне в виде информации, а являются внутренним продуктом практической деятельности самих учащихся. </w:t>
      </w:r>
    </w:p>
    <w:p w:rsidR="0084059F" w:rsidRDefault="00E827CF" w:rsidP="00E827CF">
      <w:pPr>
        <w:spacing w:after="0" w:line="240" w:lineRule="auto"/>
        <w:ind w:firstLine="709"/>
        <w:jc w:val="both"/>
        <w:rPr>
          <w:rFonts w:ascii="Times New Roman" w:hAnsi="Times New Roman" w:cs="Times New Roman"/>
          <w:sz w:val="28"/>
          <w:szCs w:val="28"/>
        </w:rPr>
      </w:pPr>
      <w:r w:rsidRPr="00E827CF">
        <w:rPr>
          <w:rFonts w:ascii="Times New Roman" w:hAnsi="Times New Roman" w:cs="Times New Roman"/>
          <w:sz w:val="28"/>
          <w:szCs w:val="28"/>
        </w:rPr>
        <w:t xml:space="preserve">Огромные возможности компьютерной техники, гигантское многообразие культурной информации, которое предоставляют </w:t>
      </w:r>
      <w:proofErr w:type="spellStart"/>
      <w:r w:rsidRPr="00E827CF">
        <w:rPr>
          <w:rFonts w:ascii="Times New Roman" w:hAnsi="Times New Roman" w:cs="Times New Roman"/>
          <w:sz w:val="28"/>
          <w:szCs w:val="28"/>
        </w:rPr>
        <w:t>мультибиблиотеки</w:t>
      </w:r>
      <w:proofErr w:type="spellEnd"/>
      <w:r w:rsidRPr="00E827CF">
        <w:rPr>
          <w:rFonts w:ascii="Times New Roman" w:hAnsi="Times New Roman" w:cs="Times New Roman"/>
          <w:sz w:val="28"/>
          <w:szCs w:val="28"/>
        </w:rPr>
        <w:t xml:space="preserve"> и всемирная сеть Интернет становятся доступны учащимся. Компьютерный урок характеризуется, прежде всего, интенсивностью использования компьютера, которая может быть оценена процентом времени общения учащихся с компьютером по отношению ко всему времени урока. Изменение технологии получения знаний на основе таких важных дидактических свойств компьютера, как индивидуализация и дифференциация учебного процесса при сохранении его целостности; ведёт к коренному изменению роли педагога. Главной его компетенцией становится роль помощника, консультанта, навигатора, как в мире знаний, так и в становлении у ученика целостного качества быть личностью. Повышение качества образования является одной из актуальных проблем во всем мировом сообществе.</w:t>
      </w:r>
    </w:p>
    <w:p w:rsidR="00111D16" w:rsidRDefault="00111D16" w:rsidP="00E827CF">
      <w:pPr>
        <w:spacing w:after="0" w:line="240" w:lineRule="auto"/>
        <w:ind w:firstLine="709"/>
        <w:jc w:val="both"/>
        <w:rPr>
          <w:rFonts w:ascii="Times New Roman" w:hAnsi="Times New Roman" w:cs="Times New Roman"/>
          <w:sz w:val="28"/>
          <w:szCs w:val="28"/>
        </w:rPr>
      </w:pPr>
    </w:p>
    <w:p w:rsidR="00111D16" w:rsidRDefault="00111D16" w:rsidP="00E82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111D16" w:rsidRPr="00111D16" w:rsidRDefault="00111D16" w:rsidP="00111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11D16">
        <w:rPr>
          <w:rFonts w:ascii="Times New Roman" w:hAnsi="Times New Roman" w:cs="Times New Roman"/>
          <w:sz w:val="28"/>
          <w:szCs w:val="28"/>
        </w:rPr>
        <w:t xml:space="preserve">Татьянченко Д.В., </w:t>
      </w:r>
      <w:proofErr w:type="spellStart"/>
      <w:r w:rsidRPr="00111D16">
        <w:rPr>
          <w:rFonts w:ascii="Times New Roman" w:hAnsi="Times New Roman" w:cs="Times New Roman"/>
          <w:sz w:val="28"/>
          <w:szCs w:val="28"/>
        </w:rPr>
        <w:t>Воровщиков</w:t>
      </w:r>
      <w:proofErr w:type="spellEnd"/>
      <w:r w:rsidRPr="00111D16">
        <w:rPr>
          <w:rFonts w:ascii="Times New Roman" w:hAnsi="Times New Roman" w:cs="Times New Roman"/>
          <w:sz w:val="28"/>
          <w:szCs w:val="28"/>
        </w:rPr>
        <w:t xml:space="preserve"> С.Г. Программа </w:t>
      </w:r>
      <w:proofErr w:type="spellStart"/>
      <w:r w:rsidRPr="00111D16">
        <w:rPr>
          <w:rFonts w:ascii="Times New Roman" w:hAnsi="Times New Roman" w:cs="Times New Roman"/>
          <w:sz w:val="28"/>
          <w:szCs w:val="28"/>
        </w:rPr>
        <w:t>общеучебных</w:t>
      </w:r>
      <w:proofErr w:type="spellEnd"/>
      <w:r w:rsidRPr="00111D16">
        <w:rPr>
          <w:rFonts w:ascii="Times New Roman" w:hAnsi="Times New Roman" w:cs="Times New Roman"/>
          <w:sz w:val="28"/>
          <w:szCs w:val="28"/>
        </w:rPr>
        <w:t xml:space="preserve"> умений: совершенствование эффективности формирования познавательной компетентности школьников. //Образование в современной школе. - №6.-20</w:t>
      </w:r>
      <w:r w:rsidR="003A3DE9">
        <w:rPr>
          <w:rFonts w:ascii="Times New Roman" w:hAnsi="Times New Roman" w:cs="Times New Roman"/>
          <w:sz w:val="28"/>
          <w:szCs w:val="28"/>
        </w:rPr>
        <w:t>1</w:t>
      </w:r>
      <w:r w:rsidRPr="00111D16">
        <w:rPr>
          <w:rFonts w:ascii="Times New Roman" w:hAnsi="Times New Roman" w:cs="Times New Roman"/>
          <w:sz w:val="28"/>
          <w:szCs w:val="28"/>
        </w:rPr>
        <w:t>2.</w:t>
      </w:r>
    </w:p>
    <w:p w:rsidR="00111D16" w:rsidRPr="00111D16" w:rsidRDefault="00111D16" w:rsidP="00111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11D16">
        <w:rPr>
          <w:rFonts w:ascii="Times New Roman" w:hAnsi="Times New Roman" w:cs="Times New Roman"/>
          <w:sz w:val="28"/>
          <w:szCs w:val="28"/>
        </w:rPr>
        <w:t>Воронщиков С.Г. Учебно-познавательная компетентность школьников: опыт системного конструирования. // Завуч. Управление современной школой. - №6. – 2007.</w:t>
      </w:r>
    </w:p>
    <w:p w:rsidR="00111D16" w:rsidRPr="00111D16" w:rsidRDefault="00111D16" w:rsidP="00111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11D16">
        <w:rPr>
          <w:rFonts w:ascii="Times New Roman" w:hAnsi="Times New Roman" w:cs="Times New Roman"/>
          <w:sz w:val="28"/>
          <w:szCs w:val="28"/>
        </w:rPr>
        <w:t>Денищева Л.О., Глазков Ю.А., Краснянская К.А. Проверка компетентности выпускников средней школы при оценке образовательных достижений по математике. // Математика в школе. - №6 -20</w:t>
      </w:r>
      <w:r w:rsidR="003A3DE9">
        <w:rPr>
          <w:rFonts w:ascii="Times New Roman" w:hAnsi="Times New Roman" w:cs="Times New Roman"/>
          <w:sz w:val="28"/>
          <w:szCs w:val="28"/>
        </w:rPr>
        <w:t>18</w:t>
      </w:r>
      <w:r w:rsidRPr="00111D16">
        <w:rPr>
          <w:rFonts w:ascii="Times New Roman" w:hAnsi="Times New Roman" w:cs="Times New Roman"/>
          <w:sz w:val="28"/>
          <w:szCs w:val="28"/>
        </w:rPr>
        <w:t>.</w:t>
      </w:r>
    </w:p>
    <w:p w:rsidR="00111D16" w:rsidRPr="00111D16" w:rsidRDefault="00111D16" w:rsidP="00111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111D16">
        <w:rPr>
          <w:rFonts w:ascii="Times New Roman" w:hAnsi="Times New Roman" w:cs="Times New Roman"/>
          <w:sz w:val="28"/>
          <w:szCs w:val="28"/>
        </w:rPr>
        <w:t>Солянкина Н.Л. Профессиональная компетентность: понятие и виды. -Красноярск. 20</w:t>
      </w:r>
      <w:r w:rsidR="003A3DE9">
        <w:rPr>
          <w:rFonts w:ascii="Times New Roman" w:hAnsi="Times New Roman" w:cs="Times New Roman"/>
          <w:sz w:val="28"/>
          <w:szCs w:val="28"/>
        </w:rPr>
        <w:t>20</w:t>
      </w:r>
    </w:p>
    <w:p w:rsidR="00111D16" w:rsidRPr="00111D16" w:rsidRDefault="00111D16" w:rsidP="00111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11D16">
        <w:rPr>
          <w:rFonts w:ascii="Times New Roman" w:hAnsi="Times New Roman" w:cs="Times New Roman"/>
          <w:sz w:val="28"/>
          <w:szCs w:val="28"/>
        </w:rPr>
        <w:t xml:space="preserve">Иванов Д.А. Компетенции и </w:t>
      </w:r>
      <w:proofErr w:type="spellStart"/>
      <w:r w:rsidRPr="00111D16">
        <w:rPr>
          <w:rFonts w:ascii="Times New Roman" w:hAnsi="Times New Roman" w:cs="Times New Roman"/>
          <w:sz w:val="28"/>
          <w:szCs w:val="28"/>
        </w:rPr>
        <w:t>компетентностный</w:t>
      </w:r>
      <w:proofErr w:type="spellEnd"/>
      <w:r w:rsidRPr="00111D16">
        <w:rPr>
          <w:rFonts w:ascii="Times New Roman" w:hAnsi="Times New Roman" w:cs="Times New Roman"/>
          <w:sz w:val="28"/>
          <w:szCs w:val="28"/>
        </w:rPr>
        <w:t xml:space="preserve"> подход в современном образовании. // Завуч. Управление современной школой. - №1. – 20</w:t>
      </w:r>
      <w:r w:rsidR="003A3DE9">
        <w:rPr>
          <w:rFonts w:ascii="Times New Roman" w:hAnsi="Times New Roman" w:cs="Times New Roman"/>
          <w:sz w:val="28"/>
          <w:szCs w:val="28"/>
        </w:rPr>
        <w:t>19</w:t>
      </w:r>
      <w:r w:rsidRPr="00111D16">
        <w:rPr>
          <w:rFonts w:ascii="Times New Roman" w:hAnsi="Times New Roman" w:cs="Times New Roman"/>
          <w:sz w:val="28"/>
          <w:szCs w:val="28"/>
        </w:rPr>
        <w:t>. с. 4-24.</w:t>
      </w:r>
    </w:p>
    <w:p w:rsidR="00111D16" w:rsidRDefault="00111D16" w:rsidP="00E827CF">
      <w:pPr>
        <w:spacing w:after="0" w:line="240" w:lineRule="auto"/>
        <w:ind w:firstLine="709"/>
        <w:jc w:val="both"/>
        <w:rPr>
          <w:rFonts w:ascii="Times New Roman" w:hAnsi="Times New Roman" w:cs="Times New Roman"/>
          <w:sz w:val="28"/>
          <w:szCs w:val="28"/>
        </w:rPr>
      </w:pPr>
    </w:p>
    <w:p w:rsidR="00C45B6E" w:rsidRDefault="00C45B6E" w:rsidP="00E827CF">
      <w:pPr>
        <w:spacing w:after="0" w:line="240" w:lineRule="auto"/>
        <w:ind w:firstLine="709"/>
        <w:jc w:val="both"/>
        <w:rPr>
          <w:rFonts w:ascii="Times New Roman" w:hAnsi="Times New Roman" w:cs="Times New Roman"/>
          <w:sz w:val="28"/>
          <w:szCs w:val="28"/>
        </w:rPr>
      </w:pPr>
    </w:p>
    <w:p w:rsidR="00C45B6E" w:rsidRDefault="00C45B6E" w:rsidP="00C45B6E">
      <w:pPr>
        <w:spacing w:after="0" w:line="240" w:lineRule="auto"/>
        <w:ind w:firstLine="709"/>
        <w:jc w:val="right"/>
        <w:rPr>
          <w:rFonts w:ascii="Times New Roman" w:hAnsi="Times New Roman" w:cs="Times New Roman"/>
          <w:sz w:val="28"/>
          <w:szCs w:val="28"/>
          <w:shd w:val="clear" w:color="auto" w:fill="FFFFFF"/>
        </w:rPr>
      </w:pPr>
      <w:proofErr w:type="spellStart"/>
      <w:r w:rsidRPr="00E827CF">
        <w:rPr>
          <w:rFonts w:ascii="Times New Roman" w:hAnsi="Times New Roman" w:cs="Times New Roman"/>
          <w:sz w:val="28"/>
          <w:szCs w:val="28"/>
          <w:shd w:val="clear" w:color="auto" w:fill="FFFFFF"/>
        </w:rPr>
        <w:t>Курситыс</w:t>
      </w:r>
      <w:proofErr w:type="spellEnd"/>
      <w:r w:rsidRPr="00E827CF">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rPr>
        <w:t xml:space="preserve">ария </w:t>
      </w:r>
      <w:r w:rsidRPr="00E827CF">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икторовна</w:t>
      </w:r>
    </w:p>
    <w:p w:rsidR="00C45B6E" w:rsidRPr="00E827CF" w:rsidRDefault="00C45B6E" w:rsidP="00C45B6E">
      <w:pPr>
        <w:spacing w:after="0" w:line="24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 начальных классов</w:t>
      </w:r>
    </w:p>
    <w:p w:rsidR="00C45B6E" w:rsidRPr="00E827CF" w:rsidRDefault="003A3DE9" w:rsidP="00C45B6E">
      <w:pPr>
        <w:spacing w:after="0" w:line="24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МОУ лицей </w:t>
      </w:r>
      <w:proofErr w:type="spellStart"/>
      <w:r>
        <w:rPr>
          <w:rFonts w:ascii="Times New Roman" w:hAnsi="Times New Roman" w:cs="Times New Roman"/>
          <w:sz w:val="28"/>
          <w:szCs w:val="28"/>
          <w:shd w:val="clear" w:color="auto" w:fill="FFFFFF"/>
        </w:rPr>
        <w:t>г.Фрязино</w:t>
      </w:r>
      <w:proofErr w:type="spellEnd"/>
    </w:p>
    <w:p w:rsidR="00C45B6E" w:rsidRDefault="00C45B6E" w:rsidP="00C45B6E">
      <w:pPr>
        <w:spacing w:after="0" w:line="240" w:lineRule="auto"/>
        <w:ind w:firstLine="709"/>
        <w:jc w:val="right"/>
        <w:rPr>
          <w:rFonts w:ascii="Times New Roman" w:hAnsi="Times New Roman" w:cs="Times New Roman"/>
          <w:sz w:val="28"/>
          <w:szCs w:val="28"/>
          <w:shd w:val="clear" w:color="auto" w:fill="FFFFFF"/>
        </w:rPr>
      </w:pPr>
      <w:proofErr w:type="spellStart"/>
      <w:r w:rsidRPr="00E827CF">
        <w:rPr>
          <w:rFonts w:ascii="Times New Roman" w:hAnsi="Times New Roman" w:cs="Times New Roman"/>
          <w:sz w:val="28"/>
          <w:szCs w:val="28"/>
          <w:shd w:val="clear" w:color="auto" w:fill="FFFFFF"/>
        </w:rPr>
        <w:t>г.</w:t>
      </w:r>
      <w:r w:rsidR="003A3DE9">
        <w:rPr>
          <w:rFonts w:ascii="Times New Roman" w:hAnsi="Times New Roman" w:cs="Times New Roman"/>
          <w:sz w:val="28"/>
          <w:szCs w:val="28"/>
          <w:shd w:val="clear" w:color="auto" w:fill="FFFFFF"/>
        </w:rPr>
        <w:t>Фрязино</w:t>
      </w:r>
      <w:proofErr w:type="spellEnd"/>
      <w:r w:rsidR="003A3DE9">
        <w:rPr>
          <w:rFonts w:ascii="Times New Roman" w:hAnsi="Times New Roman" w:cs="Times New Roman"/>
          <w:sz w:val="28"/>
          <w:szCs w:val="28"/>
          <w:shd w:val="clear" w:color="auto" w:fill="FFFFFF"/>
        </w:rPr>
        <w:t xml:space="preserve"> Московской области</w:t>
      </w:r>
    </w:p>
    <w:p w:rsidR="00C45B6E" w:rsidRPr="00E827CF" w:rsidRDefault="00C45B6E" w:rsidP="00C45B6E">
      <w:pPr>
        <w:spacing w:after="0" w:line="24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Россия</w:t>
      </w:r>
    </w:p>
    <w:p w:rsidR="00C45B6E" w:rsidRPr="00E827CF" w:rsidRDefault="00C45B6E" w:rsidP="00C45B6E">
      <w:pPr>
        <w:spacing w:after="0" w:line="240" w:lineRule="auto"/>
        <w:ind w:firstLine="709"/>
        <w:jc w:val="right"/>
        <w:rPr>
          <w:rFonts w:ascii="Times New Roman" w:hAnsi="Times New Roman" w:cs="Times New Roman"/>
          <w:sz w:val="28"/>
          <w:szCs w:val="28"/>
        </w:rPr>
      </w:pPr>
    </w:p>
    <w:sectPr w:rsidR="00C45B6E" w:rsidRPr="00E827CF" w:rsidSect="00CF3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4059F"/>
    <w:rsid w:val="0006016F"/>
    <w:rsid w:val="00111D16"/>
    <w:rsid w:val="002C137B"/>
    <w:rsid w:val="003A3DE9"/>
    <w:rsid w:val="003F485B"/>
    <w:rsid w:val="00406BAB"/>
    <w:rsid w:val="00624CC2"/>
    <w:rsid w:val="006B64B3"/>
    <w:rsid w:val="0084059F"/>
    <w:rsid w:val="00A211BB"/>
    <w:rsid w:val="00C45B6E"/>
    <w:rsid w:val="00CF3A57"/>
    <w:rsid w:val="00E827CF"/>
    <w:rsid w:val="00F03B39"/>
    <w:rsid w:val="00FD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59F"/>
    <w:rPr>
      <w:color w:val="0000FF" w:themeColor="hyperlink"/>
      <w:u w:val="single"/>
    </w:rPr>
  </w:style>
  <w:style w:type="paragraph" w:customStyle="1" w:styleId="c1">
    <w:name w:val="c1"/>
    <w:basedOn w:val="a"/>
    <w:rsid w:val="0084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059F"/>
  </w:style>
  <w:style w:type="paragraph" w:styleId="a4">
    <w:name w:val="List Paragraph"/>
    <w:basedOn w:val="a"/>
    <w:uiPriority w:val="34"/>
    <w:qFormat/>
    <w:rsid w:val="00111D16"/>
    <w:pPr>
      <w:ind w:left="720"/>
      <w:contextualSpacing/>
    </w:pPr>
  </w:style>
</w:styles>
</file>

<file path=word/webSettings.xml><?xml version="1.0" encoding="utf-8"?>
<w:webSettings xmlns:r="http://schemas.openxmlformats.org/officeDocument/2006/relationships" xmlns:w="http://schemas.openxmlformats.org/wordprocessingml/2006/main">
  <w:divs>
    <w:div w:id="139155533">
      <w:bodyDiv w:val="1"/>
      <w:marLeft w:val="0"/>
      <w:marRight w:val="0"/>
      <w:marTop w:val="0"/>
      <w:marBottom w:val="0"/>
      <w:divBdr>
        <w:top w:val="none" w:sz="0" w:space="0" w:color="auto"/>
        <w:left w:val="none" w:sz="0" w:space="0" w:color="auto"/>
        <w:bottom w:val="none" w:sz="0" w:space="0" w:color="auto"/>
        <w:right w:val="none" w:sz="0" w:space="0" w:color="auto"/>
      </w:divBdr>
    </w:div>
    <w:div w:id="385422904">
      <w:bodyDiv w:val="1"/>
      <w:marLeft w:val="0"/>
      <w:marRight w:val="0"/>
      <w:marTop w:val="0"/>
      <w:marBottom w:val="0"/>
      <w:divBdr>
        <w:top w:val="none" w:sz="0" w:space="0" w:color="auto"/>
        <w:left w:val="none" w:sz="0" w:space="0" w:color="auto"/>
        <w:bottom w:val="none" w:sz="0" w:space="0" w:color="auto"/>
        <w:right w:val="none" w:sz="0" w:space="0" w:color="auto"/>
      </w:divBdr>
    </w:div>
    <w:div w:id="530001127">
      <w:bodyDiv w:val="1"/>
      <w:marLeft w:val="0"/>
      <w:marRight w:val="0"/>
      <w:marTop w:val="0"/>
      <w:marBottom w:val="0"/>
      <w:divBdr>
        <w:top w:val="none" w:sz="0" w:space="0" w:color="auto"/>
        <w:left w:val="none" w:sz="0" w:space="0" w:color="auto"/>
        <w:bottom w:val="none" w:sz="0" w:space="0" w:color="auto"/>
        <w:right w:val="none" w:sz="0" w:space="0" w:color="auto"/>
      </w:divBdr>
    </w:div>
    <w:div w:id="964429468">
      <w:bodyDiv w:val="1"/>
      <w:marLeft w:val="0"/>
      <w:marRight w:val="0"/>
      <w:marTop w:val="0"/>
      <w:marBottom w:val="0"/>
      <w:divBdr>
        <w:top w:val="none" w:sz="0" w:space="0" w:color="auto"/>
        <w:left w:val="none" w:sz="0" w:space="0" w:color="auto"/>
        <w:bottom w:val="none" w:sz="0" w:space="0" w:color="auto"/>
        <w:right w:val="none" w:sz="0" w:space="0" w:color="auto"/>
      </w:divBdr>
    </w:div>
    <w:div w:id="1065571036">
      <w:bodyDiv w:val="1"/>
      <w:marLeft w:val="0"/>
      <w:marRight w:val="0"/>
      <w:marTop w:val="0"/>
      <w:marBottom w:val="0"/>
      <w:divBdr>
        <w:top w:val="none" w:sz="0" w:space="0" w:color="auto"/>
        <w:left w:val="none" w:sz="0" w:space="0" w:color="auto"/>
        <w:bottom w:val="none" w:sz="0" w:space="0" w:color="auto"/>
        <w:right w:val="none" w:sz="0" w:space="0" w:color="auto"/>
      </w:divBdr>
    </w:div>
    <w:div w:id="1224369509">
      <w:bodyDiv w:val="1"/>
      <w:marLeft w:val="0"/>
      <w:marRight w:val="0"/>
      <w:marTop w:val="0"/>
      <w:marBottom w:val="0"/>
      <w:divBdr>
        <w:top w:val="none" w:sz="0" w:space="0" w:color="auto"/>
        <w:left w:val="none" w:sz="0" w:space="0" w:color="auto"/>
        <w:bottom w:val="none" w:sz="0" w:space="0" w:color="auto"/>
        <w:right w:val="none" w:sz="0" w:space="0" w:color="auto"/>
      </w:divBdr>
    </w:div>
    <w:div w:id="1234320212">
      <w:bodyDiv w:val="1"/>
      <w:marLeft w:val="0"/>
      <w:marRight w:val="0"/>
      <w:marTop w:val="0"/>
      <w:marBottom w:val="0"/>
      <w:divBdr>
        <w:top w:val="none" w:sz="0" w:space="0" w:color="auto"/>
        <w:left w:val="none" w:sz="0" w:space="0" w:color="auto"/>
        <w:bottom w:val="none" w:sz="0" w:space="0" w:color="auto"/>
        <w:right w:val="none" w:sz="0" w:space="0" w:color="auto"/>
      </w:divBdr>
    </w:div>
    <w:div w:id="1770002755">
      <w:bodyDiv w:val="1"/>
      <w:marLeft w:val="0"/>
      <w:marRight w:val="0"/>
      <w:marTop w:val="0"/>
      <w:marBottom w:val="0"/>
      <w:divBdr>
        <w:top w:val="none" w:sz="0" w:space="0" w:color="auto"/>
        <w:left w:val="none" w:sz="0" w:space="0" w:color="auto"/>
        <w:bottom w:val="none" w:sz="0" w:space="0" w:color="auto"/>
        <w:right w:val="none" w:sz="0" w:space="0" w:color="auto"/>
      </w:divBdr>
    </w:div>
    <w:div w:id="20725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2022-10-12T11:59:00Z</dcterms:created>
  <dcterms:modified xsi:type="dcterms:W3CDTF">2022-10-12T11:59:00Z</dcterms:modified>
</cp:coreProperties>
</file>