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D6" w:rsidRPr="00D27FD6" w:rsidRDefault="00D27FD6" w:rsidP="00D27FD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 xml:space="preserve">И.А. Суханова, воспитатель </w:t>
      </w:r>
    </w:p>
    <w:p w:rsidR="00D27FD6" w:rsidRPr="00D27FD6" w:rsidRDefault="00D27FD6" w:rsidP="00D27FD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>МАДОУ «Детский сад №250», г. Челябинск</w:t>
      </w:r>
    </w:p>
    <w:p w:rsidR="00D27FD6" w:rsidRPr="00F32641" w:rsidRDefault="00D27FD6" w:rsidP="00D27F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41">
        <w:rPr>
          <w:rFonts w:ascii="Times New Roman" w:hAnsi="Times New Roman" w:cs="Times New Roman"/>
          <w:b/>
          <w:sz w:val="28"/>
          <w:szCs w:val="28"/>
        </w:rPr>
        <w:t>Наглядные дидактические игры как эффективное средство работы</w:t>
      </w:r>
    </w:p>
    <w:p w:rsidR="00D27FD6" w:rsidRPr="00F32641" w:rsidRDefault="00D27FD6" w:rsidP="00D27F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41">
        <w:rPr>
          <w:rFonts w:ascii="Times New Roman" w:hAnsi="Times New Roman" w:cs="Times New Roman"/>
          <w:b/>
          <w:sz w:val="28"/>
          <w:szCs w:val="28"/>
        </w:rPr>
        <w:t>с детьми дошкольного возраста с ОВЗ</w:t>
      </w:r>
    </w:p>
    <w:p w:rsidR="00D27FD6" w:rsidRPr="00D27FD6" w:rsidRDefault="00D27FD6" w:rsidP="00D27F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>Эффективность педагогической работы с детьми дошкольного возраста, в том числе с детьми с ограниченными возможностями здоровья (ОВЗ), во многом обусловлена выбором применяемых средств. Наш опыт показывает, что значительные результаты в развитии детей с ОВЗ достигаются посредством применения наглядных дидактических игр. Раскроем подробнее наш опыт использования таких игр в МАДОУ «Детский сад №250» города Челябинска.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>Прежде всего, отметим, что в педагогической науке вопросы применения дидактических игр исследовали такие авторы, ка</w:t>
      </w:r>
      <w:r w:rsidR="00703F76">
        <w:rPr>
          <w:rFonts w:ascii="Times New Roman" w:hAnsi="Times New Roman" w:cs="Times New Roman"/>
          <w:sz w:val="28"/>
          <w:szCs w:val="28"/>
        </w:rPr>
        <w:t xml:space="preserve">к А.Н. </w:t>
      </w:r>
      <w:proofErr w:type="spellStart"/>
      <w:r w:rsidR="00703F76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="00703F76">
        <w:rPr>
          <w:rFonts w:ascii="Times New Roman" w:hAnsi="Times New Roman" w:cs="Times New Roman"/>
          <w:sz w:val="28"/>
          <w:szCs w:val="28"/>
        </w:rPr>
        <w:t xml:space="preserve">, Л.Г. Селихова, А.И. Савенков </w:t>
      </w:r>
      <w:r w:rsidRPr="00D27FD6">
        <w:rPr>
          <w:rFonts w:ascii="Times New Roman" w:hAnsi="Times New Roman" w:cs="Times New Roman"/>
          <w:sz w:val="28"/>
          <w:szCs w:val="28"/>
        </w:rPr>
        <w:t xml:space="preserve"> и другие. Применение наглядных дидактических игр способствует реализации задач образовательных областей «Познавательное развитие» и «Речевое развитие» Федерального государственного образовательного станд</w:t>
      </w:r>
      <w:r w:rsidR="00703F76">
        <w:rPr>
          <w:rFonts w:ascii="Times New Roman" w:hAnsi="Times New Roman" w:cs="Times New Roman"/>
          <w:sz w:val="28"/>
          <w:szCs w:val="28"/>
        </w:rPr>
        <w:t>арта дошкольного образования</w:t>
      </w:r>
      <w:bookmarkStart w:id="0" w:name="_GoBack"/>
      <w:bookmarkEnd w:id="0"/>
      <w:r w:rsidRPr="00D27FD6">
        <w:rPr>
          <w:rFonts w:ascii="Times New Roman" w:hAnsi="Times New Roman" w:cs="Times New Roman"/>
          <w:sz w:val="28"/>
          <w:szCs w:val="28"/>
        </w:rPr>
        <w:t>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>Нами проводилась работа с использованием наглядных дидактических игр в подготовительной комбинированной группе с детьми с нарушениями речи, а также, в данный момент проводится в разновозрастной группе (4-7 лет) с детьми с задержкой психического развития. Наши наблюдения показывают, что использование таких игр в работе с детьми с ОВЗ приводит к росту познавательной активности, мотивации к образовательной деятельности, самостоятельности и работоспособности.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>Применение наглядных дидактических игр в работе с детьми с ОВЗ, как показывает наша практика, обладает следующими достоинствами. Во-первых, наглядный способ предоставления информации воспринимается детьми легче, чем словесный. Во-вторых, игровая форма обучения повышает интерес детей к занятиям. В-третьих, такие дидактические игры предполагают интерактивность, активную работу самого ребенка, а не одностороннее восприятие информации.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 xml:space="preserve">Нами применяется целый комплекс наглядных дидактических игр. Применение той или иной игры осуществляется в соответствии с возрастными и индивидуальными особенностями детей, динамикой освоения ими учебного </w:t>
      </w:r>
      <w:r w:rsidRPr="00D27FD6">
        <w:rPr>
          <w:rFonts w:ascii="Times New Roman" w:hAnsi="Times New Roman" w:cs="Times New Roman"/>
          <w:sz w:val="28"/>
          <w:szCs w:val="28"/>
        </w:rPr>
        <w:lastRenderedPageBreak/>
        <w:t>материала. Дидактические игры подобраны в соответствии с календарно-тематическим планированием занятий с учетом сезонов года и праздничных дат, а также в соответствии с содержанием образовательной программы детского сада.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>Наглядные дидактические игры, которые мы применяем в своей работе с детьми с ОВЗ, разделены на группы. Рассмотрим некоторые из них подробнее.</w:t>
      </w:r>
    </w:p>
    <w:p w:rsidR="00F85751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 xml:space="preserve">Одну из групп составляют игры на липучках, которые объединены в тематические альбомы, а также </w:t>
      </w:r>
      <w:proofErr w:type="spellStart"/>
      <w:r w:rsidRPr="00D27FD6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D27FD6">
        <w:rPr>
          <w:rFonts w:ascii="Times New Roman" w:hAnsi="Times New Roman" w:cs="Times New Roman"/>
          <w:sz w:val="28"/>
          <w:szCs w:val="28"/>
        </w:rPr>
        <w:t>. Игры на липучках представляют собой игровые поля, к которым крепятся на липучках детали. Детям необходимо прикреплять детали таким образом, чтобы правильно выполнить игровые задания. Как правило, занятия с дидактическими играми на липучках мы проводим с детьми индивидуально или подгруппами по 2-3 ребенка.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>В альбоме «Изучаем овощи, фрукты, ягоды» подобраны дидактические игры, которые расширяют представления дошкольников о полезных растительных продуктах питания. В дидактической игре «Найди пару» ребенку необходимо сопоставить парные изображения ягод, в игре «Складывай в корзинку» – прикрепить к корзинке детали на липучках с изображениями ягод.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>В альбоме «Хлеб всему голова!» представлены игры, которые знакомят детей со значением хлеба в жизни людей, его видами и технологией изготовления. В игре «Продолжи ряд» ребенку предлагается расставить детали в виде батонов и буханок хлеба в ряд по величине (от большего изображения к меньшему изображению).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>В альбоме «Дары леса» присутствуют игры, знакомящие дошкольников с видами ягод, грибов, которые растут в лесу.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>Отдельный альбом («</w:t>
      </w:r>
      <w:proofErr w:type="spellStart"/>
      <w:r w:rsidRPr="00D27FD6">
        <w:rPr>
          <w:rFonts w:ascii="Times New Roman" w:hAnsi="Times New Roman" w:cs="Times New Roman"/>
          <w:sz w:val="28"/>
          <w:szCs w:val="28"/>
        </w:rPr>
        <w:t>Говоруша</w:t>
      </w:r>
      <w:proofErr w:type="spellEnd"/>
      <w:r w:rsidRPr="00D27FD6">
        <w:rPr>
          <w:rFonts w:ascii="Times New Roman" w:hAnsi="Times New Roman" w:cs="Times New Roman"/>
          <w:sz w:val="28"/>
          <w:szCs w:val="28"/>
        </w:rPr>
        <w:t>») посвящен речевому развитию детей. Например, в нем представлена игра «Назови одним словом»: ребенку необходимо обозначить одним словом группу предметов, которые изображены на карточке. В игре «Составь рассказ» ребенку нужно составить сюжетный рассказ по картинкам. Особое внимание работе с данным альбомом игр уделяется при обучении детей, имеющих нарушения речи.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 xml:space="preserve">Несколько альбомов с играми посвящены расширению представлений детей о временах года. Например, в альбоме «Зимушка зима» присутствуют дидактические игры на закрепление представлений о признаках зимы, особенностях природы в это время года, зимних праздниках и т.д. В альбоме </w:t>
      </w:r>
      <w:r w:rsidRPr="00D27FD6">
        <w:rPr>
          <w:rFonts w:ascii="Times New Roman" w:hAnsi="Times New Roman" w:cs="Times New Roman"/>
          <w:sz w:val="28"/>
          <w:szCs w:val="28"/>
        </w:rPr>
        <w:lastRenderedPageBreak/>
        <w:t>«Весна идет! Весне дорогу!» собраны игры на липучках, а также игры формата «пиши – стирай», посредством которых дети в увлекательной форме узнают, как и почему расцветает природа весной.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 xml:space="preserve">Чтобы познакомить детей с космосом и достижениями человечества в этой области, применяется </w:t>
      </w:r>
      <w:proofErr w:type="spellStart"/>
      <w:r w:rsidRPr="00D27FD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D27FD6">
        <w:rPr>
          <w:rFonts w:ascii="Times New Roman" w:hAnsi="Times New Roman" w:cs="Times New Roman"/>
          <w:sz w:val="28"/>
          <w:szCs w:val="28"/>
        </w:rPr>
        <w:t xml:space="preserve">, в котором присутствуют игры-лабиринты, математические </w:t>
      </w:r>
      <w:proofErr w:type="spellStart"/>
      <w:r w:rsidRPr="00D27FD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27FD6">
        <w:rPr>
          <w:rFonts w:ascii="Times New Roman" w:hAnsi="Times New Roman" w:cs="Times New Roman"/>
          <w:sz w:val="28"/>
          <w:szCs w:val="28"/>
        </w:rPr>
        <w:t>, стихи о космосе, дидактические игры «Расставь по порядку», «Парад планет» и другие.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>Важным направлением развития детей является экологическое воспитание. В этих целях нами применяется альбом с наглядными дидактическими играми на липучках «</w:t>
      </w:r>
      <w:proofErr w:type="spellStart"/>
      <w:r w:rsidRPr="00D27FD6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D27FD6">
        <w:rPr>
          <w:rFonts w:ascii="Times New Roman" w:hAnsi="Times New Roman" w:cs="Times New Roman"/>
          <w:sz w:val="28"/>
          <w:szCs w:val="28"/>
        </w:rPr>
        <w:t>». Одна из игр в данном альбоме называется «Сортируем мусор»: ребенку необходимо прикрепить детали с изображением различного бытового мусора к одному из четырех контейнеров: бумага, электроника, стекло, пищевые отходы. Так дети получают представления о том, что нужно сортировать мусор. В игре «О чем знаки?» ребенок рассказывает значение запрещающих знаков, которые устанавливаются в лесу и на других природных объектах.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>Другой группой наглядных дидактических игр, которые мы успешно применяем в своей работе, являются демонстрационные игровые макеты. Такие макеты создают эффект объемного изображения, что вызывает восторг у детей и желание обучаться. Фигурки в макетах можно переставлять, что дает простор для проявления фантазии и разнообразного применения данного дидактического материала. Такие игровые макеты мы применяем для обучения детей составлению сюжетных рассказов, расширению представлений об окружающем мире. Например, один из макетов посвящен знакомству детей с природой весной: в нем объемные фигурки лесных жителей, растений. В макете о зиме представлены фигурки снегирей, заснеженных елей, берлоги медведя и т.д. В макете «Космос» представлены фигурки планет, космонавтов, космических аппаратов.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t xml:space="preserve">Также показавшей высокую эффективность группой наглядных дидактических игр являются круги </w:t>
      </w:r>
      <w:proofErr w:type="spellStart"/>
      <w:r w:rsidRPr="00D27FD6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D27FD6">
        <w:rPr>
          <w:rFonts w:ascii="Times New Roman" w:hAnsi="Times New Roman" w:cs="Times New Roman"/>
          <w:sz w:val="28"/>
          <w:szCs w:val="28"/>
        </w:rPr>
        <w:t xml:space="preserve"> – это наборы соединенных между собой кругов или колец. Данные игры выполнены из ламинированной бумаги. Посредством таких игр мы знакомим детей со строением птиц, местами обитания животных, сказками народов мира и др. Данный дидактический материал позволяет развивать у детей навыки классификации, обобщения, способствует познавательному развитию.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6">
        <w:rPr>
          <w:rFonts w:ascii="Times New Roman" w:hAnsi="Times New Roman" w:cs="Times New Roman"/>
          <w:sz w:val="28"/>
          <w:szCs w:val="28"/>
        </w:rPr>
        <w:lastRenderedPageBreak/>
        <w:t>Таким образом, одним из эффективных средств работы с детьми дошкольного возраста с ОВЗ являются наглядные дидактические игры. Такие игры помогают организовать занятия, которые вызывают интерес у детей и способствуют мотивации к познавательной деятельности.</w:t>
      </w:r>
    </w:p>
    <w:p w:rsidR="00D27FD6" w:rsidRPr="00D27FD6" w:rsidRDefault="00D27FD6" w:rsidP="0070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7FD6" w:rsidRPr="00D27FD6" w:rsidSect="00D27F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C1"/>
    <w:rsid w:val="00057DEA"/>
    <w:rsid w:val="00703F76"/>
    <w:rsid w:val="00B33FC1"/>
    <w:rsid w:val="00D27FD6"/>
    <w:rsid w:val="00F32641"/>
    <w:rsid w:val="00F8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EA"/>
  </w:style>
  <w:style w:type="paragraph" w:styleId="1">
    <w:name w:val="heading 1"/>
    <w:basedOn w:val="a"/>
    <w:next w:val="a"/>
    <w:link w:val="10"/>
    <w:uiPriority w:val="9"/>
    <w:qFormat/>
    <w:rsid w:val="0005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D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7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057DEA"/>
    <w:rPr>
      <w:i/>
      <w:iCs/>
    </w:rPr>
  </w:style>
  <w:style w:type="paragraph" w:styleId="a4">
    <w:name w:val="No Spacing"/>
    <w:uiPriority w:val="1"/>
    <w:qFormat/>
    <w:rsid w:val="00057DEA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057DE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EA"/>
  </w:style>
  <w:style w:type="paragraph" w:styleId="1">
    <w:name w:val="heading 1"/>
    <w:basedOn w:val="a"/>
    <w:next w:val="a"/>
    <w:link w:val="10"/>
    <w:uiPriority w:val="9"/>
    <w:qFormat/>
    <w:rsid w:val="0005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D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7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057DEA"/>
    <w:rPr>
      <w:i/>
      <w:iCs/>
    </w:rPr>
  </w:style>
  <w:style w:type="paragraph" w:styleId="a4">
    <w:name w:val="No Spacing"/>
    <w:uiPriority w:val="1"/>
    <w:qFormat/>
    <w:rsid w:val="00057DEA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057DE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5780</Characters>
  <Application>Microsoft Office Word</Application>
  <DocSecurity>0</DocSecurity>
  <Lines>48</Lines>
  <Paragraphs>13</Paragraphs>
  <ScaleCrop>false</ScaleCrop>
  <Company>Microsoft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sukhanova_ira_0604@mail.ru</dc:creator>
  <cp:keywords/>
  <dc:description/>
  <cp:lastModifiedBy>sukhanova_ira_0604@mail.ru</cp:lastModifiedBy>
  <cp:revision>4</cp:revision>
  <dcterms:created xsi:type="dcterms:W3CDTF">2023-01-18T16:25:00Z</dcterms:created>
  <dcterms:modified xsi:type="dcterms:W3CDTF">2023-01-18T16:34:00Z</dcterms:modified>
</cp:coreProperties>
</file>