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3751" w:rsidP="00D637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D63751">
        <w:rPr>
          <w:rFonts w:ascii="Times New Roman" w:hAnsi="Times New Roman" w:cs="Times New Roman"/>
          <w:b/>
          <w:sz w:val="28"/>
        </w:rPr>
        <w:t>АДАПТАЦИЯ ДЕТЕЙ РАННЕГО ВОЗРАСТА К УСЛОВИЯМ</w:t>
      </w:r>
      <w:r>
        <w:rPr>
          <w:rFonts w:ascii="Times New Roman" w:hAnsi="Times New Roman" w:cs="Times New Roman"/>
          <w:b/>
          <w:sz w:val="28"/>
        </w:rPr>
        <w:t xml:space="preserve"> ДЕТСКОГО САДА»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В первые три года жизни 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 </w:t>
      </w:r>
      <w:proofErr w:type="gramStart"/>
      <w:r w:rsidRPr="00D63751">
        <w:rPr>
          <w:rFonts w:ascii="Times New Roman" w:hAnsi="Times New Roman" w:cs="Times New Roman"/>
          <w:sz w:val="28"/>
        </w:rPr>
        <w:t>При чём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все эти способности не возникают сами по себе, как следствие маленького возраста ребёнка, но требуют непременного участия взрослого и соответствующих возрасту форм деятельности.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Детский сад для ребенка</w:t>
      </w:r>
      <w:r w:rsidRPr="00D63751">
        <w:rPr>
          <w:rFonts w:ascii="Times New Roman" w:hAnsi="Times New Roman" w:cs="Times New Roman"/>
          <w:sz w:val="28"/>
        </w:rPr>
        <w:t xml:space="preserve"> – это новое окружение, новая обстановка, еще неизвестное пространство, новые люди. Процесс вхождения ребенка в эту новую для него среду и привыкание к ее условиям называется адаптацией.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 Особенно уязвимым для адаптации является ранний возраст, поскольку именно в этот период детства ребенок менее всего приспособлен к отрыву от родных, более слаб и раним. В этом возрасте адаптация к детскому учреждению проходит дольше и труднее.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>Дети, поступающие в детское учреждение, ведут себя неодинаково. Особенности их поведения в значительной мере определяются теми потребностями, которые сложились к моменту прихода в группу. Одна из них – потребностей в общении и сегодня мы поговорим об этом поподробнее.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Опыт общения ребенка с окружающими, полученный им до прихода в детский сад, определяет характер его адаптации к условиям детского сада. Поэтому именно значение содержания потребности ребенка в общении </w:t>
      </w:r>
      <w:r w:rsidRPr="00D63751">
        <w:rPr>
          <w:rFonts w:ascii="Times New Roman" w:hAnsi="Times New Roman" w:cs="Times New Roman"/>
          <w:sz w:val="28"/>
        </w:rPr>
        <w:lastRenderedPageBreak/>
        <w:t>является тем ключиком, с помощью которого можно определить характер педагогических воздействий на него в адаптационный период.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D63751">
        <w:rPr>
          <w:rFonts w:ascii="Times New Roman" w:hAnsi="Times New Roman" w:cs="Times New Roman"/>
          <w:b/>
          <w:sz w:val="28"/>
          <w:u w:val="single"/>
        </w:rPr>
        <w:t xml:space="preserve"> Итак, по присущим различиям в поведении и потребности в общении выделяют три группы детей: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Первая группа (</w:t>
      </w:r>
      <w:proofErr w:type="spellStart"/>
      <w:r w:rsidRPr="00D63751">
        <w:rPr>
          <w:rFonts w:ascii="Times New Roman" w:hAnsi="Times New Roman" w:cs="Times New Roman"/>
          <w:b/>
          <w:sz w:val="28"/>
        </w:rPr>
        <w:t>тяж</w:t>
      </w:r>
      <w:proofErr w:type="gramStart"/>
      <w:r w:rsidRPr="00D63751">
        <w:rPr>
          <w:rFonts w:ascii="Times New Roman" w:hAnsi="Times New Roman" w:cs="Times New Roman"/>
          <w:b/>
          <w:sz w:val="28"/>
        </w:rPr>
        <w:t>.с</w:t>
      </w:r>
      <w:proofErr w:type="gramEnd"/>
      <w:r w:rsidRPr="00D63751">
        <w:rPr>
          <w:rFonts w:ascii="Times New Roman" w:hAnsi="Times New Roman" w:cs="Times New Roman"/>
          <w:b/>
          <w:sz w:val="28"/>
        </w:rPr>
        <w:t>тепень</w:t>
      </w:r>
      <w:proofErr w:type="spellEnd"/>
      <w:r w:rsidRPr="00D63751">
        <w:rPr>
          <w:rFonts w:ascii="Times New Roman" w:hAnsi="Times New Roman" w:cs="Times New Roman"/>
          <w:sz w:val="28"/>
        </w:rPr>
        <w:t xml:space="preserve">)- это дети, у которых преобладает потребность в общении с близкими взрослыми, в ожидании только от них внимания, ласки, доброты, сведений об окружающем.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Вторая</w:t>
      </w:r>
      <w:r>
        <w:rPr>
          <w:rFonts w:ascii="Times New Roman" w:hAnsi="Times New Roman" w:cs="Times New Roman"/>
          <w:b/>
          <w:sz w:val="28"/>
        </w:rPr>
        <w:t xml:space="preserve"> группа</w:t>
      </w:r>
      <w:r w:rsidRPr="00D63751">
        <w:rPr>
          <w:rFonts w:ascii="Times New Roman" w:hAnsi="Times New Roman" w:cs="Times New Roman"/>
          <w:sz w:val="28"/>
        </w:rPr>
        <w:t xml:space="preserve"> — это дети, у которых уже сформировалась потребность в общении не только с близкими, но и другими взрослыми, в совместных с ними действиях и получении от них сведений об окружающем.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Третья группа</w:t>
      </w:r>
      <w:r w:rsidRPr="00D63751">
        <w:rPr>
          <w:rFonts w:ascii="Times New Roman" w:hAnsi="Times New Roman" w:cs="Times New Roman"/>
          <w:sz w:val="28"/>
        </w:rPr>
        <w:t xml:space="preserve"> — дети, испытывающие потребность в активных самостоятельных действиях и в общении </w:t>
      </w:r>
      <w:proofErr w:type="gramStart"/>
      <w:r w:rsidRPr="00D63751">
        <w:rPr>
          <w:rFonts w:ascii="Times New Roman" w:hAnsi="Times New Roman" w:cs="Times New Roman"/>
          <w:sz w:val="28"/>
        </w:rPr>
        <w:t>со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взрослыми.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D63751">
        <w:rPr>
          <w:rFonts w:ascii="Times New Roman" w:hAnsi="Times New Roman" w:cs="Times New Roman"/>
          <w:b/>
          <w:sz w:val="28"/>
          <w:u w:val="single"/>
        </w:rPr>
        <w:t>Изменение содержания потребности в общении в период привыкания протекает в рамках трех этапов: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Первый эта</w:t>
      </w:r>
      <w:proofErr w:type="gramStart"/>
      <w:r w:rsidRPr="00D63751">
        <w:rPr>
          <w:rFonts w:ascii="Times New Roman" w:hAnsi="Times New Roman" w:cs="Times New Roman"/>
          <w:b/>
          <w:sz w:val="28"/>
        </w:rPr>
        <w:t>п</w:t>
      </w:r>
      <w:r w:rsidRPr="00D63751">
        <w:rPr>
          <w:rFonts w:ascii="Times New Roman" w:hAnsi="Times New Roman" w:cs="Times New Roman"/>
          <w:sz w:val="28"/>
        </w:rPr>
        <w:t>-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характеризуется потребностью в общении с близкими взрослыми как потребность в получении от них ласки, внимания, сведений об окружающем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Второй этап</w:t>
      </w:r>
      <w:r w:rsidRPr="00D63751">
        <w:rPr>
          <w:rFonts w:ascii="Times New Roman" w:hAnsi="Times New Roman" w:cs="Times New Roman"/>
          <w:sz w:val="28"/>
        </w:rPr>
        <w:t xml:space="preserve"> - потребность в общении </w:t>
      </w:r>
      <w:proofErr w:type="gramStart"/>
      <w:r w:rsidRPr="00D63751">
        <w:rPr>
          <w:rFonts w:ascii="Times New Roman" w:hAnsi="Times New Roman" w:cs="Times New Roman"/>
          <w:sz w:val="28"/>
        </w:rPr>
        <w:t>со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взрослыми как потребность в сотрудничестве и получении новых сведений об окружающем </w:t>
      </w:r>
    </w:p>
    <w:p w:rsidR="00D63751" w:rsidRDefault="00D63751" w:rsidP="00D63751">
      <w:pPr>
        <w:spacing w:after="0" w:line="360" w:lineRule="auto"/>
        <w:ind w:firstLine="709"/>
      </w:pPr>
      <w:r w:rsidRPr="00D63751">
        <w:rPr>
          <w:rFonts w:ascii="Times New Roman" w:hAnsi="Times New Roman" w:cs="Times New Roman"/>
          <w:b/>
          <w:sz w:val="28"/>
        </w:rPr>
        <w:t>Третий этап</w:t>
      </w:r>
      <w:r w:rsidRPr="00D63751">
        <w:rPr>
          <w:rFonts w:ascii="Times New Roman" w:hAnsi="Times New Roman" w:cs="Times New Roman"/>
          <w:sz w:val="28"/>
        </w:rPr>
        <w:t xml:space="preserve"> - Потребность в общении </w:t>
      </w:r>
      <w:proofErr w:type="gramStart"/>
      <w:r w:rsidRPr="00D63751">
        <w:rPr>
          <w:rFonts w:ascii="Times New Roman" w:hAnsi="Times New Roman" w:cs="Times New Roman"/>
          <w:sz w:val="28"/>
        </w:rPr>
        <w:t>со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взрослыми на познавательные темы и в активных самостоятельных действиях</w:t>
      </w:r>
      <w:r>
        <w:t>.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>Для того</w:t>
      </w:r>
      <w:proofErr w:type="gramStart"/>
      <w:r w:rsidRPr="00D63751">
        <w:rPr>
          <w:rFonts w:ascii="Times New Roman" w:hAnsi="Times New Roman" w:cs="Times New Roman"/>
          <w:sz w:val="28"/>
        </w:rPr>
        <w:t>,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чтобы определить на каком уровне у ребенка </w:t>
      </w:r>
      <w:proofErr w:type="spellStart"/>
      <w:r w:rsidRPr="00D63751">
        <w:rPr>
          <w:rFonts w:ascii="Times New Roman" w:hAnsi="Times New Roman" w:cs="Times New Roman"/>
          <w:sz w:val="28"/>
        </w:rPr>
        <w:t>сформированна</w:t>
      </w:r>
      <w:proofErr w:type="spellEnd"/>
      <w:r w:rsidRPr="00D63751">
        <w:rPr>
          <w:rFonts w:ascii="Times New Roman" w:hAnsi="Times New Roman" w:cs="Times New Roman"/>
          <w:sz w:val="28"/>
        </w:rPr>
        <w:t xml:space="preserve"> потребность в общении, воспитатель и родитель должен обратить особое внимание на следующее: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а) эмоциональное состояние ребенка (слезы, улыбка, неуравновешенное состояние, т. е. </w:t>
      </w:r>
      <w:proofErr w:type="gramStart"/>
      <w:r w:rsidRPr="00D63751">
        <w:rPr>
          <w:rFonts w:ascii="Times New Roman" w:hAnsi="Times New Roman" w:cs="Times New Roman"/>
          <w:sz w:val="28"/>
        </w:rPr>
        <w:t>спокойствие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сменяется слезами, и наоборот); </w:t>
      </w:r>
    </w:p>
    <w:p w:rsid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б) характер деятельности (отсутствие действий наблюдения, подражательные действия, самостоятельные предметные или игровые действия); 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D63751">
        <w:rPr>
          <w:rFonts w:ascii="Times New Roman" w:hAnsi="Times New Roman" w:cs="Times New Roman"/>
          <w:sz w:val="28"/>
        </w:rPr>
        <w:lastRenderedPageBreak/>
        <w:t xml:space="preserve">в) отношение к окружающим взрослым и сверстникам (негативное, положительное или вообще отсутствует); г) </w:t>
      </w:r>
      <w:r w:rsidRPr="00D63751">
        <w:rPr>
          <w:rFonts w:ascii="Times New Roman" w:hAnsi="Times New Roman" w:cs="Times New Roman"/>
          <w:b/>
          <w:sz w:val="28"/>
        </w:rPr>
        <w:t>высказывания о желаемом.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Дети</w:t>
      </w:r>
      <w:r w:rsidRPr="00D63751">
        <w:rPr>
          <w:rFonts w:ascii="Times New Roman" w:hAnsi="Times New Roman" w:cs="Times New Roman"/>
          <w:sz w:val="28"/>
        </w:rPr>
        <w:t xml:space="preserve"> первой группы (</w:t>
      </w:r>
      <w:proofErr w:type="spellStart"/>
      <w:r w:rsidRPr="00D63751">
        <w:rPr>
          <w:rFonts w:ascii="Times New Roman" w:hAnsi="Times New Roman" w:cs="Times New Roman"/>
          <w:sz w:val="28"/>
        </w:rPr>
        <w:t>тяж</w:t>
      </w:r>
      <w:proofErr w:type="gramStart"/>
      <w:r w:rsidRPr="00D63751">
        <w:rPr>
          <w:rFonts w:ascii="Times New Roman" w:hAnsi="Times New Roman" w:cs="Times New Roman"/>
          <w:sz w:val="28"/>
        </w:rPr>
        <w:t>.с</w:t>
      </w:r>
      <w:proofErr w:type="gramEnd"/>
      <w:r w:rsidRPr="00D63751">
        <w:rPr>
          <w:rFonts w:ascii="Times New Roman" w:hAnsi="Times New Roman" w:cs="Times New Roman"/>
          <w:sz w:val="28"/>
        </w:rPr>
        <w:t>теп.адаптации</w:t>
      </w:r>
      <w:proofErr w:type="spellEnd"/>
      <w:r w:rsidRPr="00D63751">
        <w:rPr>
          <w:rFonts w:ascii="Times New Roman" w:hAnsi="Times New Roman" w:cs="Times New Roman"/>
          <w:sz w:val="28"/>
        </w:rPr>
        <w:t xml:space="preserve">) должны пройти все три этапа. Их потребность на первом этапе привыкания в ласке, </w:t>
      </w:r>
      <w:proofErr w:type="spellStart"/>
      <w:r w:rsidRPr="00D63751">
        <w:rPr>
          <w:rFonts w:ascii="Times New Roman" w:hAnsi="Times New Roman" w:cs="Times New Roman"/>
          <w:sz w:val="28"/>
        </w:rPr>
        <w:t>■внимании</w:t>
      </w:r>
      <w:proofErr w:type="spellEnd"/>
      <w:r w:rsidRPr="00D63751">
        <w:rPr>
          <w:rFonts w:ascii="Times New Roman" w:hAnsi="Times New Roman" w:cs="Times New Roman"/>
          <w:sz w:val="28"/>
        </w:rPr>
        <w:t xml:space="preserve">, просьбу взять на руки ит. д. трудно удовлетворить в условиях группы. Поэтому адаптация таких детей происходит длительно, с осложнениями (от 20 дней до 2—3 месяцев). Задача воспитателя — создать максимум условий для того, чтобы подвести ребенка ко II этапу привыкания. 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>С переходом на II этап</w:t>
      </w:r>
      <w:r w:rsidRPr="00D63751">
        <w:rPr>
          <w:rFonts w:ascii="Times New Roman" w:hAnsi="Times New Roman" w:cs="Times New Roman"/>
          <w:sz w:val="28"/>
        </w:rPr>
        <w:t xml:space="preserve"> для ребенка более характерной станет потребность в сотрудничестве </w:t>
      </w:r>
      <w:proofErr w:type="gramStart"/>
      <w:r w:rsidRPr="00D63751">
        <w:rPr>
          <w:rFonts w:ascii="Times New Roman" w:hAnsi="Times New Roman" w:cs="Times New Roman"/>
          <w:sz w:val="28"/>
        </w:rPr>
        <w:t>со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взрослым и получении от него сведений об окружающем. Длительность этого этапа также зависит от того, насколько полно и своевременно будет удовлетворена эта потребность. Дети второй группы проходят два этапа в процессе привыкания (от 7 до 10—20 дней).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b/>
          <w:sz w:val="28"/>
        </w:rPr>
        <w:t xml:space="preserve"> III этап привыкания</w:t>
      </w:r>
      <w:r w:rsidRPr="00D63751">
        <w:rPr>
          <w:rFonts w:ascii="Times New Roman" w:hAnsi="Times New Roman" w:cs="Times New Roman"/>
          <w:sz w:val="28"/>
        </w:rPr>
        <w:t xml:space="preserve"> для детей первой группы характеризуется тем, что общение принимает инициативный характер. Ребенок постоянно обращается к взрослому, самостоятельно выбирает игрушки и играет с 'ними. Длиться о 2 до 10 дней. На этом период адаптации ребенка к условиям общественного воспитания заканчивается. 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 xml:space="preserve">В процессе привыкания ребенка к условиям детского сада происходит расширение содержания и навыков общения. Поэтому воспитателю необходимо знать, что содержание потребности детей в общении в процессе привыкания к детскому саду качественно изменяется. Дети, условно относимые к первой группе, могут при благоприятных условиях быстро достичь уровня общения, характерного для детей второй и даже третьей группы, и т. Д. 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D63751">
        <w:rPr>
          <w:rFonts w:ascii="Times New Roman" w:hAnsi="Times New Roman" w:cs="Times New Roman"/>
          <w:sz w:val="28"/>
        </w:rPr>
        <w:t>Поэтому воспитателями и родителем должны быть выбраны соответствующие средства общения: улыбка ласка, внимание</w:t>
      </w:r>
      <w:proofErr w:type="gramStart"/>
      <w:r w:rsidRPr="00D63751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63751">
        <w:rPr>
          <w:rFonts w:ascii="Times New Roman" w:hAnsi="Times New Roman" w:cs="Times New Roman"/>
          <w:sz w:val="28"/>
        </w:rPr>
        <w:t xml:space="preserve"> жест, мимика – на первом этапе., показ действия, упражнение в нем, совместные действия с ребенком, поручение – на 2 этапе. 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sz w:val="44"/>
        </w:rPr>
      </w:pPr>
      <w:r w:rsidRPr="00D63751">
        <w:rPr>
          <w:rFonts w:ascii="Times New Roman" w:hAnsi="Times New Roman" w:cs="Times New Roman"/>
          <w:sz w:val="28"/>
        </w:rPr>
        <w:lastRenderedPageBreak/>
        <w:t>От того, насколько правильно воспитатель определит потребность, обусловливающую поведение ребенка, создаст необходимые условия, способствующие удовлетворению потребности, будет зависеть характер и продолжительность адаптации ребенка. Если воспитатель не принимает во внимание, какие потребности определяют поведение ребенка, педагогические воздействия его будут бессистемными, случайными по характеру.</w:t>
      </w:r>
    </w:p>
    <w:p w:rsidR="00D63751" w:rsidRPr="00D63751" w:rsidRDefault="00D63751" w:rsidP="00D63751">
      <w:pPr>
        <w:spacing w:after="0" w:line="360" w:lineRule="auto"/>
        <w:ind w:firstLine="709"/>
        <w:rPr>
          <w:rFonts w:ascii="Times New Roman" w:hAnsi="Times New Roman" w:cs="Times New Roman"/>
          <w:b/>
          <w:sz w:val="72"/>
          <w:u w:val="single"/>
        </w:rPr>
      </w:pPr>
    </w:p>
    <w:p w:rsidR="00D63751" w:rsidRPr="00D63751" w:rsidRDefault="00D63751">
      <w:pPr>
        <w:spacing w:after="0" w:line="360" w:lineRule="auto"/>
        <w:ind w:firstLine="709"/>
        <w:rPr>
          <w:rFonts w:ascii="Times New Roman" w:hAnsi="Times New Roman" w:cs="Times New Roman"/>
          <w:b/>
          <w:sz w:val="36"/>
        </w:rPr>
      </w:pPr>
    </w:p>
    <w:sectPr w:rsidR="00D63751" w:rsidRPr="00D6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751"/>
    <w:rsid w:val="00D6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4705</Characters>
  <Application>Microsoft Office Word</Application>
  <DocSecurity>0</DocSecurity>
  <Lines>39</Lines>
  <Paragraphs>11</Paragraphs>
  <ScaleCrop>false</ScaleCrop>
  <Company>Microsoft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2024-08-30T17:30:00Z</dcterms:created>
  <dcterms:modified xsi:type="dcterms:W3CDTF">2024-08-30T17:38:00Z</dcterms:modified>
</cp:coreProperties>
</file>