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FC" w:rsidRPr="004B0DFC" w:rsidRDefault="004B0DFC" w:rsidP="004B0DFC">
      <w:pPr>
        <w:tabs>
          <w:tab w:val="left" w:pos="1245"/>
        </w:tabs>
        <w:jc w:val="center"/>
        <w:rPr>
          <w:sz w:val="72"/>
          <w:szCs w:val="72"/>
        </w:rPr>
      </w:pPr>
      <w:r w:rsidRPr="004B0DFC">
        <w:rPr>
          <w:noProof/>
        </w:rPr>
        <w:drawing>
          <wp:anchor distT="0" distB="0" distL="114300" distR="114300" simplePos="0" relativeHeight="251658240" behindDoc="1" locked="0" layoutInCell="1" allowOverlap="1" wp14:anchorId="3B17CBF3" wp14:editId="1AF806DE">
            <wp:simplePos x="0" y="0"/>
            <wp:positionH relativeFrom="page">
              <wp:align>center</wp:align>
            </wp:positionH>
            <wp:positionV relativeFrom="paragraph">
              <wp:posOffset>-139065</wp:posOffset>
            </wp:positionV>
            <wp:extent cx="7249587" cy="10429875"/>
            <wp:effectExtent l="0" t="0" r="8890" b="0"/>
            <wp:wrapNone/>
            <wp:docPr id="1" name="Рисунок 1" descr="D:\Desktop\image009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image009_2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9587" cy="1042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0DFC" w:rsidRDefault="004B0DFC" w:rsidP="004B0DFC">
      <w:pPr>
        <w:jc w:val="center"/>
        <w:rPr>
          <w:rFonts w:eastAsia="Calibri"/>
          <w:b/>
          <w:lang w:eastAsia="en-US"/>
        </w:rPr>
      </w:pPr>
    </w:p>
    <w:p w:rsidR="004B0DFC" w:rsidRDefault="004B0DFC" w:rsidP="004B0DFC">
      <w:pPr>
        <w:jc w:val="center"/>
        <w:rPr>
          <w:rFonts w:eastAsia="Calibri"/>
          <w:b/>
          <w:lang w:eastAsia="en-US"/>
        </w:rPr>
      </w:pPr>
    </w:p>
    <w:p w:rsidR="004B0DFC" w:rsidRDefault="004B0DFC" w:rsidP="004B0DFC">
      <w:pPr>
        <w:jc w:val="center"/>
        <w:rPr>
          <w:rFonts w:eastAsia="Calibri"/>
          <w:b/>
          <w:lang w:eastAsia="en-US"/>
        </w:rPr>
      </w:pPr>
    </w:p>
    <w:p w:rsidR="004B0DFC" w:rsidRDefault="004B0DFC" w:rsidP="004B0DFC">
      <w:pPr>
        <w:jc w:val="center"/>
        <w:rPr>
          <w:rFonts w:eastAsia="Calibri"/>
          <w:b/>
          <w:lang w:eastAsia="en-US"/>
        </w:rPr>
      </w:pPr>
    </w:p>
    <w:p w:rsidR="004B0DFC" w:rsidRDefault="004B0DFC" w:rsidP="004B0DFC">
      <w:pPr>
        <w:jc w:val="center"/>
        <w:rPr>
          <w:rFonts w:eastAsia="Calibri"/>
          <w:b/>
          <w:lang w:eastAsia="en-US"/>
        </w:rPr>
      </w:pPr>
    </w:p>
    <w:p w:rsidR="004B0DFC" w:rsidRDefault="004B0DFC" w:rsidP="004B0DFC">
      <w:pPr>
        <w:jc w:val="center"/>
        <w:rPr>
          <w:rFonts w:eastAsia="Calibri"/>
          <w:b/>
          <w:lang w:eastAsia="en-US"/>
        </w:rPr>
      </w:pPr>
    </w:p>
    <w:p w:rsidR="004B0DFC" w:rsidRDefault="004B0DFC" w:rsidP="004B0DFC">
      <w:pPr>
        <w:jc w:val="center"/>
        <w:rPr>
          <w:rFonts w:eastAsia="Calibri"/>
          <w:b/>
          <w:lang w:eastAsia="en-US"/>
        </w:rPr>
      </w:pPr>
    </w:p>
    <w:p w:rsidR="004B0DFC" w:rsidRPr="004B0DFC" w:rsidRDefault="00890691" w:rsidP="004B0DFC">
      <w:pPr>
        <w:jc w:val="center"/>
        <w:rPr>
          <w:rFonts w:ascii="Monotype Corsiva" w:hAnsi="Monotype Corsiva"/>
          <w:color w:val="000000" w:themeColor="text1"/>
          <w:sz w:val="72"/>
          <w:szCs w:val="72"/>
        </w:rPr>
      </w:pPr>
      <w:r w:rsidRPr="004B0DFC">
        <w:rPr>
          <w:rFonts w:ascii="Monotype Corsiva" w:hAnsi="Monotype Corsiva"/>
          <w:bCs/>
          <w:color w:val="000000" w:themeColor="text1"/>
          <w:sz w:val="72"/>
          <w:szCs w:val="72"/>
        </w:rPr>
        <w:t xml:space="preserve"> </w:t>
      </w:r>
      <w:r w:rsidR="004B0DFC" w:rsidRPr="004B0DFC">
        <w:rPr>
          <w:rFonts w:ascii="Monotype Corsiva" w:hAnsi="Monotype Corsiva"/>
          <w:bCs/>
          <w:color w:val="000000" w:themeColor="text1"/>
          <w:sz w:val="72"/>
          <w:szCs w:val="72"/>
        </w:rPr>
        <w:t>«</w:t>
      </w:r>
      <w:r w:rsidR="004B0DFC">
        <w:rPr>
          <w:rFonts w:ascii="Monotype Corsiva" w:hAnsi="Monotype Corsiva"/>
          <w:bCs/>
          <w:color w:val="000000" w:themeColor="text1"/>
          <w:sz w:val="72"/>
          <w:szCs w:val="72"/>
        </w:rPr>
        <w:t xml:space="preserve">Путешествие в страну дорожного </w:t>
      </w:r>
      <w:r w:rsidR="004B0DFC" w:rsidRPr="004B0DFC">
        <w:rPr>
          <w:rFonts w:ascii="Monotype Corsiva" w:hAnsi="Monotype Corsiva"/>
          <w:bCs/>
          <w:color w:val="000000" w:themeColor="text1"/>
          <w:sz w:val="72"/>
          <w:szCs w:val="72"/>
        </w:rPr>
        <w:t>движения!»</w:t>
      </w:r>
    </w:p>
    <w:p w:rsidR="004B0DFC" w:rsidRDefault="004B0DFC" w:rsidP="004B0DFC">
      <w:pPr>
        <w:rPr>
          <w:sz w:val="72"/>
          <w:szCs w:val="72"/>
        </w:rPr>
      </w:pPr>
    </w:p>
    <w:p w:rsidR="004B0DFC" w:rsidRDefault="004B0DFC" w:rsidP="004B0DFC">
      <w:pPr>
        <w:rPr>
          <w:sz w:val="72"/>
          <w:szCs w:val="72"/>
        </w:rPr>
      </w:pPr>
    </w:p>
    <w:p w:rsidR="004B0DFC" w:rsidRDefault="004B0DFC" w:rsidP="004B0DFC">
      <w:pPr>
        <w:rPr>
          <w:sz w:val="72"/>
          <w:szCs w:val="72"/>
        </w:rPr>
      </w:pPr>
    </w:p>
    <w:p w:rsidR="004B0DFC" w:rsidRDefault="004B0DFC" w:rsidP="004B0DFC">
      <w:pPr>
        <w:rPr>
          <w:sz w:val="72"/>
          <w:szCs w:val="72"/>
        </w:rPr>
      </w:pPr>
    </w:p>
    <w:p w:rsidR="004B0DFC" w:rsidRDefault="004B0DFC" w:rsidP="004B0DFC">
      <w:pPr>
        <w:rPr>
          <w:sz w:val="72"/>
          <w:szCs w:val="72"/>
        </w:rPr>
      </w:pPr>
    </w:p>
    <w:p w:rsidR="004B0DFC" w:rsidRDefault="004B0DFC" w:rsidP="004B0DFC">
      <w:pPr>
        <w:rPr>
          <w:sz w:val="72"/>
          <w:szCs w:val="72"/>
        </w:rPr>
      </w:pPr>
    </w:p>
    <w:p w:rsidR="004B0DFC" w:rsidRDefault="004B0DFC" w:rsidP="004B0DFC">
      <w:pPr>
        <w:rPr>
          <w:sz w:val="72"/>
          <w:szCs w:val="72"/>
        </w:rPr>
      </w:pPr>
    </w:p>
    <w:p w:rsidR="004B0DFC" w:rsidRDefault="004B0DFC" w:rsidP="004B0DFC">
      <w:pPr>
        <w:rPr>
          <w:sz w:val="72"/>
          <w:szCs w:val="72"/>
        </w:rPr>
      </w:pPr>
    </w:p>
    <w:p w:rsidR="004B0DFC" w:rsidRDefault="004B0DFC" w:rsidP="004B0DFC">
      <w:pPr>
        <w:rPr>
          <w:sz w:val="72"/>
          <w:szCs w:val="72"/>
        </w:rPr>
      </w:pPr>
    </w:p>
    <w:p w:rsidR="004B0DFC" w:rsidRPr="004B0DFC" w:rsidRDefault="004B0DFC" w:rsidP="004B0DFC">
      <w:pPr>
        <w:rPr>
          <w:sz w:val="28"/>
          <w:szCs w:val="28"/>
        </w:rPr>
      </w:pPr>
      <w:r>
        <w:rPr>
          <w:sz w:val="72"/>
          <w:szCs w:val="72"/>
        </w:rPr>
        <w:t xml:space="preserve">                                   </w:t>
      </w:r>
    </w:p>
    <w:p w:rsidR="004B0DFC" w:rsidRDefault="004B0DFC" w:rsidP="004B0DFC">
      <w:pPr>
        <w:jc w:val="center"/>
        <w:rPr>
          <w:rFonts w:eastAsia="Calibri"/>
          <w:b/>
          <w:lang w:eastAsia="en-US"/>
        </w:rPr>
      </w:pPr>
    </w:p>
    <w:p w:rsidR="004B0DFC" w:rsidRDefault="004B0DFC" w:rsidP="004B0DFC">
      <w:pPr>
        <w:jc w:val="center"/>
        <w:rPr>
          <w:rFonts w:eastAsia="Calibri"/>
          <w:b/>
          <w:lang w:eastAsia="en-US"/>
        </w:rPr>
      </w:pPr>
    </w:p>
    <w:p w:rsidR="004B0DFC" w:rsidRDefault="004B0DFC" w:rsidP="004B0DFC">
      <w:pPr>
        <w:jc w:val="center"/>
        <w:rPr>
          <w:rFonts w:eastAsia="Calibri"/>
          <w:b/>
          <w:lang w:eastAsia="en-US"/>
        </w:rPr>
      </w:pPr>
    </w:p>
    <w:p w:rsidR="004B0DFC" w:rsidRDefault="004B0DFC" w:rsidP="004B0DFC">
      <w:pPr>
        <w:jc w:val="center"/>
        <w:rPr>
          <w:rFonts w:eastAsia="Calibri"/>
          <w:b/>
          <w:lang w:eastAsia="en-US"/>
        </w:rPr>
      </w:pPr>
    </w:p>
    <w:p w:rsidR="004B0DFC" w:rsidRDefault="004B0DFC" w:rsidP="004B0DFC">
      <w:pPr>
        <w:jc w:val="center"/>
        <w:rPr>
          <w:rFonts w:eastAsia="Calibri"/>
          <w:b/>
          <w:lang w:eastAsia="en-US"/>
        </w:rPr>
      </w:pPr>
    </w:p>
    <w:p w:rsidR="004B0DFC" w:rsidRDefault="004B0DFC" w:rsidP="004B0DFC">
      <w:pPr>
        <w:jc w:val="center"/>
        <w:rPr>
          <w:rFonts w:eastAsia="Calibri"/>
          <w:b/>
          <w:lang w:eastAsia="en-US"/>
        </w:rPr>
      </w:pPr>
    </w:p>
    <w:p w:rsidR="004B0DFC" w:rsidRDefault="004B0DFC" w:rsidP="004B0DFC">
      <w:pPr>
        <w:jc w:val="center"/>
        <w:rPr>
          <w:rFonts w:eastAsia="Calibri"/>
          <w:b/>
          <w:lang w:eastAsia="en-US"/>
        </w:rPr>
      </w:pPr>
    </w:p>
    <w:p w:rsidR="004B0DFC" w:rsidRDefault="004B0DFC" w:rsidP="004B0DFC">
      <w:pPr>
        <w:jc w:val="center"/>
        <w:rPr>
          <w:rFonts w:eastAsia="Calibri"/>
          <w:b/>
          <w:lang w:eastAsia="en-US"/>
        </w:rPr>
      </w:pPr>
    </w:p>
    <w:p w:rsidR="004B0DFC" w:rsidRDefault="004B0DFC" w:rsidP="004B0DFC">
      <w:pPr>
        <w:jc w:val="center"/>
        <w:rPr>
          <w:rFonts w:eastAsia="Calibri"/>
          <w:b/>
          <w:lang w:eastAsia="en-US"/>
        </w:rPr>
      </w:pPr>
    </w:p>
    <w:p w:rsidR="00890691" w:rsidRDefault="00890691" w:rsidP="004B0DFC">
      <w:pPr>
        <w:jc w:val="center"/>
        <w:rPr>
          <w:rFonts w:eastAsia="Calibri"/>
          <w:b/>
          <w:lang w:eastAsia="en-US"/>
        </w:rPr>
      </w:pPr>
    </w:p>
    <w:p w:rsidR="00890691" w:rsidRDefault="00890691" w:rsidP="004B0DFC">
      <w:pPr>
        <w:jc w:val="center"/>
        <w:rPr>
          <w:rFonts w:eastAsia="Calibri"/>
          <w:b/>
          <w:lang w:eastAsia="en-US"/>
        </w:rPr>
      </w:pPr>
      <w:bookmarkStart w:id="0" w:name="_GoBack"/>
      <w:bookmarkEnd w:id="0"/>
    </w:p>
    <w:p w:rsidR="008E7F46" w:rsidRDefault="008E7F46" w:rsidP="004B0DFC">
      <w:pPr>
        <w:rPr>
          <w:b/>
          <w:bCs/>
          <w:color w:val="000000"/>
          <w:sz w:val="28"/>
          <w:szCs w:val="28"/>
        </w:rPr>
      </w:pPr>
    </w:p>
    <w:p w:rsidR="004B0DFC" w:rsidRPr="004B0DFC" w:rsidRDefault="004B0DFC" w:rsidP="004B0DFC">
      <w:pPr>
        <w:rPr>
          <w:sz w:val="28"/>
          <w:szCs w:val="28"/>
        </w:rPr>
      </w:pPr>
      <w:r w:rsidRPr="004B0DFC">
        <w:rPr>
          <w:b/>
          <w:bCs/>
          <w:color w:val="000000"/>
          <w:sz w:val="28"/>
          <w:szCs w:val="28"/>
        </w:rPr>
        <w:lastRenderedPageBreak/>
        <w:t>Цели</w:t>
      </w:r>
      <w:r w:rsidRPr="004B0DFC">
        <w:rPr>
          <w:color w:val="000000"/>
          <w:sz w:val="28"/>
          <w:szCs w:val="28"/>
          <w:shd w:val="clear" w:color="auto" w:fill="FFFFFF"/>
        </w:rPr>
        <w:t xml:space="preserve">: 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1</w:t>
      </w:r>
      <w:r w:rsidRPr="004B0DFC">
        <w:rPr>
          <w:b/>
          <w:color w:val="000000"/>
          <w:sz w:val="28"/>
          <w:szCs w:val="28"/>
          <w:shd w:val="clear" w:color="auto" w:fill="FFFFFF"/>
        </w:rPr>
        <w:t>. Познавательные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Умение строить высказывания; умение формулировать проблему; овладение логическими операциями; уметь соблюдать правила безопасного поведения на улицах и дорогах; учить узнавать, называть знаки дорожного движения, классифицировать их на группы.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2</w:t>
      </w:r>
      <w:r w:rsidRPr="004B0DFC">
        <w:rPr>
          <w:b/>
          <w:color w:val="000000"/>
          <w:sz w:val="28"/>
          <w:szCs w:val="28"/>
          <w:shd w:val="clear" w:color="auto" w:fill="FFFFFF"/>
        </w:rPr>
        <w:t>. Регулятивные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формировать умение ставить перед собой цель; планирование и прогнозирование ситуации; нахождение способов преодоления жизненных проблем.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3</w:t>
      </w:r>
      <w:r w:rsidRPr="004B0DFC">
        <w:rPr>
          <w:b/>
          <w:color w:val="000000"/>
          <w:sz w:val="28"/>
          <w:szCs w:val="28"/>
          <w:shd w:val="clear" w:color="auto" w:fill="FFFFFF"/>
        </w:rPr>
        <w:t>. Личностные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Умение сосуществовать с другими людьми (с одноклассниками); умение сопереживать; бережное отношение к своей жизни; воспитывать культурного пешехода, желание и стремление изучать и выполнять правила дорожного движения; умение оказывать взаимопомощь; умение проявлять отзывчивость.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4</w:t>
      </w:r>
      <w:r w:rsidRPr="004B0DFC">
        <w:rPr>
          <w:b/>
          <w:color w:val="000000"/>
          <w:sz w:val="28"/>
          <w:szCs w:val="28"/>
          <w:shd w:val="clear" w:color="auto" w:fill="FFFFFF"/>
        </w:rPr>
        <w:t>. Коммуникативные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Умение взаимодействовать в социуме; умение вступать в диалог; учитывать мнение собеседника; убеждать или соглашаться с оппонентом.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Оборудование: иллюстрации светофора, дорожные знаки, видеоролик, проектор, компьютер, экран, плакат с правилами дорожного движения, кроссворд.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Запись на доске: «От твоих знаний ПДД зависит твоя жизнь!»</w:t>
      </w:r>
    </w:p>
    <w:p w:rsidR="004B0DFC" w:rsidRDefault="004B0DFC" w:rsidP="004B0DFC">
      <w:pPr>
        <w:shd w:val="clear" w:color="auto" w:fill="FFFFFF"/>
        <w:spacing w:after="150"/>
        <w:rPr>
          <w:b/>
          <w:bCs/>
          <w:color w:val="833713"/>
          <w:sz w:val="28"/>
          <w:szCs w:val="28"/>
        </w:rPr>
      </w:pPr>
      <w:r w:rsidRPr="004B0DFC">
        <w:rPr>
          <w:b/>
          <w:bCs/>
          <w:color w:val="833713"/>
          <w:sz w:val="28"/>
          <w:szCs w:val="28"/>
        </w:rPr>
        <w:t>Ход классного часа:</w:t>
      </w:r>
    </w:p>
    <w:p w:rsidR="004B0DFC" w:rsidRDefault="004B0DFC" w:rsidP="004B0DFC">
      <w:pPr>
        <w:shd w:val="clear" w:color="auto" w:fill="FFFFFF"/>
        <w:spacing w:after="150"/>
        <w:rPr>
          <w:b/>
          <w:bCs/>
          <w:color w:val="833713"/>
          <w:sz w:val="28"/>
          <w:szCs w:val="28"/>
        </w:rPr>
      </w:pPr>
      <w:r w:rsidRPr="004B0DFC">
        <w:rPr>
          <w:b/>
          <w:bCs/>
          <w:color w:val="000000"/>
          <w:sz w:val="28"/>
          <w:szCs w:val="28"/>
        </w:rPr>
        <w:t>Учитель:</w:t>
      </w:r>
      <w:r w:rsidRPr="004B0DFC">
        <w:rPr>
          <w:color w:val="000000"/>
          <w:sz w:val="28"/>
          <w:szCs w:val="28"/>
        </w:rPr>
        <w:t> </w:t>
      </w:r>
      <w:r w:rsidRPr="004B0DFC">
        <w:rPr>
          <w:color w:val="000000"/>
          <w:sz w:val="28"/>
          <w:szCs w:val="28"/>
          <w:shd w:val="clear" w:color="auto" w:fill="FFFFFF"/>
        </w:rPr>
        <w:t>Ребята, приготовились к уроку. Скажите, с каким настроением вы пришли на урок?</w:t>
      </w:r>
      <w:r w:rsidRPr="004B0DFC">
        <w:rPr>
          <w:color w:val="000000"/>
          <w:sz w:val="28"/>
          <w:szCs w:val="28"/>
        </w:rPr>
        <w:br/>
      </w:r>
      <w:r w:rsidRPr="004B0DFC">
        <w:rPr>
          <w:b/>
          <w:bCs/>
          <w:color w:val="000000"/>
          <w:sz w:val="28"/>
          <w:szCs w:val="28"/>
        </w:rPr>
        <w:t>Учитель:</w:t>
      </w:r>
      <w:r>
        <w:rPr>
          <w:b/>
          <w:bCs/>
          <w:color w:val="000000"/>
          <w:sz w:val="28"/>
          <w:szCs w:val="28"/>
        </w:rPr>
        <w:t xml:space="preserve"> </w:t>
      </w:r>
      <w:r w:rsidRPr="004B0DFC">
        <w:rPr>
          <w:color w:val="000000"/>
          <w:sz w:val="28"/>
          <w:szCs w:val="28"/>
          <w:shd w:val="clear" w:color="auto" w:fill="FFFFFF"/>
        </w:rPr>
        <w:t>Я надеюсь, что и в конце урока оно будет таким же.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(Прослушивание детской песни «Светофор так игриво подмигивает нам!»)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1 чтец. На улицах наших движения так много!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Везде всевозможных так много машин!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Но ты не теряйся, не бойся дороги.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А смело по улицам этим иди.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2 чтец. По городу, по улице не ходят просто так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Когда не знаешь правила, легко попасть впросак.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Всё время будь внимателен и помни наперёд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Свои имеет правила шофёр и пешеход.</w:t>
      </w:r>
      <w:r w:rsidRPr="004B0DFC">
        <w:rPr>
          <w:color w:val="000000"/>
          <w:sz w:val="28"/>
          <w:szCs w:val="28"/>
        </w:rPr>
        <w:t> </w:t>
      </w:r>
      <w:r w:rsidRPr="004B0DFC">
        <w:rPr>
          <w:color w:val="000000"/>
          <w:sz w:val="28"/>
          <w:szCs w:val="28"/>
        </w:rPr>
        <w:br/>
      </w:r>
      <w:r w:rsidRPr="004B0DFC">
        <w:rPr>
          <w:b/>
          <w:bCs/>
          <w:color w:val="000000"/>
          <w:sz w:val="28"/>
          <w:szCs w:val="28"/>
        </w:rPr>
        <w:t>Учитель:</w:t>
      </w:r>
      <w:r w:rsidRPr="004B0DFC">
        <w:rPr>
          <w:color w:val="000000"/>
          <w:sz w:val="28"/>
          <w:szCs w:val="28"/>
        </w:rPr>
        <w:t> </w:t>
      </w:r>
      <w:r w:rsidRPr="004B0DFC">
        <w:rPr>
          <w:color w:val="000000"/>
          <w:sz w:val="28"/>
          <w:szCs w:val="28"/>
          <w:shd w:val="clear" w:color="auto" w:fill="FFFFFF"/>
        </w:rPr>
        <w:t>Ребята, кто догадался, о чем мы будем сегодня говорить? Чему будем учиться?</w:t>
      </w:r>
      <w:r w:rsidRPr="004B0DFC">
        <w:rPr>
          <w:color w:val="000000"/>
          <w:sz w:val="28"/>
          <w:szCs w:val="28"/>
        </w:rPr>
        <w:br/>
      </w:r>
      <w:r w:rsidRPr="004B0DFC">
        <w:rPr>
          <w:b/>
          <w:bCs/>
          <w:color w:val="000000"/>
          <w:sz w:val="28"/>
          <w:szCs w:val="28"/>
        </w:rPr>
        <w:t>Учитель:</w:t>
      </w:r>
      <w:r w:rsidRPr="004B0DFC">
        <w:rPr>
          <w:color w:val="000000"/>
          <w:sz w:val="28"/>
          <w:szCs w:val="28"/>
        </w:rPr>
        <w:t> </w:t>
      </w:r>
      <w:r w:rsidRPr="004B0DFC">
        <w:rPr>
          <w:color w:val="000000"/>
          <w:sz w:val="28"/>
          <w:szCs w:val="28"/>
          <w:shd w:val="clear" w:color="auto" w:fill="FFFFFF"/>
        </w:rPr>
        <w:t>Мы с вами живем в городе, где есть улицы и переулки. По ним движется множество легковых и грузовых машин, автобусов. Поэтому нам, пешеходам, порой бывает очень трудно перейти улицу с одной стороны на другую. Сегодня на классном часе мы будем учиться, как правильно переходить дорогу и ознакомимся с основными правилами дорожного движения.</w:t>
      </w:r>
    </w:p>
    <w:p w:rsidR="008E7F46" w:rsidRDefault="004B0DFC" w:rsidP="008E7F46">
      <w:pPr>
        <w:shd w:val="clear" w:color="auto" w:fill="FFFFFF"/>
        <w:spacing w:after="150"/>
        <w:rPr>
          <w:b/>
          <w:bCs/>
          <w:color w:val="833713"/>
          <w:sz w:val="28"/>
          <w:szCs w:val="28"/>
        </w:rPr>
      </w:pPr>
      <w:r w:rsidRPr="004B0DFC">
        <w:rPr>
          <w:b/>
          <w:bCs/>
          <w:color w:val="000000"/>
          <w:sz w:val="28"/>
          <w:szCs w:val="28"/>
        </w:rPr>
        <w:t>Учитель:</w:t>
      </w:r>
      <w:r w:rsidRPr="004B0DFC">
        <w:rPr>
          <w:color w:val="000000"/>
          <w:sz w:val="28"/>
          <w:szCs w:val="28"/>
        </w:rPr>
        <w:t> </w:t>
      </w:r>
      <w:r w:rsidRPr="004B0DFC">
        <w:rPr>
          <w:color w:val="000000"/>
          <w:sz w:val="28"/>
          <w:szCs w:val="28"/>
          <w:shd w:val="clear" w:color="auto" w:fill="FFFFFF"/>
        </w:rPr>
        <w:t xml:space="preserve">Ребята, в больших городах, где большое движение, вы всегда сможете увидеть помощника. </w:t>
      </w:r>
      <w:proofErr w:type="gramStart"/>
      <w:r w:rsidRPr="004B0DFC">
        <w:rPr>
          <w:color w:val="000000"/>
          <w:sz w:val="28"/>
          <w:szCs w:val="28"/>
          <w:shd w:val="clear" w:color="auto" w:fill="FFFFFF"/>
        </w:rPr>
        <w:t>Скажите</w:t>
      </w:r>
      <w:proofErr w:type="gramEnd"/>
      <w:r w:rsidRPr="004B0DFC">
        <w:rPr>
          <w:color w:val="000000"/>
          <w:sz w:val="28"/>
          <w:szCs w:val="28"/>
          <w:shd w:val="clear" w:color="auto" w:fill="FFFFFF"/>
        </w:rPr>
        <w:t xml:space="preserve"> как называют этого помощника? (светофор)</w:t>
      </w:r>
      <w:r w:rsidRPr="004B0DFC">
        <w:rPr>
          <w:color w:val="000000"/>
          <w:sz w:val="28"/>
          <w:szCs w:val="28"/>
        </w:rPr>
        <w:br/>
      </w:r>
      <w:r w:rsidRPr="004B0DFC">
        <w:rPr>
          <w:b/>
          <w:bCs/>
          <w:color w:val="000000"/>
          <w:sz w:val="28"/>
          <w:szCs w:val="28"/>
        </w:rPr>
        <w:t>Учитель:</w:t>
      </w:r>
      <w:r w:rsidRPr="004B0DFC">
        <w:rPr>
          <w:color w:val="000000"/>
          <w:sz w:val="28"/>
          <w:szCs w:val="28"/>
        </w:rPr>
        <w:t> </w:t>
      </w:r>
      <w:r w:rsidRPr="004B0DFC">
        <w:rPr>
          <w:color w:val="000000"/>
          <w:sz w:val="28"/>
          <w:szCs w:val="28"/>
          <w:shd w:val="clear" w:color="auto" w:fill="FFFFFF"/>
        </w:rPr>
        <w:t>А вы умеете пользоваться светофором? Из каких цветов состоит светофор?</w:t>
      </w:r>
      <w:r w:rsidRPr="004B0DFC">
        <w:rPr>
          <w:color w:val="000000"/>
          <w:sz w:val="28"/>
          <w:szCs w:val="28"/>
        </w:rPr>
        <w:br/>
      </w:r>
      <w:r w:rsidRPr="004B0DFC">
        <w:rPr>
          <w:b/>
          <w:bCs/>
          <w:color w:val="000000"/>
          <w:sz w:val="28"/>
          <w:szCs w:val="28"/>
        </w:rPr>
        <w:lastRenderedPageBreak/>
        <w:t>Учитель:</w:t>
      </w:r>
      <w:r w:rsidRPr="004B0DFC">
        <w:rPr>
          <w:color w:val="000000"/>
          <w:sz w:val="28"/>
          <w:szCs w:val="28"/>
        </w:rPr>
        <w:t> </w:t>
      </w:r>
      <w:r w:rsidRPr="004B0DFC">
        <w:rPr>
          <w:color w:val="000000"/>
          <w:sz w:val="28"/>
          <w:szCs w:val="28"/>
          <w:shd w:val="clear" w:color="auto" w:fill="FFFFFF"/>
        </w:rPr>
        <w:t>А какие правила дорожного движения вы знаете?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-идти нужно только по тротуару или обочине;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-идти шагом по правой стороне тротуара;</w:t>
      </w:r>
      <w:r w:rsidRPr="004B0DFC">
        <w:rPr>
          <w:color w:val="000000"/>
          <w:sz w:val="28"/>
          <w:szCs w:val="28"/>
        </w:rPr>
        <w:t> 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-если навстречу к вам идет человек, а тротуар узкий, вам следует отойти в сторону и подождать, когда человек пройдет.</w:t>
      </w:r>
      <w:r w:rsidRPr="004B0DFC">
        <w:rPr>
          <w:color w:val="000000"/>
          <w:sz w:val="28"/>
          <w:szCs w:val="28"/>
        </w:rPr>
        <w:t> </w:t>
      </w:r>
      <w:r w:rsidRPr="004B0DFC">
        <w:rPr>
          <w:color w:val="000000"/>
          <w:sz w:val="28"/>
          <w:szCs w:val="28"/>
        </w:rPr>
        <w:br/>
      </w:r>
      <w:r w:rsidRPr="004B0DFC">
        <w:rPr>
          <w:b/>
          <w:bCs/>
          <w:color w:val="000000"/>
          <w:sz w:val="28"/>
          <w:szCs w:val="28"/>
        </w:rPr>
        <w:t>Учитель:</w:t>
      </w:r>
      <w:r w:rsidRPr="004B0DFC">
        <w:rPr>
          <w:color w:val="000000"/>
          <w:sz w:val="28"/>
          <w:szCs w:val="28"/>
        </w:rPr>
        <w:t> </w:t>
      </w:r>
      <w:r w:rsidRPr="004B0DFC">
        <w:rPr>
          <w:color w:val="000000"/>
          <w:sz w:val="28"/>
          <w:szCs w:val="28"/>
          <w:shd w:val="clear" w:color="auto" w:fill="FFFFFF"/>
        </w:rPr>
        <w:t>А вы знаете ребята, что существуют специальные знаки дорожного движения.</w:t>
      </w:r>
      <w:r w:rsidRPr="004B0DFC">
        <w:rPr>
          <w:color w:val="000000"/>
          <w:sz w:val="28"/>
          <w:szCs w:val="28"/>
        </w:rPr>
        <w:t> 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Посмотрите, какие разные знаки! Можно ли их разбить на группы и по какому признаку?</w:t>
      </w:r>
      <w:r w:rsidRPr="004B0DFC">
        <w:rPr>
          <w:color w:val="000000"/>
          <w:sz w:val="28"/>
          <w:szCs w:val="28"/>
        </w:rPr>
        <w:t> 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- Да, по форме и по цвету.</w:t>
      </w:r>
      <w:r w:rsidRPr="004B0DFC">
        <w:rPr>
          <w:color w:val="000000"/>
          <w:sz w:val="28"/>
          <w:szCs w:val="28"/>
        </w:rPr>
        <w:br/>
      </w:r>
      <w:r w:rsidRPr="004B0DFC">
        <w:rPr>
          <w:b/>
          <w:bCs/>
          <w:color w:val="000000"/>
          <w:sz w:val="28"/>
          <w:szCs w:val="28"/>
        </w:rPr>
        <w:t>Учитель:</w:t>
      </w:r>
      <w:r w:rsidRPr="004B0DFC">
        <w:rPr>
          <w:color w:val="000000"/>
          <w:sz w:val="28"/>
          <w:szCs w:val="28"/>
        </w:rPr>
        <w:t> </w:t>
      </w:r>
      <w:r w:rsidRPr="004B0DFC">
        <w:rPr>
          <w:color w:val="000000"/>
          <w:sz w:val="28"/>
          <w:szCs w:val="28"/>
          <w:shd w:val="clear" w:color="auto" w:fill="FFFFFF"/>
        </w:rPr>
        <w:t>правильно, дорожные знаки возможно классифицировать по тому, для чего они нужны, какую задачу выполняют на дороге. Вот, например, знаки в красных треугольниках называются предупреждающими.</w:t>
      </w:r>
      <w:r w:rsidRPr="004B0DFC">
        <w:rPr>
          <w:color w:val="000000"/>
          <w:sz w:val="28"/>
          <w:szCs w:val="28"/>
        </w:rPr>
        <w:t> </w:t>
      </w:r>
      <w:r w:rsidRPr="004B0DFC">
        <w:rPr>
          <w:color w:val="000000"/>
          <w:sz w:val="28"/>
          <w:szCs w:val="28"/>
        </w:rPr>
        <w:br/>
      </w:r>
      <w:r w:rsidRPr="004B0DFC">
        <w:rPr>
          <w:b/>
          <w:bCs/>
          <w:color w:val="000000"/>
          <w:sz w:val="28"/>
          <w:szCs w:val="28"/>
        </w:rPr>
        <w:t>Учитель:</w:t>
      </w:r>
      <w:r w:rsidRPr="004B0DFC">
        <w:rPr>
          <w:color w:val="000000"/>
          <w:sz w:val="28"/>
          <w:szCs w:val="28"/>
        </w:rPr>
        <w:t> </w:t>
      </w:r>
      <w:r w:rsidRPr="004B0DFC">
        <w:rPr>
          <w:color w:val="000000"/>
          <w:sz w:val="28"/>
          <w:szCs w:val="28"/>
          <w:shd w:val="clear" w:color="auto" w:fill="FFFFFF"/>
        </w:rPr>
        <w:t>Посмотрите на доску, давайте найдём все предупреждающие знаки, назовём их и разместим под соответствующей надписью.</w:t>
      </w:r>
      <w:r w:rsidRPr="004B0DFC">
        <w:rPr>
          <w:color w:val="000000"/>
          <w:sz w:val="28"/>
          <w:szCs w:val="28"/>
        </w:rPr>
        <w:br/>
      </w:r>
      <w:r w:rsidRPr="004B0DFC">
        <w:rPr>
          <w:b/>
          <w:bCs/>
          <w:color w:val="000000"/>
          <w:sz w:val="28"/>
          <w:szCs w:val="28"/>
        </w:rPr>
        <w:t>Учитель:</w:t>
      </w:r>
      <w:r w:rsidRPr="004B0DFC">
        <w:rPr>
          <w:color w:val="000000"/>
          <w:sz w:val="28"/>
          <w:szCs w:val="28"/>
        </w:rPr>
        <w:t> </w:t>
      </w:r>
      <w:r w:rsidRPr="004B0DFC">
        <w:rPr>
          <w:color w:val="000000"/>
          <w:sz w:val="28"/>
          <w:szCs w:val="28"/>
          <w:shd w:val="clear" w:color="auto" w:fill="FFFFFF"/>
        </w:rPr>
        <w:t>Есть ещё знаки тоже красные, но уже круглой формы. Вот знак "Въезд запрещён”, а вот – "Движение запрещено”. Они запрещают, значит они... запрещающие. Давайте найдём все запрещающие знаки, назовём их и разместим под соответствующей надписью.</w:t>
      </w:r>
      <w:r w:rsidRPr="004B0DFC">
        <w:rPr>
          <w:color w:val="000000"/>
          <w:sz w:val="28"/>
          <w:szCs w:val="28"/>
        </w:rPr>
        <w:t> </w:t>
      </w:r>
      <w:r w:rsidRPr="004B0DFC">
        <w:rPr>
          <w:color w:val="000000"/>
          <w:sz w:val="28"/>
          <w:szCs w:val="28"/>
        </w:rPr>
        <w:br/>
      </w:r>
      <w:r w:rsidRPr="004B0DFC">
        <w:rPr>
          <w:b/>
          <w:bCs/>
          <w:color w:val="000000"/>
          <w:sz w:val="28"/>
          <w:szCs w:val="28"/>
        </w:rPr>
        <w:t>Учитель:</w:t>
      </w:r>
      <w:r w:rsidRPr="004B0DFC">
        <w:rPr>
          <w:color w:val="000000"/>
          <w:sz w:val="28"/>
          <w:szCs w:val="28"/>
        </w:rPr>
        <w:t> </w:t>
      </w:r>
      <w:proofErr w:type="gramStart"/>
      <w:r w:rsidRPr="004B0DFC">
        <w:rPr>
          <w:color w:val="000000"/>
          <w:sz w:val="28"/>
          <w:szCs w:val="28"/>
          <w:shd w:val="clear" w:color="auto" w:fill="FFFFFF"/>
        </w:rPr>
        <w:t>А</w:t>
      </w:r>
      <w:proofErr w:type="gramEnd"/>
      <w:r w:rsidRPr="004B0DFC">
        <w:rPr>
          <w:color w:val="000000"/>
          <w:sz w:val="28"/>
          <w:szCs w:val="28"/>
          <w:shd w:val="clear" w:color="auto" w:fill="FFFFFF"/>
        </w:rPr>
        <w:t xml:space="preserve"> вот знаки синего цвета. Как вы думаете, о чем нам говорит синий круг? (разрешает)..</w:t>
      </w:r>
      <w:r w:rsidRPr="004B0DFC">
        <w:rPr>
          <w:color w:val="000000"/>
          <w:sz w:val="28"/>
          <w:szCs w:val="28"/>
        </w:rPr>
        <w:br/>
      </w:r>
      <w:r w:rsidRPr="004B0DFC">
        <w:rPr>
          <w:b/>
          <w:bCs/>
          <w:color w:val="000000"/>
          <w:sz w:val="28"/>
          <w:szCs w:val="28"/>
        </w:rPr>
        <w:t>Учитель:</w:t>
      </w:r>
      <w:r w:rsidRPr="004B0DFC">
        <w:rPr>
          <w:color w:val="000000"/>
          <w:sz w:val="28"/>
          <w:szCs w:val="28"/>
        </w:rPr>
        <w:t> </w:t>
      </w:r>
      <w:r w:rsidRPr="004B0DFC">
        <w:rPr>
          <w:color w:val="000000"/>
          <w:sz w:val="28"/>
          <w:szCs w:val="28"/>
          <w:shd w:val="clear" w:color="auto" w:fill="FFFFFF"/>
        </w:rPr>
        <w:t>Мы познакомились с некоторыми из знаков, но их гораздо больше.</w:t>
      </w:r>
      <w:r w:rsidRPr="004B0DFC">
        <w:rPr>
          <w:color w:val="000000"/>
          <w:sz w:val="28"/>
          <w:szCs w:val="28"/>
        </w:rPr>
        <w:br/>
      </w:r>
      <w:r w:rsidRPr="004B0DFC">
        <w:rPr>
          <w:b/>
          <w:color w:val="000000"/>
          <w:sz w:val="28"/>
          <w:szCs w:val="28"/>
          <w:shd w:val="clear" w:color="auto" w:fill="FFFFFF"/>
        </w:rPr>
        <w:t>Закрепление правил поведения пассажиров и пешеходов</w:t>
      </w:r>
      <w:r w:rsidRPr="004B0DFC">
        <w:rPr>
          <w:color w:val="000000"/>
          <w:sz w:val="28"/>
          <w:szCs w:val="28"/>
        </w:rPr>
        <w:br/>
      </w:r>
      <w:r w:rsidRPr="004B0DFC">
        <w:rPr>
          <w:b/>
          <w:bCs/>
          <w:color w:val="000000"/>
          <w:sz w:val="28"/>
          <w:szCs w:val="28"/>
        </w:rPr>
        <w:t>Учитель:</w:t>
      </w:r>
      <w:r w:rsidRPr="004B0DFC">
        <w:rPr>
          <w:color w:val="000000"/>
          <w:sz w:val="28"/>
          <w:szCs w:val="28"/>
        </w:rPr>
        <w:t> </w:t>
      </w:r>
      <w:r w:rsidRPr="004B0DFC">
        <w:rPr>
          <w:color w:val="000000"/>
          <w:sz w:val="28"/>
          <w:szCs w:val="28"/>
          <w:shd w:val="clear" w:color="auto" w:fill="FFFFFF"/>
        </w:rPr>
        <w:t>Молодцы, ребята. Все справились с заданиями. Каждый человек хоть один раз в жизни обязательно бывает пассажиром и пешеходом. Поэтому все должны знать и выполнять правила поведения пассажиров и пешеходов. Я предлагаю всем нам повторить эти правила. Называть их будем порядку. Кто первый?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Дети называют правила.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-Правила поведения пешеходов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-Иди по тротуару, придерживаясь правой стороны.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-Не беги, иди шагом.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-Не переступай через бордюр, и даже не наступай на него.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-Обходи препятствия на тротуаре.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-Не выходи на проезжую часть дороги.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-Не играй, не балуйся на тротуаре.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-Не подлезай через пешеходные ограждения, не сиди на них.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-Правила поведения пассажиров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-На остановке: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-Соблюдай порядок: в ожидании транспорта веди себя спокойно, не играй, не толкайся, не бегай.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-Стой на тротуаре, не наступай на бордюр.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-Не выходи на проезжую часть дороги.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-Подходи к транспорту только после его остановки.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При посадке: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-Пропусти выходящих пассажиров.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=Соблюдай осторожность при посадке, чтобы не оказаться зажатым закрывающимися дверями.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В транспорте:</w:t>
      </w:r>
      <w:r w:rsidRPr="004B0DFC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-----</w:t>
      </w:r>
      <w:r w:rsidRPr="004B0DFC">
        <w:rPr>
          <w:color w:val="000000"/>
          <w:sz w:val="28"/>
          <w:szCs w:val="28"/>
          <w:shd w:val="clear" w:color="auto" w:fill="FFFFFF"/>
        </w:rPr>
        <w:t>Проходи вперед, не останавливайся на ступеньках или около дверей.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lastRenderedPageBreak/>
        <w:t>-В салоне держись за поручни, не мешай пассажирам проходить.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-Заранее готовься к выходу.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-Не балуйся, не кричи, не вставай ногами на сидение.</w:t>
      </w:r>
    </w:p>
    <w:p w:rsidR="008E7F46" w:rsidRDefault="004B0DFC" w:rsidP="008E7F46">
      <w:pPr>
        <w:shd w:val="clear" w:color="auto" w:fill="FFFFFF"/>
        <w:spacing w:after="150"/>
        <w:rPr>
          <w:b/>
          <w:bCs/>
          <w:color w:val="833713"/>
          <w:sz w:val="28"/>
          <w:szCs w:val="28"/>
        </w:rPr>
      </w:pPr>
      <w:r w:rsidRPr="004B0DFC">
        <w:rPr>
          <w:color w:val="000000"/>
          <w:sz w:val="28"/>
          <w:szCs w:val="28"/>
          <w:shd w:val="clear" w:color="auto" w:fill="FFFFFF"/>
        </w:rPr>
        <w:t>Стихотворение –игра «Запрещается-разрешается»</w:t>
      </w:r>
      <w:r w:rsidRPr="004B0DFC">
        <w:rPr>
          <w:color w:val="000000"/>
          <w:sz w:val="28"/>
          <w:szCs w:val="28"/>
        </w:rPr>
        <w:br/>
      </w:r>
      <w:r w:rsidRPr="004B0DFC">
        <w:rPr>
          <w:b/>
          <w:bCs/>
          <w:color w:val="000000"/>
          <w:sz w:val="28"/>
          <w:szCs w:val="28"/>
        </w:rPr>
        <w:t>Учитель:</w:t>
      </w:r>
      <w:r w:rsidRPr="004B0DFC">
        <w:rPr>
          <w:color w:val="000000"/>
          <w:sz w:val="28"/>
          <w:szCs w:val="28"/>
        </w:rPr>
        <w:t> </w:t>
      </w:r>
      <w:r w:rsidRPr="004B0DFC">
        <w:rPr>
          <w:color w:val="000000"/>
          <w:sz w:val="28"/>
          <w:szCs w:val="28"/>
          <w:shd w:val="clear" w:color="auto" w:fill="FFFFFF"/>
        </w:rPr>
        <w:t xml:space="preserve">Сейчас я прочитаю вам стихотворение В. </w:t>
      </w:r>
      <w:proofErr w:type="spellStart"/>
      <w:r w:rsidRPr="004B0DFC">
        <w:rPr>
          <w:color w:val="000000"/>
          <w:sz w:val="28"/>
          <w:szCs w:val="28"/>
          <w:shd w:val="clear" w:color="auto" w:fill="FFFFFF"/>
        </w:rPr>
        <w:t>Семернина</w:t>
      </w:r>
      <w:proofErr w:type="spellEnd"/>
      <w:r w:rsidRPr="004B0DFC">
        <w:rPr>
          <w:color w:val="000000"/>
          <w:sz w:val="28"/>
          <w:szCs w:val="28"/>
          <w:shd w:val="clear" w:color="auto" w:fill="FFFFFF"/>
        </w:rPr>
        <w:t xml:space="preserve"> «Запрещается – разрешается!». На последние строчки куплета бросаю мяч кому-либо из детей и тот, кому бросили мяч должен закончить строку.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И проспекты, и бульвары -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Всюду улицы шумны,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Проходи по тротуару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Только с… (правой стороны).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Тут шалить, мешать народу … (запрещается).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Быть примерным пешеходом … (разрешается).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Если едешь ты в трамвае,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И вокруг тебя народ,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Не толкаясь, не зевая,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Проходи… (скорей вперед).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Ехать «зайцем», как известно, … (запрещается).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Уступить старушке место… (разрешается).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Если ты гуляешь просто,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Все равно вперед гляди.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Через шумный перекресток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Осторожно … (проходи).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Переход на красный свет … (запрещается).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На зеленый даже детям… (разрешается).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Групповая игра “Собери и угадай знак”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1. Ситуация: Мяч покатился на дорогу. Ребята побежали за ним.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2. Ситуация: Мальчик читает книгу и переходит дорогу. А водители сигналят ему.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3. Ситуация: Школьники в автобусе громко разговаривают и смеются.</w:t>
      </w:r>
    </w:p>
    <w:p w:rsidR="004B0DFC" w:rsidRPr="004B0DFC" w:rsidRDefault="004B0DFC" w:rsidP="004B0DFC">
      <w:pPr>
        <w:shd w:val="clear" w:color="auto" w:fill="FFFFFF"/>
        <w:spacing w:after="150"/>
        <w:rPr>
          <w:b/>
          <w:bCs/>
          <w:color w:val="833713"/>
          <w:sz w:val="28"/>
          <w:szCs w:val="28"/>
        </w:rPr>
      </w:pPr>
      <w:r w:rsidRPr="004B0DFC">
        <w:rPr>
          <w:b/>
          <w:bCs/>
          <w:color w:val="000000"/>
          <w:sz w:val="28"/>
          <w:szCs w:val="28"/>
        </w:rPr>
        <w:t>Учитель:</w:t>
      </w:r>
      <w:r w:rsidRPr="004B0DFC">
        <w:rPr>
          <w:color w:val="000000"/>
          <w:sz w:val="28"/>
          <w:szCs w:val="28"/>
        </w:rPr>
        <w:t> </w:t>
      </w:r>
      <w:r w:rsidRPr="004B0DFC">
        <w:rPr>
          <w:color w:val="000000"/>
          <w:sz w:val="28"/>
          <w:szCs w:val="28"/>
          <w:shd w:val="clear" w:color="auto" w:fill="FFFFFF"/>
        </w:rPr>
        <w:t xml:space="preserve">А сейчас посмотрим видео уроки </w:t>
      </w:r>
      <w:proofErr w:type="spellStart"/>
      <w:r w:rsidRPr="004B0DFC">
        <w:rPr>
          <w:color w:val="000000"/>
          <w:sz w:val="28"/>
          <w:szCs w:val="28"/>
          <w:shd w:val="clear" w:color="auto" w:fill="FFFFFF"/>
        </w:rPr>
        <w:t>смешариков</w:t>
      </w:r>
      <w:proofErr w:type="spellEnd"/>
      <w:r w:rsidRPr="004B0DFC">
        <w:rPr>
          <w:color w:val="000000"/>
          <w:sz w:val="28"/>
          <w:szCs w:val="28"/>
          <w:shd w:val="clear" w:color="auto" w:fill="FFFFFF"/>
        </w:rPr>
        <w:t xml:space="preserve"> о правилах дорожного движения.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-Что запомнили о правилах дорожного движения? (отвечают)</w:t>
      </w:r>
      <w:r w:rsidRPr="004B0DFC">
        <w:rPr>
          <w:color w:val="000000"/>
          <w:sz w:val="28"/>
          <w:szCs w:val="28"/>
        </w:rPr>
        <w:t> 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Отгадывание кроссворда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1. Он похож на прямоугольник с тремя цветами. (Светофор)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2. На какое животное похожа пешеходная дорога? (Зебра)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3. Как называют человека, который управляет транспортом? (водитель)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4. Как называется боковая часть дороги? (обочина)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5. Каждый должен знать, что означает дорожный? (знак)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6. Что означает знак красного цвета и круглой формы? (запрещение)</w:t>
      </w:r>
      <w:r w:rsidRPr="004B0DFC">
        <w:rPr>
          <w:color w:val="000000"/>
          <w:sz w:val="28"/>
          <w:szCs w:val="28"/>
        </w:rPr>
        <w:br/>
      </w:r>
      <w:r w:rsidRPr="004B0DFC">
        <w:rPr>
          <w:color w:val="000000"/>
          <w:sz w:val="28"/>
          <w:szCs w:val="28"/>
          <w:shd w:val="clear" w:color="auto" w:fill="FFFFFF"/>
        </w:rPr>
        <w:t>7. На какой свет светофора можно переходить дорогу? (зеленый)</w:t>
      </w:r>
    </w:p>
    <w:p w:rsidR="004B0DFC" w:rsidRPr="008E7F46" w:rsidRDefault="004B0DFC" w:rsidP="008E7F46">
      <w:pPr>
        <w:spacing w:after="200"/>
        <w:rPr>
          <w:rFonts w:eastAsia="Calibri"/>
          <w:sz w:val="28"/>
          <w:szCs w:val="28"/>
          <w:lang w:eastAsia="en-US"/>
        </w:rPr>
      </w:pPr>
      <w:r w:rsidRPr="004B0DFC">
        <w:rPr>
          <w:b/>
          <w:bCs/>
          <w:color w:val="000000"/>
          <w:sz w:val="28"/>
          <w:szCs w:val="28"/>
        </w:rPr>
        <w:t>Учитель:</w:t>
      </w:r>
      <w:r w:rsidRPr="004B0DFC">
        <w:rPr>
          <w:color w:val="000000"/>
          <w:sz w:val="28"/>
          <w:szCs w:val="28"/>
        </w:rPr>
        <w:t> </w:t>
      </w:r>
      <w:r w:rsidRPr="004B0DFC">
        <w:rPr>
          <w:color w:val="000000"/>
          <w:sz w:val="28"/>
          <w:szCs w:val="28"/>
          <w:shd w:val="clear" w:color="auto" w:fill="FFFFFF"/>
        </w:rPr>
        <w:t>Кто скажет, чему был посвящен наш классный час?</w:t>
      </w:r>
      <w:r w:rsidRPr="004B0DFC">
        <w:rPr>
          <w:color w:val="000000"/>
          <w:sz w:val="28"/>
          <w:szCs w:val="28"/>
        </w:rPr>
        <w:br/>
      </w:r>
      <w:r w:rsidRPr="004B0DFC">
        <w:rPr>
          <w:b/>
          <w:bCs/>
          <w:color w:val="000000"/>
          <w:sz w:val="28"/>
          <w:szCs w:val="28"/>
        </w:rPr>
        <w:t>Учитель:</w:t>
      </w:r>
      <w:r w:rsidRPr="004B0DFC">
        <w:rPr>
          <w:color w:val="000000"/>
          <w:sz w:val="28"/>
          <w:szCs w:val="28"/>
        </w:rPr>
        <w:t> </w:t>
      </w:r>
      <w:r w:rsidRPr="004B0DFC">
        <w:rPr>
          <w:color w:val="000000"/>
          <w:sz w:val="28"/>
          <w:szCs w:val="28"/>
          <w:shd w:val="clear" w:color="auto" w:fill="FFFFFF"/>
        </w:rPr>
        <w:t>Что нового узнали на уроке?</w:t>
      </w:r>
      <w:r w:rsidRPr="004B0DFC">
        <w:rPr>
          <w:color w:val="000000"/>
          <w:sz w:val="28"/>
          <w:szCs w:val="28"/>
        </w:rPr>
        <w:br/>
      </w:r>
      <w:r w:rsidRPr="004B0DFC">
        <w:rPr>
          <w:b/>
          <w:bCs/>
          <w:color w:val="000000"/>
          <w:sz w:val="28"/>
          <w:szCs w:val="28"/>
        </w:rPr>
        <w:t>Учитель:</w:t>
      </w:r>
      <w:r w:rsidRPr="004B0DFC">
        <w:rPr>
          <w:color w:val="000000"/>
          <w:sz w:val="28"/>
          <w:szCs w:val="28"/>
        </w:rPr>
        <w:t> </w:t>
      </w:r>
      <w:r w:rsidRPr="004B0DFC">
        <w:rPr>
          <w:color w:val="000000"/>
          <w:sz w:val="28"/>
          <w:szCs w:val="28"/>
          <w:shd w:val="clear" w:color="auto" w:fill="FFFFFF"/>
        </w:rPr>
        <w:t>Что вам показалось трудным?</w:t>
      </w:r>
      <w:r w:rsidRPr="004B0DFC">
        <w:rPr>
          <w:color w:val="000000"/>
          <w:sz w:val="28"/>
          <w:szCs w:val="28"/>
        </w:rPr>
        <w:br/>
      </w:r>
      <w:r w:rsidR="008E7F46" w:rsidRPr="008E7F46">
        <w:rPr>
          <w:sz w:val="28"/>
          <w:szCs w:val="28"/>
        </w:rPr>
        <w:t>На улице будьте внимательны, дети,</w:t>
      </w:r>
      <w:r w:rsidR="008E7F46" w:rsidRPr="008E7F46">
        <w:rPr>
          <w:sz w:val="28"/>
          <w:szCs w:val="28"/>
        </w:rPr>
        <w:br/>
        <w:t>Твёрдо запомните правила эти!</w:t>
      </w:r>
      <w:r w:rsidR="008E7F46" w:rsidRPr="008E7F46">
        <w:rPr>
          <w:sz w:val="28"/>
          <w:szCs w:val="28"/>
        </w:rPr>
        <w:br/>
        <w:t>Правила эти помни всегда,</w:t>
      </w:r>
      <w:r w:rsidR="008E7F46" w:rsidRPr="008E7F46">
        <w:rPr>
          <w:sz w:val="28"/>
          <w:szCs w:val="28"/>
        </w:rPr>
        <w:br/>
        <w:t xml:space="preserve">Чтоб не случилась с тобою беда! </w:t>
      </w:r>
      <w:r w:rsidR="008E7F46" w:rsidRPr="008E7F46">
        <w:rPr>
          <w:b/>
          <w:bCs/>
          <w:sz w:val="28"/>
          <w:szCs w:val="28"/>
        </w:rPr>
        <w:t>(раздача памяток)</w:t>
      </w:r>
    </w:p>
    <w:p w:rsidR="004B0DFC" w:rsidRPr="004B0DFC" w:rsidRDefault="004B0DFC" w:rsidP="004B0DFC">
      <w:pPr>
        <w:rPr>
          <w:rFonts w:eastAsia="Calibri"/>
          <w:b/>
          <w:sz w:val="28"/>
          <w:szCs w:val="28"/>
          <w:lang w:eastAsia="en-US"/>
        </w:rPr>
      </w:pPr>
    </w:p>
    <w:p w:rsidR="004B0DFC" w:rsidRPr="004B0DFC" w:rsidRDefault="004B0DFC" w:rsidP="004B0DFC">
      <w:pPr>
        <w:rPr>
          <w:rFonts w:eastAsia="Calibri"/>
          <w:b/>
          <w:sz w:val="28"/>
          <w:szCs w:val="28"/>
          <w:lang w:eastAsia="en-US"/>
        </w:rPr>
      </w:pPr>
    </w:p>
    <w:p w:rsidR="004B0DFC" w:rsidRPr="004B0DFC" w:rsidRDefault="004B0DFC" w:rsidP="004B0DFC">
      <w:pPr>
        <w:rPr>
          <w:rFonts w:eastAsia="Calibri"/>
          <w:b/>
          <w:sz w:val="28"/>
          <w:szCs w:val="28"/>
          <w:lang w:eastAsia="en-US"/>
        </w:rPr>
      </w:pPr>
    </w:p>
    <w:p w:rsidR="004B0DFC" w:rsidRPr="004B0DFC" w:rsidRDefault="004B0DFC" w:rsidP="004B0DFC">
      <w:pPr>
        <w:rPr>
          <w:rFonts w:eastAsia="Calibri"/>
          <w:b/>
          <w:sz w:val="28"/>
          <w:szCs w:val="28"/>
          <w:lang w:eastAsia="en-US"/>
        </w:rPr>
      </w:pPr>
    </w:p>
    <w:p w:rsidR="004B0DFC" w:rsidRDefault="004B0DFC" w:rsidP="004B0DFC">
      <w:pPr>
        <w:jc w:val="center"/>
        <w:rPr>
          <w:rFonts w:eastAsia="Calibri"/>
          <w:b/>
          <w:lang w:eastAsia="en-US"/>
        </w:rPr>
      </w:pPr>
    </w:p>
    <w:p w:rsidR="004B0DFC" w:rsidRDefault="004B0DFC" w:rsidP="004B0DFC">
      <w:pPr>
        <w:jc w:val="center"/>
        <w:rPr>
          <w:rFonts w:eastAsia="Calibri"/>
          <w:b/>
          <w:lang w:eastAsia="en-US"/>
        </w:rPr>
      </w:pPr>
    </w:p>
    <w:p w:rsidR="004B0DFC" w:rsidRDefault="004B0DFC" w:rsidP="004B0DFC">
      <w:pPr>
        <w:jc w:val="center"/>
        <w:rPr>
          <w:rFonts w:eastAsia="Calibri"/>
          <w:b/>
          <w:lang w:eastAsia="en-US"/>
        </w:rPr>
      </w:pPr>
    </w:p>
    <w:p w:rsidR="004B0DFC" w:rsidRDefault="004B0DFC" w:rsidP="004B0DFC">
      <w:pPr>
        <w:jc w:val="center"/>
        <w:rPr>
          <w:rFonts w:eastAsia="Calibri"/>
          <w:b/>
          <w:lang w:eastAsia="en-US"/>
        </w:rPr>
      </w:pPr>
    </w:p>
    <w:p w:rsidR="004B0DFC" w:rsidRDefault="004B0DFC" w:rsidP="004B0DFC">
      <w:pPr>
        <w:jc w:val="center"/>
        <w:rPr>
          <w:rFonts w:eastAsia="Calibri"/>
          <w:b/>
          <w:lang w:eastAsia="en-US"/>
        </w:rPr>
      </w:pPr>
    </w:p>
    <w:p w:rsidR="004B0DFC" w:rsidRDefault="004B0DFC" w:rsidP="004B0DFC">
      <w:pPr>
        <w:jc w:val="center"/>
        <w:rPr>
          <w:rFonts w:eastAsia="Calibri"/>
          <w:b/>
          <w:lang w:eastAsia="en-US"/>
        </w:rPr>
      </w:pPr>
    </w:p>
    <w:p w:rsidR="004B0DFC" w:rsidRDefault="004B0DFC" w:rsidP="004B0DFC">
      <w:pPr>
        <w:jc w:val="center"/>
        <w:rPr>
          <w:rFonts w:eastAsia="Calibri"/>
          <w:b/>
          <w:lang w:eastAsia="en-US"/>
        </w:rPr>
      </w:pPr>
    </w:p>
    <w:p w:rsidR="004B0DFC" w:rsidRDefault="004B0DFC" w:rsidP="004B0DFC">
      <w:pPr>
        <w:jc w:val="center"/>
        <w:rPr>
          <w:rFonts w:eastAsia="Calibri"/>
          <w:b/>
          <w:lang w:eastAsia="en-US"/>
        </w:rPr>
      </w:pPr>
    </w:p>
    <w:p w:rsidR="004B0DFC" w:rsidRDefault="004B0DFC" w:rsidP="004B0DFC">
      <w:pPr>
        <w:jc w:val="center"/>
        <w:rPr>
          <w:rFonts w:eastAsia="Calibri"/>
          <w:b/>
          <w:lang w:eastAsia="en-US"/>
        </w:rPr>
      </w:pPr>
    </w:p>
    <w:p w:rsidR="004B0DFC" w:rsidRDefault="004B0DFC" w:rsidP="004B0DFC">
      <w:pPr>
        <w:jc w:val="center"/>
        <w:rPr>
          <w:rFonts w:eastAsia="Calibri"/>
          <w:b/>
          <w:lang w:eastAsia="en-US"/>
        </w:rPr>
      </w:pPr>
    </w:p>
    <w:p w:rsidR="004B0DFC" w:rsidRPr="00023D0A" w:rsidRDefault="004B0DFC" w:rsidP="004B0DFC">
      <w:pPr>
        <w:jc w:val="center"/>
        <w:rPr>
          <w:rFonts w:eastAsia="Calibri"/>
          <w:b/>
          <w:lang w:eastAsia="en-US"/>
        </w:rPr>
      </w:pPr>
    </w:p>
    <w:p w:rsidR="00A34EB4" w:rsidRDefault="004B0DFC" w:rsidP="004B0DFC">
      <w:pPr>
        <w:tabs>
          <w:tab w:val="left" w:pos="3825"/>
        </w:tabs>
      </w:pPr>
      <w:r>
        <w:tab/>
      </w:r>
    </w:p>
    <w:sectPr w:rsidR="00A34EB4" w:rsidSect="004B0DF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CC1"/>
    <w:rsid w:val="00410CC1"/>
    <w:rsid w:val="004B0DFC"/>
    <w:rsid w:val="00890691"/>
    <w:rsid w:val="008E7F46"/>
    <w:rsid w:val="00A34EB4"/>
    <w:rsid w:val="00C3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32698"/>
  <w15:chartTrackingRefBased/>
  <w15:docId w15:val="{6DF30F00-2E4C-4584-B91E-47444813E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2022-03-03T19:44:00Z</dcterms:created>
  <dcterms:modified xsi:type="dcterms:W3CDTF">2023-02-14T22:19:00Z</dcterms:modified>
</cp:coreProperties>
</file>