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A8" w:rsidRPr="00F10BA8" w:rsidRDefault="00F10BA8" w:rsidP="00F10BA8">
      <w:pPr>
        <w:shd w:val="clear" w:color="auto" w:fill="FFFFFF"/>
        <w:spacing w:after="0" w:line="240" w:lineRule="auto"/>
        <w:ind w:firstLine="150"/>
        <w:rPr>
          <w:rFonts w:ascii="Times New Roman" w:eastAsia="Times New Roman" w:hAnsi="Times New Roman" w:cs="Times New Roman"/>
          <w:color w:val="000000"/>
          <w:sz w:val="32"/>
          <w:szCs w:val="32"/>
          <w:lang w:eastAsia="ru-RU"/>
        </w:rPr>
      </w:pPr>
      <w:r w:rsidRPr="00F10BA8">
        <w:rPr>
          <w:rFonts w:ascii="Times New Roman" w:eastAsia="Times New Roman" w:hAnsi="Times New Roman" w:cs="Times New Roman"/>
          <w:b/>
          <w:bCs/>
          <w:color w:val="000000"/>
          <w:sz w:val="32"/>
          <w:szCs w:val="32"/>
          <w:lang w:eastAsia="ru-RU"/>
        </w:rPr>
        <w:t>"Стратегия руководителя дошкольного образовательного учреждения в современных условиях"</w:t>
      </w:r>
    </w:p>
    <w:p w:rsid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b/>
          <w:color w:val="000000"/>
          <w:sz w:val="28"/>
          <w:szCs w:val="28"/>
          <w:lang w:eastAsia="ru-RU"/>
        </w:rPr>
      </w:pPr>
      <w:r w:rsidRPr="00F10BA8">
        <w:rPr>
          <w:rFonts w:ascii="Times New Roman" w:eastAsia="Times New Roman" w:hAnsi="Times New Roman" w:cs="Times New Roman"/>
          <w:b/>
          <w:color w:val="000000"/>
          <w:sz w:val="28"/>
          <w:szCs w:val="28"/>
          <w:lang w:eastAsia="ru-RU"/>
        </w:rPr>
        <w:t xml:space="preserve">                                                                            Подготовил </w:t>
      </w:r>
      <w:proofErr w:type="gramStart"/>
      <w:r w:rsidRPr="00F10BA8">
        <w:rPr>
          <w:rFonts w:ascii="Times New Roman" w:eastAsia="Times New Roman" w:hAnsi="Times New Roman" w:cs="Times New Roman"/>
          <w:b/>
          <w:color w:val="000000"/>
          <w:sz w:val="28"/>
          <w:szCs w:val="28"/>
          <w:lang w:eastAsia="ru-RU"/>
        </w:rPr>
        <w:t>заведующий :</w:t>
      </w:r>
      <w:bookmarkStart w:id="0" w:name="_GoBack"/>
      <w:bookmarkEnd w:id="0"/>
      <w:proofErr w:type="gramEnd"/>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b/>
          <w:color w:val="000000"/>
          <w:sz w:val="28"/>
          <w:szCs w:val="28"/>
          <w:lang w:eastAsia="ru-RU"/>
        </w:rPr>
      </w:pPr>
      <w:r w:rsidRPr="00F10BA8">
        <w:rPr>
          <w:rFonts w:ascii="Times New Roman" w:eastAsia="Times New Roman" w:hAnsi="Times New Roman" w:cs="Times New Roman"/>
          <w:b/>
          <w:color w:val="000000"/>
          <w:sz w:val="28"/>
          <w:szCs w:val="28"/>
          <w:lang w:eastAsia="ru-RU"/>
        </w:rPr>
        <w:t xml:space="preserve">                                                                            Старова Е.Н.</w:t>
      </w:r>
    </w:p>
    <w:p w:rsid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Эффективное управление дошкольным образовательным учреждением предполагает создание здоровой творческой обстановки в коллективе с высокими результатами труда и находится в прямой зависимости от того, какой стиль управления выбран руководителем. Каждый руководитель в управленческой деятельности выполняет служебные обязанности в определенном, свойственном только ему стиле. Стиль руководства выражается в том, какими приемами руководитель побуждает коллектив к инициативному и творческому выполнению возложенных на него обязанностей, как контролирует результаты деятельности подчиненных. Данное исследование было посвящено актуальной проблеме: изучению влияния стиля управления руководителя дошкольного учреждения на социально-психологический климат в коллективе. Было проведено экспериментальное исследование, включавшее определение личных качеств руководителей, стилей управления и диагностику социально-психологического климата коллективах.</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Одним из необходимых условий развития современного ДОУ является стратегическое видение руководителя путей развития дошкольного учреждения.</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Общая стратегия задается государством, социумом, учредителем и является отправной точкой для определения стратегии каждого учреждения, в том числе и детского сада. На основе общей стратегии заведующий ДОУ, учитывая особенности культурного, экономического, социального развития своего региона, разрабатывает конкретные пути развития учреждения, которое он возглавляет. На первый план в управленческой деятельности выходит умение руководителя ДОУ интегрировать общегосударственные, региональные задачи с собственным представлением о путях развития дошкольного учреждения. Под стратегией в данном случае понимается обобщающая модель действий, необходимых для достижения поставленных целей управления на основе выбранных показателей и эффективного распределения ресурсов. Стратегия - генеральная программа действий, определяющая приоритеты проблем и ресурсы для достижения основной цели развития учреждения.</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 xml:space="preserve">Стратегическое управление предполагает умение руководителя четко сформулировать цели развития, наметить общую программу их достижения, выявить главные проблемы, предусмотреть возможность внесения необходимых корректив, использовать различные способы воздействия. Основными элементами стратегического управления являются разделы стратегического менеджмента, сферы деятельности учреждения, стадии жизненного цикла учреждения, виды стратегий развития, конкурентное </w:t>
      </w:r>
      <w:r w:rsidRPr="00F10BA8">
        <w:rPr>
          <w:rFonts w:ascii="Times New Roman" w:eastAsia="Times New Roman" w:hAnsi="Times New Roman" w:cs="Times New Roman"/>
          <w:color w:val="000000"/>
          <w:sz w:val="28"/>
          <w:szCs w:val="28"/>
          <w:lang w:eastAsia="ru-RU"/>
        </w:rPr>
        <w:lastRenderedPageBreak/>
        <w:t>положение на рынке, сегментация образовательных услуг. Стратегия управления строится как с учетом основополагающих принципов федеральных (государственных) и региональных органов образования, так и специфики конкретного детского сада и индивидуальности его руководителя.</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Работа в новых условиях предполагает обучение и переобучение педагогов и обслуживающего персонала, определенный психологический перенастрой их. Весь коллектив дошкольного учреждения и каждый его член должны осознать, что в условиях рынка образовательная услуга - это товар, который должен стать предметом спроса, а это в значительной степени зависит от качества работы как воспитателей, так и других сотрудников.</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Новые условия функционирования и развития дошкольных учреждений требуют и новых методов управления этими учреждениями. Конечный результат будет зависеть от профессионализма руководителя.</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Спектр управленческих обязанностей и квалификационных требований, предъявляемых к современному руководителю детского сада сегодня, обширен.</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Заведующий ДОУ обязан:</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 осуществлять руководство образовательным учреждением в соответствии с законами и иными нормативными правовыми актами, уставом образовательного учреждения;</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 xml:space="preserve">- обеспечивать системную </w:t>
      </w:r>
      <w:proofErr w:type="spellStart"/>
      <w:r w:rsidRPr="00F10BA8">
        <w:rPr>
          <w:rFonts w:ascii="Times New Roman" w:eastAsia="Times New Roman" w:hAnsi="Times New Roman" w:cs="Times New Roman"/>
          <w:color w:val="000000"/>
          <w:sz w:val="28"/>
          <w:szCs w:val="28"/>
          <w:lang w:eastAsia="ru-RU"/>
        </w:rPr>
        <w:t>воспитательно</w:t>
      </w:r>
      <w:proofErr w:type="spellEnd"/>
      <w:r w:rsidRPr="00F10BA8">
        <w:rPr>
          <w:rFonts w:ascii="Times New Roman" w:eastAsia="Times New Roman" w:hAnsi="Times New Roman" w:cs="Times New Roman"/>
          <w:color w:val="000000"/>
          <w:sz w:val="28"/>
          <w:szCs w:val="28"/>
          <w:lang w:eastAsia="ru-RU"/>
        </w:rPr>
        <w:t>-образовательную и административно - хозяйственную (производственную) работу образовательного учреждения;</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обеспечивать реализацию федерального государственного образовательного стандарта, федеральных государственных требований;</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xml:space="preserve">- формировать контингент воспитанников, обеспечивать охрану их жизни и здоровья во время </w:t>
      </w:r>
      <w:proofErr w:type="spellStart"/>
      <w:r w:rsidRPr="00F10BA8">
        <w:rPr>
          <w:rFonts w:ascii="Times New Roman" w:eastAsia="Times New Roman" w:hAnsi="Times New Roman" w:cs="Times New Roman"/>
          <w:color w:val="242424"/>
          <w:sz w:val="28"/>
          <w:szCs w:val="28"/>
          <w:lang w:eastAsia="ru-RU"/>
        </w:rPr>
        <w:t>воспитательно</w:t>
      </w:r>
      <w:proofErr w:type="spellEnd"/>
      <w:r w:rsidRPr="00F10BA8">
        <w:rPr>
          <w:rFonts w:ascii="Times New Roman" w:eastAsia="Times New Roman" w:hAnsi="Times New Roman" w:cs="Times New Roman"/>
          <w:color w:val="242424"/>
          <w:sz w:val="28"/>
          <w:szCs w:val="28"/>
          <w:lang w:eastAsia="ru-RU"/>
        </w:rPr>
        <w:t>-образовательного процесса, соблюдать права и свободы их и работников образовательного учреждения в установленном законодательством РФ порядке;</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определять стратегию, цели и задачи развития ДОУ, обеспечивать планирование его работы,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участие в различных программах и проектах, непрерывно повышать качество образования в образовательном учреждении;</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обеспечивать объективность оценки качества образования воспитанников в ДОУ;</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совместно с советом образовательного учреждения и общественными организациями осуществлять разработку, утверждение и реализацию программ развития ДОУ, образовательной программы, устава и правил внутреннего трудового распорядка учреждения;</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создавать условия для внедрения инноваций, обеспечивать формирование и реализацию инициатив работников ДОУ, направленных на улучшение работы учреждения и повышение качества образования, поддерживать благоприятный морально-психологический климат в коллективе.</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lastRenderedPageBreak/>
        <w:t>- принимать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планировать, координировать и контролировать работу структурных подразделений, педагогических и других работников детского сада;</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обеспечивать эффективное взаимодействие и сотрудничество с органами государственной власти, местного самоуправления, предприятиями, организациями, общественностью, родителями (лицами, их заменяющими), гражданами;</w:t>
      </w:r>
    </w:p>
    <w:p w:rsidR="00F10BA8" w:rsidRPr="00F10BA8" w:rsidRDefault="00F10BA8" w:rsidP="00F10BA8">
      <w:pPr>
        <w:numPr>
          <w:ilvl w:val="0"/>
          <w:numId w:val="1"/>
        </w:numPr>
        <w:shd w:val="clear" w:color="auto" w:fill="FFFFFF"/>
        <w:spacing w:before="30" w:after="30" w:line="240" w:lineRule="auto"/>
        <w:ind w:left="300"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представлять образовательное учреждение в государственных, муниципальных, общественных и иных органах, учреждениях и организациях;</w:t>
      </w:r>
    </w:p>
    <w:p w:rsidR="00F10BA8" w:rsidRPr="00F10BA8" w:rsidRDefault="00F10BA8" w:rsidP="00F10BA8">
      <w:pPr>
        <w:numPr>
          <w:ilvl w:val="0"/>
          <w:numId w:val="1"/>
        </w:numPr>
        <w:shd w:val="clear" w:color="auto" w:fill="FFFFFF"/>
        <w:spacing w:before="30" w:after="30" w:line="240" w:lineRule="auto"/>
        <w:ind w:left="300"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содействовать деятельности педагогических, психологических организаций и методических объединений, общественных организаций;</w:t>
      </w:r>
    </w:p>
    <w:p w:rsidR="00F10BA8" w:rsidRPr="00F10BA8" w:rsidRDefault="00F10BA8" w:rsidP="00F10BA8">
      <w:pPr>
        <w:numPr>
          <w:ilvl w:val="0"/>
          <w:numId w:val="1"/>
        </w:numPr>
        <w:shd w:val="clear" w:color="auto" w:fill="FFFFFF"/>
        <w:spacing w:before="30" w:after="30" w:line="240" w:lineRule="auto"/>
        <w:ind w:left="300"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обеспечивать учет, сохранность и пополнение материально-технической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ДОУ, дополнительных источников финансовых и материальных средств, а также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w:t>
      </w:r>
    </w:p>
    <w:p w:rsidR="00F10BA8" w:rsidRPr="00F10BA8" w:rsidRDefault="00F10BA8" w:rsidP="00F10BA8">
      <w:pPr>
        <w:numPr>
          <w:ilvl w:val="0"/>
          <w:numId w:val="1"/>
        </w:numPr>
        <w:shd w:val="clear" w:color="auto" w:fill="FFFFFF"/>
        <w:spacing w:before="30" w:after="30" w:line="240" w:lineRule="auto"/>
        <w:ind w:left="300"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выполнять правила по охране труда и пожарной безопасности.</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В пределах своих полномочий руководитель ДОУ должен уметь распоряжаться бюджетными средствами, обеспечивать результативность и эффективность их использования, а также в пределах установленных средств формировать фонд оплаты труда с разделением его на базовую и стимулирующую части.</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Руководитель дошкольного учреждения также обязан:</w:t>
      </w:r>
    </w:p>
    <w:p w:rsidR="00F10BA8" w:rsidRPr="00F10BA8" w:rsidRDefault="00F10BA8" w:rsidP="00F10BA8">
      <w:pPr>
        <w:numPr>
          <w:ilvl w:val="0"/>
          <w:numId w:val="2"/>
        </w:numPr>
        <w:shd w:val="clear" w:color="auto" w:fill="FFFFFF"/>
        <w:spacing w:before="30" w:after="30" w:line="240" w:lineRule="auto"/>
        <w:ind w:left="300"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утверждать структуру и штатное расписание образовательного учреждения;</w:t>
      </w:r>
    </w:p>
    <w:p w:rsidR="00F10BA8" w:rsidRPr="00F10BA8" w:rsidRDefault="00F10BA8" w:rsidP="00F10BA8">
      <w:pPr>
        <w:numPr>
          <w:ilvl w:val="0"/>
          <w:numId w:val="2"/>
        </w:numPr>
        <w:shd w:val="clear" w:color="auto" w:fill="FFFFFF"/>
        <w:spacing w:before="30" w:after="30" w:line="240" w:lineRule="auto"/>
        <w:ind w:left="300"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решать кадровые, административные, финансовые, хозяйственные и иные вопросы в соответствии с уставом ДОУ;</w:t>
      </w:r>
    </w:p>
    <w:p w:rsidR="00F10BA8" w:rsidRPr="00F10BA8" w:rsidRDefault="00F10BA8" w:rsidP="00F10BA8">
      <w:pPr>
        <w:numPr>
          <w:ilvl w:val="0"/>
          <w:numId w:val="2"/>
        </w:numPr>
        <w:shd w:val="clear" w:color="auto" w:fill="FFFFFF"/>
        <w:spacing w:before="30" w:after="30" w:line="240" w:lineRule="auto"/>
        <w:ind w:left="300"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создавать условия для непрерывного повышения квалификации работников;</w:t>
      </w:r>
    </w:p>
    <w:p w:rsidR="00F10BA8" w:rsidRPr="00F10BA8" w:rsidRDefault="00F10BA8" w:rsidP="00F10BA8">
      <w:pPr>
        <w:numPr>
          <w:ilvl w:val="0"/>
          <w:numId w:val="2"/>
        </w:numPr>
        <w:shd w:val="clear" w:color="auto" w:fill="FFFFFF"/>
        <w:spacing w:before="30" w:after="30" w:line="240" w:lineRule="auto"/>
        <w:ind w:left="300"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обеспечивать определенный уровень заработной платы работников образовательного учреждения,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F10BA8" w:rsidRPr="00F10BA8" w:rsidRDefault="00F10BA8" w:rsidP="00F10BA8">
      <w:pPr>
        <w:numPr>
          <w:ilvl w:val="0"/>
          <w:numId w:val="2"/>
        </w:numPr>
        <w:shd w:val="clear" w:color="auto" w:fill="FFFFFF"/>
        <w:spacing w:before="30" w:after="30" w:line="240" w:lineRule="auto"/>
        <w:ind w:left="300"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242424"/>
          <w:sz w:val="28"/>
          <w:szCs w:val="28"/>
          <w:lang w:eastAsia="ru-RU"/>
        </w:rPr>
        <w:t>- принимать меры по обеспечению безопасности условий труда.</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 xml:space="preserve">Современный руководитель призван обеспечить выработку и реализацию мер, направленных на повышение мотивации работников к качественному </w:t>
      </w:r>
      <w:r w:rsidRPr="00F10BA8">
        <w:rPr>
          <w:rFonts w:ascii="Times New Roman" w:eastAsia="Times New Roman" w:hAnsi="Times New Roman" w:cs="Times New Roman"/>
          <w:color w:val="000000"/>
          <w:sz w:val="28"/>
          <w:szCs w:val="28"/>
          <w:lang w:eastAsia="ru-RU"/>
        </w:rPr>
        <w:lastRenderedPageBreak/>
        <w:t>труду, в том числе на основе их материального стимулирования, повышение престижности труда в образовательном учреждении, развитие рационализации управления и укрепление дисциплины труда. Он должен создать условия, которые бы обеспечивали участие работников в управлении образовательным учреждением.</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Сегодня изменились и требования, предъявляемые к квалификации руководителя ДОУ: ему необходимы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Понятно, что профессионализм руководителя не может возникнуть сам по себе: это следствие не только профессионального образования, но и глубокой и последовательной работы по саморазвитию, самосовершенствованию.</w:t>
      </w:r>
    </w:p>
    <w:p w:rsidR="00F10BA8" w:rsidRPr="00F10BA8" w:rsidRDefault="00F10BA8" w:rsidP="00F10BA8">
      <w:pPr>
        <w:shd w:val="clear" w:color="auto" w:fill="FFFFFF"/>
        <w:spacing w:after="0" w:line="240" w:lineRule="auto"/>
        <w:ind w:firstLine="224"/>
        <w:jc w:val="both"/>
        <w:rPr>
          <w:rFonts w:ascii="Times New Roman" w:eastAsia="Times New Roman" w:hAnsi="Times New Roman" w:cs="Times New Roman"/>
          <w:color w:val="000000"/>
          <w:sz w:val="28"/>
          <w:szCs w:val="28"/>
          <w:lang w:eastAsia="ru-RU"/>
        </w:rPr>
      </w:pPr>
      <w:r w:rsidRPr="00F10BA8">
        <w:rPr>
          <w:rFonts w:ascii="Times New Roman" w:eastAsia="Times New Roman" w:hAnsi="Times New Roman" w:cs="Times New Roman"/>
          <w:color w:val="000000"/>
          <w:sz w:val="28"/>
          <w:szCs w:val="28"/>
          <w:lang w:eastAsia="ru-RU"/>
        </w:rPr>
        <w:t>Реформирование бюджетного сектора предполагает и изменение стратегии развития образовательных учреждений. Рыночные отношения, в которых существуют сегодня детские сады, способствуют как обновлению самого учреждения, так и повышению компетентности, в том числе и стратегической руководителя.</w:t>
      </w:r>
    </w:p>
    <w:p w:rsidR="0029561A" w:rsidRPr="00F10BA8" w:rsidRDefault="0029561A">
      <w:pPr>
        <w:rPr>
          <w:rFonts w:ascii="Times New Roman" w:hAnsi="Times New Roman" w:cs="Times New Roman"/>
          <w:sz w:val="28"/>
          <w:szCs w:val="28"/>
        </w:rPr>
      </w:pPr>
    </w:p>
    <w:sectPr w:rsidR="0029561A" w:rsidRPr="00F10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317FB"/>
    <w:multiLevelType w:val="multilevel"/>
    <w:tmpl w:val="6F46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C550F"/>
    <w:multiLevelType w:val="multilevel"/>
    <w:tmpl w:val="E70E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4C"/>
    <w:rsid w:val="0029561A"/>
    <w:rsid w:val="007E5C4C"/>
    <w:rsid w:val="00F10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DE05E-0E7B-456D-A075-C6DB73C6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10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10BA8"/>
  </w:style>
  <w:style w:type="paragraph" w:customStyle="1" w:styleId="c11">
    <w:name w:val="c11"/>
    <w:basedOn w:val="a"/>
    <w:rsid w:val="00F10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10BA8"/>
  </w:style>
  <w:style w:type="paragraph" w:customStyle="1" w:styleId="c1">
    <w:name w:val="c1"/>
    <w:basedOn w:val="a"/>
    <w:rsid w:val="00F10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10BA8"/>
  </w:style>
  <w:style w:type="character" w:customStyle="1" w:styleId="c0">
    <w:name w:val="c0"/>
    <w:basedOn w:val="a0"/>
    <w:rsid w:val="00F10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1384</Words>
  <Characters>7894</Characters>
  <Application>Microsoft Office Word</Application>
  <DocSecurity>0</DocSecurity>
  <Lines>65</Lines>
  <Paragraphs>18</Paragraphs>
  <ScaleCrop>false</ScaleCrop>
  <Company/>
  <LinksUpToDate>false</LinksUpToDate>
  <CharactersWithSpaces>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2025-01-10T07:32:00Z</dcterms:created>
  <dcterms:modified xsi:type="dcterms:W3CDTF">2025-01-10T07:35:00Z</dcterms:modified>
</cp:coreProperties>
</file>