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277" w:firstLine="0"/>
        <w:jc w:val="center"/>
      </w:pPr>
      <w:r>
        <w:rPr/>
        <w:t>АКТУАЛЬНЫЕ</w:t>
      </w:r>
      <w:r>
        <w:rPr>
          <w:spacing w:val="-6"/>
        </w:rPr>
        <w:t> </w:t>
      </w:r>
      <w:r>
        <w:rPr/>
        <w:t>ПРОБЛЕМЫ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ЛОГОПЕДИЧЕСКОЙ</w:t>
      </w:r>
      <w:r>
        <w:rPr>
          <w:spacing w:val="-4"/>
        </w:rPr>
        <w:t> </w:t>
      </w:r>
      <w:r>
        <w:rPr/>
        <w:t>РАБОТЕ</w:t>
      </w:r>
      <w:r>
        <w:rPr>
          <w:spacing w:val="-3"/>
        </w:rPr>
        <w:t> </w:t>
      </w:r>
      <w:r>
        <w:rPr>
          <w:spacing w:val="-10"/>
        </w:rPr>
        <w:t>С</w:t>
      </w:r>
    </w:p>
    <w:p>
      <w:pPr>
        <w:spacing w:before="158"/>
        <w:ind w:left="277" w:right="269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ДЕТЬМИ С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pacing w:val="-5"/>
          <w:sz w:val="28"/>
        </w:rPr>
        <w:t>ОВЗ</w:t>
      </w:r>
    </w:p>
    <w:p>
      <w:pPr>
        <w:pStyle w:val="BodyText"/>
        <w:spacing w:before="45"/>
        <w:ind w:left="0"/>
        <w:jc w:val="left"/>
        <w:rPr>
          <w:rFonts w:ascii="Arial"/>
          <w:b/>
        </w:rPr>
      </w:pPr>
    </w:p>
    <w:p>
      <w:pPr>
        <w:pStyle w:val="BodyText"/>
        <w:spacing w:line="364" w:lineRule="auto" w:before="1"/>
        <w:ind w:right="135" w:firstLine="285"/>
      </w:pPr>
      <w:r>
        <w:rPr/>
        <w:t>Логопедическая работа с детьми с ограниченными возможностями здоровья (ОВЗ) является важной и сложной частью коррекционной педагогики. Дети с ОВЗ нуждаются в особом внимании, индивидуальном подходе и специализированной помощи для преодоления речевых нарушений. Несмотря на значительные достижения в области логопедии, существует ряд актуальных проблем, которые требуют дальнейшего исследования и разработки новых методов коррекции. Рассмотрим основные из них.</w:t>
      </w:r>
    </w:p>
    <w:p>
      <w:pPr>
        <w:pStyle w:val="Heading1"/>
        <w:numPr>
          <w:ilvl w:val="0"/>
          <w:numId w:val="1"/>
        </w:numPr>
        <w:tabs>
          <w:tab w:pos="740" w:val="left" w:leader="none"/>
        </w:tabs>
        <w:spacing w:line="240" w:lineRule="auto" w:before="207" w:after="0"/>
        <w:ind w:left="740" w:right="0" w:hanging="314"/>
        <w:jc w:val="left"/>
      </w:pPr>
      <w:r>
        <w:rPr/>
        <w:t>Многообразие</w:t>
      </w:r>
      <w:r>
        <w:rPr>
          <w:spacing w:val="-6"/>
        </w:rPr>
        <w:t> </w:t>
      </w:r>
      <w:r>
        <w:rPr/>
        <w:t>речевых</w:t>
      </w:r>
      <w:r>
        <w:rPr>
          <w:spacing w:val="-6"/>
        </w:rPr>
        <w:t> </w:t>
      </w:r>
      <w:r>
        <w:rPr>
          <w:spacing w:val="-2"/>
        </w:rPr>
        <w:t>нарушений</w:t>
      </w:r>
    </w:p>
    <w:p>
      <w:pPr>
        <w:pStyle w:val="BodyText"/>
        <w:spacing w:before="41"/>
        <w:ind w:left="0"/>
        <w:jc w:val="left"/>
        <w:rPr>
          <w:rFonts w:ascii="Arial"/>
          <w:b/>
        </w:rPr>
      </w:pPr>
    </w:p>
    <w:p>
      <w:pPr>
        <w:pStyle w:val="BodyText"/>
        <w:spacing w:line="367" w:lineRule="auto"/>
        <w:ind w:right="138" w:firstLine="285"/>
      </w:pPr>
      <w:r>
        <w:rPr/>
        <w:t>Дети с ОВЗ могут иметь широкий спектр речевых нарушений, начиная</w:t>
      </w:r>
      <w:r>
        <w:rPr>
          <w:spacing w:val="-15"/>
        </w:rPr>
        <w:t> </w:t>
      </w:r>
      <w:r>
        <w:rPr/>
        <w:t>от</w:t>
      </w:r>
      <w:r>
        <w:rPr>
          <w:spacing w:val="-12"/>
        </w:rPr>
        <w:t> </w:t>
      </w:r>
      <w:r>
        <w:rPr/>
        <w:t>легких</w:t>
      </w:r>
      <w:r>
        <w:rPr>
          <w:spacing w:val="-13"/>
        </w:rPr>
        <w:t> </w:t>
      </w:r>
      <w:r>
        <w:rPr/>
        <w:t>отклонений</w:t>
      </w:r>
      <w:r>
        <w:rPr>
          <w:spacing w:val="-14"/>
        </w:rPr>
        <w:t> </w:t>
      </w:r>
      <w:r>
        <w:rPr/>
        <w:t>в</w:t>
      </w:r>
      <w:r>
        <w:rPr>
          <w:spacing w:val="-12"/>
        </w:rPr>
        <w:t> </w:t>
      </w:r>
      <w:r>
        <w:rPr/>
        <w:t>произношении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заканчивая</w:t>
      </w:r>
      <w:r>
        <w:rPr>
          <w:spacing w:val="-15"/>
        </w:rPr>
        <w:t> </w:t>
      </w:r>
      <w:r>
        <w:rPr/>
        <w:t>тяжелыми формами афазии, дизартрии или алалии. Каждое нарушение требует уникального подхода, и важно, чтобы логопед мог правильно диагностировать и подобрать соответствующую коррекционную программу. Однако зачастую педагоги сталкиваются с проблемой недостаточной квалификации в работе с такими сложными случаями.</w:t>
      </w:r>
    </w:p>
    <w:p>
      <w:pPr>
        <w:pStyle w:val="Heading1"/>
        <w:numPr>
          <w:ilvl w:val="0"/>
          <w:numId w:val="1"/>
        </w:numPr>
        <w:tabs>
          <w:tab w:pos="740" w:val="left" w:leader="none"/>
        </w:tabs>
        <w:spacing w:line="240" w:lineRule="auto" w:before="182" w:after="0"/>
        <w:ind w:left="740" w:right="0" w:hanging="314"/>
        <w:jc w:val="left"/>
      </w:pPr>
      <w:r>
        <w:rPr/>
        <w:t>Отсутствие</w:t>
      </w:r>
      <w:r>
        <w:rPr>
          <w:spacing w:val="-8"/>
        </w:rPr>
        <w:t> </w:t>
      </w:r>
      <w:r>
        <w:rPr/>
        <w:t>универсальных</w:t>
      </w:r>
      <w:r>
        <w:rPr>
          <w:spacing w:val="-8"/>
        </w:rPr>
        <w:t> </w:t>
      </w:r>
      <w:r>
        <w:rPr>
          <w:spacing w:val="-2"/>
        </w:rPr>
        <w:t>методик</w:t>
      </w:r>
    </w:p>
    <w:p>
      <w:pPr>
        <w:pStyle w:val="BodyText"/>
        <w:spacing w:before="46"/>
        <w:ind w:left="0"/>
        <w:jc w:val="left"/>
        <w:rPr>
          <w:rFonts w:ascii="Arial"/>
          <w:b/>
        </w:rPr>
      </w:pPr>
    </w:p>
    <w:p>
      <w:pPr>
        <w:pStyle w:val="BodyText"/>
        <w:spacing w:line="364" w:lineRule="auto"/>
        <w:ind w:right="138" w:firstLine="285"/>
      </w:pPr>
      <w:r>
        <w:rPr/>
        <w:t>Существует множество методик и технологий для коррекции речевых нарушений, однако ни одна из них не является универсальной. В работе с детьми с ОВЗ необходим комплексный подход, включающий не только логопедическую работу, но и взаимодействие с другими специалистами (психологами, дефектологами, неврологами и др.). Зачастую методики требуют индивидуальной адаптации, что увеличивает нагрузку на специалистов и усложняет процесс работы.</w:t>
      </w:r>
    </w:p>
    <w:p>
      <w:pPr>
        <w:pStyle w:val="BodyText"/>
        <w:spacing w:after="0" w:line="364" w:lineRule="auto"/>
        <w:sectPr>
          <w:type w:val="continuous"/>
          <w:pgSz w:w="11910" w:h="16840"/>
          <w:pgMar w:top="1060" w:bottom="280" w:left="1559" w:right="708"/>
        </w:sectPr>
      </w:pPr>
    </w:p>
    <w:p>
      <w:pPr>
        <w:pStyle w:val="Heading1"/>
        <w:numPr>
          <w:ilvl w:val="0"/>
          <w:numId w:val="1"/>
        </w:numPr>
        <w:tabs>
          <w:tab w:pos="735" w:val="left" w:leader="none"/>
        </w:tabs>
        <w:spacing w:line="240" w:lineRule="auto" w:before="78" w:after="0"/>
        <w:ind w:left="735" w:right="0" w:hanging="309"/>
        <w:jc w:val="left"/>
      </w:pPr>
      <w:r>
        <w:rPr/>
        <w:t>Трудности</w:t>
      </w:r>
      <w:r>
        <w:rPr>
          <w:spacing w:val="-7"/>
        </w:rPr>
        <w:t> </w:t>
      </w:r>
      <w:r>
        <w:rPr/>
        <w:t>мотивации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вовлеченности</w:t>
      </w:r>
      <w:r>
        <w:rPr>
          <w:spacing w:val="-4"/>
        </w:rPr>
        <w:t> </w:t>
      </w:r>
      <w:r>
        <w:rPr>
          <w:spacing w:val="-2"/>
        </w:rPr>
        <w:t>детей</w:t>
      </w:r>
    </w:p>
    <w:p>
      <w:pPr>
        <w:pStyle w:val="BodyText"/>
        <w:spacing w:before="40"/>
        <w:ind w:left="0"/>
        <w:jc w:val="left"/>
        <w:rPr>
          <w:rFonts w:ascii="Arial"/>
          <w:b/>
        </w:rPr>
      </w:pPr>
    </w:p>
    <w:p>
      <w:pPr>
        <w:pStyle w:val="BodyText"/>
        <w:spacing w:line="364" w:lineRule="auto"/>
        <w:ind w:right="140" w:firstLine="285"/>
      </w:pPr>
      <w:r>
        <w:rPr/>
        <w:t>Дети с ОВЗ нередко испытывают сложности с концентрацией внимания, мотивацией и вовлеченностью в занятия. Логопеду приходится искать способы поддержания интереса ребенка к занятиям, разрабатывать игровые и творческие методы работы. Однако далеко не всегда удается достичь желаемого уровня мотивации, что замедляет процесс коррекции речи.</w:t>
      </w:r>
    </w:p>
    <w:p>
      <w:pPr>
        <w:pStyle w:val="Heading1"/>
        <w:numPr>
          <w:ilvl w:val="0"/>
          <w:numId w:val="1"/>
        </w:numPr>
        <w:tabs>
          <w:tab w:pos="1161" w:val="left" w:leader="none"/>
          <w:tab w:pos="3265" w:val="left" w:leader="none"/>
          <w:tab w:pos="5779" w:val="left" w:leader="none"/>
          <w:tab w:pos="6449" w:val="left" w:leader="none"/>
        </w:tabs>
        <w:spacing w:line="362" w:lineRule="auto" w:before="206" w:after="0"/>
        <w:ind w:left="141" w:right="146" w:firstLine="285"/>
        <w:jc w:val="left"/>
      </w:pPr>
      <w:r>
        <w:rPr>
          <w:spacing w:val="-2"/>
        </w:rPr>
        <w:t>Недостаток</w:t>
      </w:r>
      <w:r>
        <w:rPr/>
        <w:tab/>
      </w:r>
      <w:r>
        <w:rPr>
          <w:spacing w:val="-2"/>
        </w:rPr>
        <w:t>оборудования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специализированных материалов</w:t>
      </w:r>
    </w:p>
    <w:p>
      <w:pPr>
        <w:pStyle w:val="BodyText"/>
        <w:spacing w:line="367" w:lineRule="auto" w:before="198"/>
        <w:ind w:right="135" w:firstLine="285"/>
      </w:pPr>
      <w:r>
        <w:rPr/>
        <w:t>Для эффективной логопедической работы с детьми с ОВЗ необходимо использование специализированных материалов и оборудования, таких как компьютерные программы, тренажеры для дыхания и артикуляции, мультимедийные пособия. Однако в некоторых учреждениях наблюдается нехватка таких ресурсов, что ограничивает возможности для полноценной коррекции речевых </w:t>
      </w:r>
      <w:r>
        <w:rPr>
          <w:spacing w:val="-2"/>
        </w:rPr>
        <w:t>нарушений.</w:t>
      </w:r>
    </w:p>
    <w:p>
      <w:pPr>
        <w:pStyle w:val="Heading1"/>
        <w:numPr>
          <w:ilvl w:val="0"/>
          <w:numId w:val="1"/>
        </w:numPr>
        <w:tabs>
          <w:tab w:pos="740" w:val="left" w:leader="none"/>
        </w:tabs>
        <w:spacing w:line="240" w:lineRule="auto" w:before="182" w:after="0"/>
        <w:ind w:left="740" w:right="0" w:hanging="314"/>
        <w:jc w:val="left"/>
      </w:pPr>
      <w:r>
        <w:rPr/>
        <w:t>Взаимодействие</w:t>
      </w:r>
      <w:r>
        <w:rPr>
          <w:spacing w:val="-7"/>
        </w:rPr>
        <w:t> </w:t>
      </w:r>
      <w:r>
        <w:rPr/>
        <w:t>с</w:t>
      </w:r>
      <w:r>
        <w:rPr>
          <w:spacing w:val="-6"/>
        </w:rPr>
        <w:t> </w:t>
      </w:r>
      <w:r>
        <w:rPr>
          <w:spacing w:val="-2"/>
        </w:rPr>
        <w:t>родителями</w:t>
      </w:r>
    </w:p>
    <w:p>
      <w:pPr>
        <w:pStyle w:val="BodyText"/>
        <w:spacing w:before="46"/>
        <w:ind w:left="0"/>
        <w:jc w:val="left"/>
        <w:rPr>
          <w:rFonts w:ascii="Arial"/>
          <w:b/>
        </w:rPr>
      </w:pPr>
    </w:p>
    <w:p>
      <w:pPr>
        <w:pStyle w:val="BodyText"/>
        <w:spacing w:line="364" w:lineRule="auto"/>
        <w:ind w:right="136" w:firstLine="285"/>
      </w:pPr>
      <w:r>
        <w:rPr/>
        <w:t>Коррекционная</w:t>
      </w:r>
      <w:r>
        <w:rPr>
          <w:spacing w:val="-16"/>
        </w:rPr>
        <w:t> </w:t>
      </w:r>
      <w:r>
        <w:rPr/>
        <w:t>работа</w:t>
      </w:r>
      <w:r>
        <w:rPr>
          <w:spacing w:val="-14"/>
        </w:rPr>
        <w:t> </w:t>
      </w:r>
      <w:r>
        <w:rPr/>
        <w:t>требует</w:t>
      </w:r>
      <w:r>
        <w:rPr>
          <w:spacing w:val="-16"/>
        </w:rPr>
        <w:t> </w:t>
      </w:r>
      <w:r>
        <w:rPr/>
        <w:t>активного</w:t>
      </w:r>
      <w:r>
        <w:rPr>
          <w:spacing w:val="-14"/>
        </w:rPr>
        <w:t> </w:t>
      </w:r>
      <w:r>
        <w:rPr/>
        <w:t>участия</w:t>
      </w:r>
      <w:r>
        <w:rPr>
          <w:spacing w:val="-15"/>
        </w:rPr>
        <w:t> </w:t>
      </w:r>
      <w:r>
        <w:rPr/>
        <w:t>родителей,</w:t>
      </w:r>
      <w:r>
        <w:rPr>
          <w:spacing w:val="-16"/>
        </w:rPr>
        <w:t> </w:t>
      </w:r>
      <w:r>
        <w:rPr/>
        <w:t>так</w:t>
      </w:r>
      <w:r>
        <w:rPr>
          <w:spacing w:val="-19"/>
        </w:rPr>
        <w:t> </w:t>
      </w:r>
      <w:r>
        <w:rPr/>
        <w:t>как занятия с логопедом могут быть недостаточны для достижения стабильного</w:t>
      </w:r>
      <w:r>
        <w:rPr>
          <w:spacing w:val="-3"/>
        </w:rPr>
        <w:t> </w:t>
      </w:r>
      <w:r>
        <w:rPr/>
        <w:t>результата.</w:t>
      </w:r>
      <w:r>
        <w:rPr>
          <w:spacing w:val="-6"/>
        </w:rPr>
        <w:t> </w:t>
      </w:r>
      <w:r>
        <w:rPr/>
        <w:t>Однако</w:t>
      </w:r>
      <w:r>
        <w:rPr>
          <w:spacing w:val="-3"/>
        </w:rPr>
        <w:t> </w:t>
      </w:r>
      <w:r>
        <w:rPr/>
        <w:t>не</w:t>
      </w:r>
      <w:r>
        <w:rPr>
          <w:spacing w:val="-6"/>
        </w:rPr>
        <w:t> </w:t>
      </w:r>
      <w:r>
        <w:rPr/>
        <w:t>все</w:t>
      </w:r>
      <w:r>
        <w:rPr>
          <w:spacing w:val="-3"/>
        </w:rPr>
        <w:t> </w:t>
      </w:r>
      <w:r>
        <w:rPr/>
        <w:t>родители</w:t>
      </w:r>
      <w:r>
        <w:rPr>
          <w:spacing w:val="-3"/>
        </w:rPr>
        <w:t> </w:t>
      </w:r>
      <w:r>
        <w:rPr/>
        <w:t>готовы</w:t>
      </w:r>
      <w:r>
        <w:rPr>
          <w:spacing w:val="-7"/>
        </w:rPr>
        <w:t> </w:t>
      </w:r>
      <w:r>
        <w:rPr/>
        <w:t>к регулярным домашним занятиям или не обладают достаточной компетентностью для</w:t>
      </w:r>
      <w:r>
        <w:rPr>
          <w:spacing w:val="-4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речевых</w:t>
      </w:r>
      <w:r>
        <w:rPr>
          <w:spacing w:val="-3"/>
        </w:rPr>
        <w:t> </w:t>
      </w:r>
      <w:r>
        <w:rPr/>
        <w:t>упражнений.</w:t>
      </w:r>
      <w:r>
        <w:rPr>
          <w:spacing w:val="-5"/>
        </w:rPr>
        <w:t> </w:t>
      </w:r>
      <w:r>
        <w:rPr/>
        <w:t>Важно,</w:t>
      </w:r>
      <w:r>
        <w:rPr>
          <w:spacing w:val="-1"/>
        </w:rPr>
        <w:t> </w:t>
      </w:r>
      <w:r>
        <w:rPr/>
        <w:t>чтобы</w:t>
      </w:r>
      <w:r>
        <w:rPr>
          <w:spacing w:val="-7"/>
        </w:rPr>
        <w:t> </w:t>
      </w:r>
      <w:r>
        <w:rPr/>
        <w:t>логопед</w:t>
      </w:r>
      <w:r>
        <w:rPr>
          <w:spacing w:val="-1"/>
        </w:rPr>
        <w:t> </w:t>
      </w:r>
      <w:r>
        <w:rPr/>
        <w:t>проводил обучающие мероприятия для родителей, помогая им лучше понимать особенности своего ребенка и участвовать в его развитии.</w:t>
      </w:r>
    </w:p>
    <w:p>
      <w:pPr>
        <w:pStyle w:val="Heading1"/>
        <w:numPr>
          <w:ilvl w:val="0"/>
          <w:numId w:val="1"/>
        </w:numPr>
        <w:tabs>
          <w:tab w:pos="740" w:val="left" w:leader="none"/>
        </w:tabs>
        <w:spacing w:line="240" w:lineRule="auto" w:before="204" w:after="0"/>
        <w:ind w:left="740" w:right="0" w:hanging="314"/>
        <w:jc w:val="left"/>
      </w:pPr>
      <w:r>
        <w:rPr/>
        <w:t>Интеграция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образовательную</w:t>
      </w:r>
      <w:r>
        <w:rPr>
          <w:spacing w:val="-4"/>
        </w:rPr>
        <w:t> </w:t>
      </w:r>
      <w:r>
        <w:rPr>
          <w:spacing w:val="-2"/>
        </w:rPr>
        <w:t>среду</w:t>
      </w:r>
    </w:p>
    <w:p>
      <w:pPr>
        <w:pStyle w:val="BodyText"/>
        <w:spacing w:before="46"/>
        <w:ind w:left="0"/>
        <w:jc w:val="left"/>
        <w:rPr>
          <w:rFonts w:ascii="Arial"/>
          <w:b/>
        </w:rPr>
      </w:pPr>
    </w:p>
    <w:p>
      <w:pPr>
        <w:pStyle w:val="BodyText"/>
        <w:spacing w:line="362" w:lineRule="auto" w:before="1"/>
        <w:ind w:right="130" w:firstLine="285"/>
      </w:pPr>
      <w:r>
        <w:rPr>
          <w:spacing w:val="-2"/>
          <w:w w:val="105"/>
        </w:rPr>
        <w:t>Одна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из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основных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задач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логопедической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работы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с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детьми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с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ОВЗ</w:t>
      </w:r>
      <w:r>
        <w:rPr>
          <w:spacing w:val="-7"/>
          <w:w w:val="105"/>
        </w:rPr>
        <w:t> </w:t>
      </w:r>
      <w:r>
        <w:rPr>
          <w:spacing w:val="-2"/>
          <w:w w:val="140"/>
        </w:rPr>
        <w:t>— </w:t>
      </w:r>
      <w:r>
        <w:rPr>
          <w:w w:val="105"/>
        </w:rPr>
        <w:t>это</w:t>
      </w:r>
      <w:r>
        <w:rPr>
          <w:spacing w:val="57"/>
          <w:w w:val="150"/>
        </w:rPr>
        <w:t> </w:t>
      </w:r>
      <w:r>
        <w:rPr>
          <w:w w:val="105"/>
        </w:rPr>
        <w:t>их</w:t>
      </w:r>
      <w:r>
        <w:rPr>
          <w:spacing w:val="54"/>
          <w:w w:val="150"/>
        </w:rPr>
        <w:t> </w:t>
      </w:r>
      <w:r>
        <w:rPr>
          <w:w w:val="105"/>
        </w:rPr>
        <w:t>успешная</w:t>
      </w:r>
      <w:r>
        <w:rPr>
          <w:spacing w:val="56"/>
          <w:w w:val="150"/>
        </w:rPr>
        <w:t> </w:t>
      </w:r>
      <w:r>
        <w:rPr>
          <w:w w:val="105"/>
        </w:rPr>
        <w:t>интеграция</w:t>
      </w:r>
      <w:r>
        <w:rPr>
          <w:spacing w:val="57"/>
          <w:w w:val="150"/>
        </w:rPr>
        <w:t> </w:t>
      </w:r>
      <w:r>
        <w:rPr>
          <w:w w:val="105"/>
        </w:rPr>
        <w:t>в</w:t>
      </w:r>
      <w:r>
        <w:rPr>
          <w:spacing w:val="59"/>
          <w:w w:val="150"/>
        </w:rPr>
        <w:t> </w:t>
      </w:r>
      <w:r>
        <w:rPr>
          <w:w w:val="105"/>
        </w:rPr>
        <w:t>образовательную</w:t>
      </w:r>
      <w:r>
        <w:rPr>
          <w:spacing w:val="58"/>
          <w:w w:val="150"/>
        </w:rPr>
        <w:t> </w:t>
      </w:r>
      <w:r>
        <w:rPr>
          <w:w w:val="105"/>
        </w:rPr>
        <w:t>среду.</w:t>
      </w:r>
      <w:r>
        <w:rPr>
          <w:spacing w:val="60"/>
          <w:w w:val="150"/>
        </w:rPr>
        <w:t> </w:t>
      </w:r>
      <w:r>
        <w:rPr>
          <w:w w:val="105"/>
        </w:rPr>
        <w:t>Дети</w:t>
      </w:r>
      <w:r>
        <w:rPr>
          <w:spacing w:val="54"/>
          <w:w w:val="150"/>
        </w:rPr>
        <w:t> </w:t>
      </w:r>
      <w:r>
        <w:rPr>
          <w:spacing w:val="-10"/>
          <w:w w:val="105"/>
        </w:rPr>
        <w:t>с</w:t>
      </w:r>
    </w:p>
    <w:p>
      <w:pPr>
        <w:pStyle w:val="BodyText"/>
        <w:spacing w:after="0" w:line="362" w:lineRule="auto"/>
        <w:sectPr>
          <w:pgSz w:w="11910" w:h="16840"/>
          <w:pgMar w:top="1060" w:bottom="280" w:left="1559" w:right="708"/>
        </w:sectPr>
      </w:pPr>
    </w:p>
    <w:p>
      <w:pPr>
        <w:pStyle w:val="BodyText"/>
        <w:spacing w:line="364" w:lineRule="auto" w:before="82"/>
        <w:ind w:right="140"/>
      </w:pPr>
      <w:r>
        <w:rPr/>
        <w:t>речевыми нарушениями часто испытывают трудности в общении со сверстниками, что может приводить к социальной изоляции и снижению самооценки. Логопеды должны работать в тесном взаимодействии с педагогами общего образования, помогая адаптировать учебные программы и создавая благоприятные условия для обучения и социализации детей.</w:t>
      </w:r>
    </w:p>
    <w:p>
      <w:pPr>
        <w:pStyle w:val="Heading1"/>
        <w:numPr>
          <w:ilvl w:val="0"/>
          <w:numId w:val="1"/>
        </w:numPr>
        <w:tabs>
          <w:tab w:pos="740" w:val="left" w:leader="none"/>
        </w:tabs>
        <w:spacing w:line="240" w:lineRule="auto" w:before="201" w:after="0"/>
        <w:ind w:left="740" w:right="0" w:hanging="314"/>
        <w:jc w:val="left"/>
      </w:pPr>
      <w:r>
        <w:rPr/>
        <w:t>Нехватка</w:t>
      </w:r>
      <w:r>
        <w:rPr>
          <w:spacing w:val="-7"/>
        </w:rPr>
        <w:t> </w:t>
      </w:r>
      <w:r>
        <w:rPr>
          <w:spacing w:val="-2"/>
        </w:rPr>
        <w:t>специалистов</w:t>
      </w:r>
    </w:p>
    <w:p>
      <w:pPr>
        <w:pStyle w:val="BodyText"/>
        <w:spacing w:before="46"/>
        <w:ind w:left="0"/>
        <w:jc w:val="left"/>
        <w:rPr>
          <w:rFonts w:ascii="Arial"/>
          <w:b/>
        </w:rPr>
      </w:pPr>
    </w:p>
    <w:p>
      <w:pPr>
        <w:pStyle w:val="BodyText"/>
        <w:spacing w:line="364" w:lineRule="auto"/>
        <w:ind w:right="137" w:firstLine="285"/>
      </w:pPr>
      <w:r>
        <w:rPr/>
        <w:t>Одной из ключевых проблем является недостаток квалифицированных логопедов, особенно в небольших городах и сельских районах. Это затрудняет доступ к логопедической помощи для многих детей с ОВЗ, что может привести к затягиванию процесса коррекции речевых нарушений.</w:t>
      </w:r>
    </w:p>
    <w:p>
      <w:pPr>
        <w:pStyle w:val="Heading1"/>
        <w:spacing w:before="203"/>
        <w:ind w:left="426" w:firstLine="0"/>
      </w:pPr>
      <w:r>
        <w:rPr>
          <w:spacing w:val="-2"/>
        </w:rPr>
        <w:t>Заключение</w:t>
      </w:r>
    </w:p>
    <w:p>
      <w:pPr>
        <w:pStyle w:val="BodyText"/>
        <w:spacing w:before="40"/>
        <w:ind w:left="0"/>
        <w:jc w:val="left"/>
        <w:rPr>
          <w:rFonts w:ascii="Arial"/>
          <w:b/>
        </w:rPr>
      </w:pPr>
    </w:p>
    <w:p>
      <w:pPr>
        <w:pStyle w:val="BodyText"/>
        <w:spacing w:line="367" w:lineRule="auto"/>
        <w:ind w:right="138" w:firstLine="285"/>
      </w:pPr>
      <w:r>
        <w:rPr/>
        <w:t>Работа с детьми с ОВЗ в логопедии требует высокого профессионализма, терпения и индивидуального подхода. Для преодоления</w:t>
      </w:r>
      <w:r>
        <w:rPr>
          <w:spacing w:val="-1"/>
        </w:rPr>
        <w:t> </w:t>
      </w:r>
      <w:r>
        <w:rPr/>
        <w:t>актуальных проблем в этой</w:t>
      </w:r>
      <w:r>
        <w:rPr>
          <w:spacing w:val="-1"/>
        </w:rPr>
        <w:t> </w:t>
      </w:r>
      <w:r>
        <w:rPr/>
        <w:t>сфере необходимо улучшать подготовку специалистов, разрабатывать новые методики и ресурсы,</w:t>
      </w:r>
      <w:r>
        <w:rPr>
          <w:spacing w:val="40"/>
        </w:rPr>
        <w:t> </w:t>
      </w:r>
      <w:r>
        <w:rPr/>
        <w:t>а также создавать условия для более эффективного взаимодействия между всеми участниками коррекционного процесса. Только комплексный подход позволит достигнуть значительных успехов в речевом развитии детей с ограниченными возможностями здоровья.</w:t>
      </w:r>
    </w:p>
    <w:sectPr>
      <w:pgSz w:w="11910" w:h="16840"/>
      <w:pgMar w:top="106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41" w:hanging="31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29" w:hanging="3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9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09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9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9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78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68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8" w:hanging="3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1"/>
      <w:jc w:val="both"/>
    </w:pPr>
    <w:rPr>
      <w:rFonts w:ascii="Microsoft Sans Serif" w:hAnsi="Microsoft Sans Serif" w:eastAsia="Microsoft Sans Serif" w:cs="Microsoft Sans Serif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740" w:hanging="314"/>
      <w:outlineLvl w:val="1"/>
    </w:pPr>
    <w:rPr>
      <w:rFonts w:ascii="Arial" w:hAnsi="Arial" w:eastAsia="Arial" w:cs="Arial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82"/>
      <w:ind w:left="740" w:hanging="314"/>
    </w:pPr>
    <w:rPr>
      <w:rFonts w:ascii="Arial" w:hAnsi="Arial" w:eastAsia="Arial" w:cs="Arial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2025-02-03T11:45:23Z</dcterms:created>
  <dcterms:modified xsi:type="dcterms:W3CDTF">2025-02-03T11:45:23Z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2025-02-03T00:00:00Z</vt:filetime>
  </property>
</Properties>
</file>