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67"/>
        <w:ind w:left="22" w:right="162" w:firstLine="0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9"/>
          <w:sz w:val="28"/>
        </w:rPr>
        <w:t> </w:t>
      </w:r>
      <w:r>
        <w:rPr>
          <w:sz w:val="28"/>
        </w:rPr>
        <w:t>бюджетное</w:t>
      </w:r>
      <w:r>
        <w:rPr>
          <w:spacing w:val="-9"/>
          <w:sz w:val="28"/>
        </w:rPr>
        <w:t> </w:t>
      </w:r>
      <w:r>
        <w:rPr>
          <w:sz w:val="28"/>
        </w:rPr>
        <w:t>дошкольное</w:t>
      </w:r>
      <w:r>
        <w:rPr>
          <w:spacing w:val="-9"/>
          <w:sz w:val="28"/>
        </w:rPr>
        <w:t> </w:t>
      </w:r>
      <w:r>
        <w:rPr>
          <w:sz w:val="28"/>
        </w:rPr>
        <w:t>образовательное</w:t>
      </w:r>
      <w:r>
        <w:rPr>
          <w:spacing w:val="-5"/>
          <w:sz w:val="28"/>
        </w:rPr>
        <w:t> </w:t>
      </w:r>
      <w:r>
        <w:rPr>
          <w:sz w:val="28"/>
        </w:rPr>
        <w:t>учреждение детский сад №17 «Белочка»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14"/>
        <w:rPr>
          <w:sz w:val="28"/>
        </w:rPr>
      </w:pPr>
    </w:p>
    <w:p>
      <w:pPr>
        <w:spacing w:before="0"/>
        <w:ind w:left="1220" w:right="1356" w:firstLine="0"/>
        <w:jc w:val="center"/>
        <w:rPr>
          <w:sz w:val="36"/>
        </w:rPr>
      </w:pPr>
      <w:r>
        <w:rPr>
          <w:sz w:val="36"/>
        </w:rPr>
        <w:t>Долгосрочный</w:t>
      </w:r>
      <w:r>
        <w:rPr>
          <w:spacing w:val="-12"/>
          <w:sz w:val="36"/>
        </w:rPr>
        <w:t> </w:t>
      </w:r>
      <w:r>
        <w:rPr>
          <w:sz w:val="36"/>
        </w:rPr>
        <w:t>проект</w:t>
      </w:r>
      <w:r>
        <w:rPr>
          <w:spacing w:val="-9"/>
          <w:sz w:val="36"/>
        </w:rPr>
        <w:t> </w:t>
      </w:r>
      <w:r>
        <w:rPr>
          <w:sz w:val="36"/>
        </w:rPr>
        <w:t>для</w:t>
      </w:r>
      <w:r>
        <w:rPr>
          <w:spacing w:val="-11"/>
          <w:sz w:val="36"/>
        </w:rPr>
        <w:t> </w:t>
      </w:r>
      <w:r>
        <w:rPr>
          <w:sz w:val="36"/>
        </w:rPr>
        <w:t>детей дошкольного</w:t>
      </w:r>
      <w:r>
        <w:rPr>
          <w:spacing w:val="1"/>
          <w:sz w:val="36"/>
        </w:rPr>
        <w:t> </w:t>
      </w:r>
      <w:r>
        <w:rPr>
          <w:sz w:val="36"/>
        </w:rPr>
        <w:t>возраста (3-6</w:t>
      </w:r>
      <w:r>
        <w:rPr>
          <w:spacing w:val="-2"/>
          <w:sz w:val="36"/>
        </w:rPr>
        <w:t> </w:t>
      </w:r>
      <w:r>
        <w:rPr>
          <w:spacing w:val="-4"/>
          <w:sz w:val="36"/>
        </w:rPr>
        <w:t>лет):</w:t>
      </w:r>
    </w:p>
    <w:p>
      <w:pPr>
        <w:pStyle w:val="Title"/>
        <w:rPr>
          <w:b w:val="0"/>
        </w:rPr>
      </w:pPr>
      <w:r>
        <w:rPr/>
        <w:t>«Логосказка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каждой</w:t>
      </w:r>
      <w:r>
        <w:rPr>
          <w:spacing w:val="-1"/>
        </w:rPr>
        <w:t> </w:t>
      </w:r>
      <w:r>
        <w:rPr>
          <w:spacing w:val="-2"/>
        </w:rPr>
        <w:t>группе</w:t>
      </w:r>
      <w:r>
        <w:rPr>
          <w:b w:val="0"/>
          <w:spacing w:val="-2"/>
        </w:rPr>
        <w:t>»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97"/>
        <w:rPr>
          <w:sz w:val="36"/>
        </w:rPr>
      </w:pPr>
    </w:p>
    <w:p>
      <w:pPr>
        <w:spacing w:before="0"/>
        <w:ind w:left="5076" w:right="134" w:hanging="432"/>
        <w:jc w:val="left"/>
        <w:rPr>
          <w:sz w:val="22"/>
        </w:rPr>
      </w:pPr>
      <w:r>
        <w:rPr>
          <w:sz w:val="22"/>
        </w:rPr>
        <w:t>Учитель-логопед:</w:t>
      </w:r>
      <w:r>
        <w:rPr>
          <w:spacing w:val="-10"/>
          <w:sz w:val="22"/>
        </w:rPr>
        <w:t> </w:t>
      </w:r>
      <w:r>
        <w:rPr>
          <w:sz w:val="22"/>
        </w:rPr>
        <w:t>Наталья</w:t>
      </w:r>
      <w:r>
        <w:rPr>
          <w:spacing w:val="-10"/>
          <w:sz w:val="22"/>
        </w:rPr>
        <w:t> </w:t>
      </w:r>
      <w:r>
        <w:rPr>
          <w:sz w:val="22"/>
        </w:rPr>
        <w:t>Александровна</w:t>
      </w:r>
      <w:r>
        <w:rPr>
          <w:spacing w:val="-10"/>
          <w:sz w:val="22"/>
        </w:rPr>
        <w:t> </w:t>
      </w:r>
      <w:r>
        <w:rPr>
          <w:sz w:val="22"/>
        </w:rPr>
        <w:t>Носова Учитель-логопед:</w:t>
      </w:r>
      <w:r>
        <w:rPr>
          <w:spacing w:val="-6"/>
          <w:sz w:val="22"/>
        </w:rPr>
        <w:t> </w:t>
      </w:r>
      <w:r>
        <w:rPr>
          <w:sz w:val="22"/>
        </w:rPr>
        <w:t>Елена</w:t>
      </w:r>
      <w:r>
        <w:rPr>
          <w:spacing w:val="-8"/>
          <w:sz w:val="22"/>
        </w:rPr>
        <w:t> </w:t>
      </w:r>
      <w:r>
        <w:rPr>
          <w:sz w:val="22"/>
        </w:rPr>
        <w:t>Васильевна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Флѐрова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4"/>
        <w:rPr>
          <w:sz w:val="22"/>
        </w:rPr>
      </w:pPr>
    </w:p>
    <w:p>
      <w:pPr>
        <w:spacing w:before="0"/>
        <w:ind w:left="26" w:right="162" w:firstLine="0"/>
        <w:jc w:val="center"/>
        <w:rPr>
          <w:sz w:val="20"/>
        </w:rPr>
      </w:pPr>
      <w:r>
        <w:rPr>
          <w:sz w:val="20"/>
        </w:rPr>
        <w:t>г.</w:t>
      </w:r>
      <w:r>
        <w:rPr>
          <w:spacing w:val="-6"/>
          <w:sz w:val="20"/>
        </w:rPr>
        <w:t> </w:t>
      </w:r>
      <w:r>
        <w:rPr>
          <w:sz w:val="20"/>
        </w:rPr>
        <w:t>Сургут,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2023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1040" w:bottom="280" w:left="1700" w:right="708"/>
        </w:sectPr>
      </w:pPr>
    </w:p>
    <w:p>
      <w:pPr>
        <w:spacing w:before="72"/>
        <w:ind w:left="2" w:right="0" w:firstLine="0"/>
        <w:jc w:val="left"/>
        <w:rPr>
          <w:sz w:val="24"/>
        </w:rPr>
      </w:pPr>
      <w:r>
        <w:rPr>
          <w:b/>
          <w:color w:val="221F1F"/>
          <w:sz w:val="24"/>
        </w:rPr>
        <w:t>Тип</w:t>
      </w:r>
      <w:r>
        <w:rPr>
          <w:b/>
          <w:color w:val="221F1F"/>
          <w:spacing w:val="-7"/>
          <w:sz w:val="24"/>
        </w:rPr>
        <w:t> </w:t>
      </w:r>
      <w:r>
        <w:rPr>
          <w:b/>
          <w:color w:val="221F1F"/>
          <w:sz w:val="24"/>
        </w:rPr>
        <w:t>проекта</w:t>
      </w:r>
      <w:r>
        <w:rPr>
          <w:color w:val="221F1F"/>
          <w:sz w:val="24"/>
        </w:rPr>
        <w:t>: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познавательно-</w:t>
      </w:r>
      <w:r>
        <w:rPr>
          <w:color w:val="221F1F"/>
          <w:spacing w:val="-2"/>
          <w:sz w:val="24"/>
        </w:rPr>
        <w:t>игровой.</w:t>
      </w:r>
    </w:p>
    <w:p>
      <w:pPr>
        <w:spacing w:before="193"/>
        <w:ind w:left="2" w:right="0" w:firstLine="0"/>
        <w:jc w:val="left"/>
        <w:rPr>
          <w:sz w:val="24"/>
        </w:rPr>
      </w:pPr>
      <w:r>
        <w:rPr>
          <w:b/>
          <w:color w:val="221F1F"/>
          <w:sz w:val="24"/>
        </w:rPr>
        <w:t>Вид</w:t>
      </w:r>
      <w:r>
        <w:rPr>
          <w:b/>
          <w:color w:val="221F1F"/>
          <w:spacing w:val="-4"/>
          <w:sz w:val="24"/>
        </w:rPr>
        <w:t> </w:t>
      </w:r>
      <w:r>
        <w:rPr>
          <w:b/>
          <w:color w:val="221F1F"/>
          <w:sz w:val="24"/>
        </w:rPr>
        <w:t>проекта:</w:t>
      </w:r>
      <w:r>
        <w:rPr>
          <w:color w:val="221F1F"/>
          <w:sz w:val="24"/>
        </w:rPr>
        <w:t>долгосрочный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(2023-2024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учебный</w:t>
      </w:r>
      <w:r>
        <w:rPr>
          <w:color w:val="221F1F"/>
          <w:spacing w:val="-3"/>
          <w:sz w:val="24"/>
        </w:rPr>
        <w:t> </w:t>
      </w:r>
      <w:r>
        <w:rPr>
          <w:color w:val="221F1F"/>
          <w:spacing w:val="-2"/>
          <w:sz w:val="24"/>
        </w:rPr>
        <w:t>год).</w:t>
      </w:r>
    </w:p>
    <w:p>
      <w:pPr>
        <w:spacing w:before="192"/>
        <w:ind w:left="2" w:right="0" w:firstLine="0"/>
        <w:jc w:val="left"/>
        <w:rPr>
          <w:sz w:val="24"/>
        </w:rPr>
      </w:pPr>
      <w:r>
        <w:rPr>
          <w:b/>
          <w:color w:val="221F1F"/>
          <w:sz w:val="24"/>
        </w:rPr>
        <w:t>Продолжительность:</w:t>
      </w:r>
      <w:r>
        <w:rPr>
          <w:b/>
          <w:color w:val="221F1F"/>
          <w:spacing w:val="-5"/>
          <w:sz w:val="24"/>
        </w:rPr>
        <w:t> </w:t>
      </w:r>
      <w:r>
        <w:rPr>
          <w:color w:val="221F1F"/>
          <w:sz w:val="24"/>
        </w:rPr>
        <w:t>9</w:t>
      </w:r>
      <w:r>
        <w:rPr>
          <w:color w:val="221F1F"/>
          <w:spacing w:val="-4"/>
          <w:sz w:val="24"/>
        </w:rPr>
        <w:t> </w:t>
      </w:r>
      <w:r>
        <w:rPr>
          <w:color w:val="221F1F"/>
          <w:spacing w:val="-2"/>
          <w:sz w:val="24"/>
        </w:rPr>
        <w:t>месяцев: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  <w:tab w:pos="1515" w:val="left" w:leader="none"/>
          <w:tab w:pos="2237" w:val="left" w:leader="none"/>
          <w:tab w:pos="2925" w:val="left" w:leader="none"/>
          <w:tab w:pos="3288" w:val="left" w:leader="none"/>
          <w:tab w:pos="4796" w:val="left" w:leader="none"/>
          <w:tab w:pos="5942" w:val="left" w:leader="none"/>
          <w:tab w:pos="7153" w:val="left" w:leader="none"/>
          <w:tab w:pos="8213" w:val="left" w:leader="none"/>
        </w:tabs>
        <w:spacing w:line="360" w:lineRule="auto" w:before="194" w:after="0"/>
        <w:ind w:left="2" w:right="140" w:firstLine="0"/>
        <w:jc w:val="left"/>
        <w:rPr>
          <w:sz w:val="24"/>
        </w:rPr>
      </w:pPr>
      <w:r>
        <w:rPr>
          <w:color w:val="221F1F"/>
          <w:spacing w:val="-2"/>
          <w:sz w:val="24"/>
        </w:rPr>
        <w:t>сентябрь</w:t>
      </w:r>
      <w:r>
        <w:rPr>
          <w:color w:val="221F1F"/>
          <w:sz w:val="24"/>
        </w:rPr>
        <w:tab/>
      </w:r>
      <w:r>
        <w:rPr>
          <w:color w:val="221F1F"/>
          <w:spacing w:val="-4"/>
          <w:sz w:val="24"/>
        </w:rPr>
        <w:t>2023</w:t>
      </w:r>
      <w:r>
        <w:rPr>
          <w:color w:val="221F1F"/>
          <w:sz w:val="24"/>
        </w:rPr>
        <w:tab/>
      </w:r>
      <w:r>
        <w:rPr>
          <w:color w:val="221F1F"/>
          <w:spacing w:val="-4"/>
          <w:sz w:val="24"/>
        </w:rPr>
        <w:t>года</w:t>
      </w:r>
      <w:r>
        <w:rPr>
          <w:color w:val="221F1F"/>
          <w:sz w:val="24"/>
        </w:rPr>
        <w:tab/>
      </w:r>
      <w:r>
        <w:rPr>
          <w:color w:val="221F1F"/>
          <w:spacing w:val="-10"/>
          <w:sz w:val="24"/>
        </w:rPr>
        <w:t>–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диагностика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речевого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развития,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уровень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готовности </w:t>
      </w:r>
      <w:r>
        <w:rPr>
          <w:color w:val="221F1F"/>
          <w:sz w:val="24"/>
        </w:rPr>
        <w:t>артикуляционной моторики детей;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40" w:lineRule="auto" w:before="56" w:after="0"/>
        <w:ind w:left="182" w:right="0" w:hanging="180"/>
        <w:jc w:val="left"/>
        <w:rPr>
          <w:sz w:val="24"/>
        </w:rPr>
      </w:pPr>
      <w:r>
        <w:rPr>
          <w:color w:val="221F1F"/>
          <w:sz w:val="24"/>
        </w:rPr>
        <w:t>октябрь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2023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года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–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май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2024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года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-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проведение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артикуляционной</w:t>
      </w:r>
      <w:r>
        <w:rPr>
          <w:color w:val="221F1F"/>
          <w:spacing w:val="-4"/>
          <w:sz w:val="24"/>
        </w:rPr>
        <w:t> </w:t>
      </w:r>
      <w:r>
        <w:rPr>
          <w:color w:val="221F1F"/>
          <w:spacing w:val="-2"/>
          <w:sz w:val="24"/>
        </w:rPr>
        <w:t>зарядки;</w:t>
      </w:r>
    </w:p>
    <w:p>
      <w:pPr>
        <w:pStyle w:val="ListParagraph"/>
        <w:numPr>
          <w:ilvl w:val="0"/>
          <w:numId w:val="2"/>
        </w:numPr>
        <w:tabs>
          <w:tab w:pos="299" w:val="left" w:leader="none"/>
          <w:tab w:pos="903" w:val="left" w:leader="none"/>
          <w:tab w:pos="1602" w:val="left" w:leader="none"/>
          <w:tab w:pos="2268" w:val="left" w:leader="none"/>
          <w:tab w:pos="2568" w:val="left" w:leader="none"/>
          <w:tab w:pos="4054" w:val="left" w:leader="none"/>
          <w:tab w:pos="5175" w:val="left" w:leader="none"/>
          <w:tab w:pos="6364" w:val="left" w:leader="none"/>
          <w:tab w:pos="7395" w:val="left" w:leader="none"/>
        </w:tabs>
        <w:spacing w:line="360" w:lineRule="auto" w:before="192" w:after="0"/>
        <w:ind w:left="2" w:right="141" w:firstLine="0"/>
        <w:jc w:val="left"/>
        <w:rPr>
          <w:color w:val="221F1F"/>
          <w:sz w:val="24"/>
        </w:rPr>
      </w:pPr>
      <w:r>
        <w:rPr>
          <w:color w:val="221F1F"/>
          <w:spacing w:val="-4"/>
          <w:sz w:val="24"/>
        </w:rPr>
        <w:t>май</w:t>
      </w:r>
      <w:r>
        <w:rPr>
          <w:color w:val="221F1F"/>
          <w:sz w:val="24"/>
        </w:rPr>
        <w:tab/>
      </w:r>
      <w:r>
        <w:rPr>
          <w:color w:val="221F1F"/>
          <w:spacing w:val="-4"/>
          <w:sz w:val="24"/>
        </w:rPr>
        <w:t>2024</w:t>
      </w:r>
      <w:r>
        <w:rPr>
          <w:color w:val="221F1F"/>
          <w:sz w:val="24"/>
        </w:rPr>
        <w:tab/>
      </w:r>
      <w:r>
        <w:rPr>
          <w:color w:val="221F1F"/>
          <w:spacing w:val="-4"/>
          <w:sz w:val="24"/>
        </w:rPr>
        <w:t>года</w:t>
      </w:r>
      <w:r>
        <w:rPr>
          <w:color w:val="221F1F"/>
          <w:sz w:val="24"/>
        </w:rPr>
        <w:tab/>
      </w:r>
      <w:r>
        <w:rPr>
          <w:color w:val="221F1F"/>
          <w:spacing w:val="-10"/>
          <w:sz w:val="24"/>
        </w:rPr>
        <w:t>-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диагностика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речевого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развития,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уровень</w:t>
      </w:r>
      <w:r>
        <w:rPr>
          <w:color w:val="221F1F"/>
          <w:sz w:val="24"/>
        </w:rPr>
        <w:tab/>
      </w:r>
      <w:r>
        <w:rPr>
          <w:color w:val="221F1F"/>
          <w:spacing w:val="-2"/>
          <w:sz w:val="24"/>
        </w:rPr>
        <w:t>сформированности </w:t>
      </w:r>
      <w:r>
        <w:rPr>
          <w:color w:val="221F1F"/>
          <w:sz w:val="24"/>
        </w:rPr>
        <w:t>артикуляционной моторики детей.</w:t>
      </w:r>
    </w:p>
    <w:p>
      <w:pPr>
        <w:pStyle w:val="Heading1"/>
        <w:spacing w:before="60"/>
      </w:pPr>
      <w:r>
        <w:rPr>
          <w:color w:val="221F1F"/>
        </w:rPr>
        <w:t>Участники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проекта: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135" w:after="0"/>
        <w:ind w:left="140" w:right="0" w:hanging="138"/>
        <w:jc w:val="left"/>
        <w:rPr>
          <w:b/>
          <w:color w:val="221F1F"/>
          <w:sz w:val="24"/>
        </w:rPr>
      </w:pPr>
      <w:r>
        <w:rPr>
          <w:color w:val="221F1F"/>
          <w:sz w:val="24"/>
        </w:rPr>
        <w:t>дети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группы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младшего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дошкольного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возраста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(3-4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года)</w:t>
      </w:r>
      <w:r>
        <w:rPr>
          <w:color w:val="221F1F"/>
          <w:spacing w:val="2"/>
          <w:sz w:val="24"/>
        </w:rPr>
        <w:t> </w:t>
      </w:r>
      <w:r>
        <w:rPr>
          <w:color w:val="221F1F"/>
          <w:spacing w:val="-2"/>
          <w:sz w:val="24"/>
        </w:rPr>
        <w:t>«Сказка»;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137" w:after="0"/>
        <w:ind w:left="140" w:right="0" w:hanging="138"/>
        <w:jc w:val="left"/>
        <w:rPr>
          <w:color w:val="221F1F"/>
          <w:sz w:val="24"/>
        </w:rPr>
      </w:pPr>
      <w:r>
        <w:rPr>
          <w:color w:val="221F1F"/>
          <w:sz w:val="24"/>
        </w:rPr>
        <w:t>дети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среднего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дошкольного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возраста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(4-5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лет)</w:t>
      </w:r>
      <w:r>
        <w:rPr>
          <w:color w:val="221F1F"/>
          <w:spacing w:val="3"/>
          <w:sz w:val="24"/>
        </w:rPr>
        <w:t> </w:t>
      </w:r>
      <w:r>
        <w:rPr>
          <w:color w:val="221F1F"/>
          <w:sz w:val="24"/>
        </w:rPr>
        <w:t>«Улыбка»,</w:t>
      </w:r>
      <w:r>
        <w:rPr>
          <w:color w:val="221F1F"/>
          <w:spacing w:val="3"/>
          <w:sz w:val="24"/>
        </w:rPr>
        <w:t> </w:t>
      </w:r>
      <w:r>
        <w:rPr>
          <w:color w:val="221F1F"/>
          <w:spacing w:val="-2"/>
          <w:sz w:val="24"/>
        </w:rPr>
        <w:t>«Домисолька»;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136" w:after="0"/>
        <w:ind w:left="140" w:right="0" w:hanging="138"/>
        <w:jc w:val="left"/>
        <w:rPr>
          <w:color w:val="221F1F"/>
          <w:sz w:val="24"/>
        </w:rPr>
      </w:pPr>
      <w:r>
        <w:rPr>
          <w:color w:val="221F1F"/>
          <w:sz w:val="24"/>
        </w:rPr>
        <w:t>дети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старшего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дошкольного</w:t>
      </w:r>
      <w:r>
        <w:rPr>
          <w:color w:val="221F1F"/>
          <w:spacing w:val="-1"/>
          <w:sz w:val="24"/>
        </w:rPr>
        <w:t> </w:t>
      </w:r>
      <w:r>
        <w:rPr>
          <w:color w:val="221F1F"/>
          <w:sz w:val="24"/>
        </w:rPr>
        <w:t>возраста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(5-6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лет)</w:t>
      </w:r>
      <w:r>
        <w:rPr>
          <w:color w:val="221F1F"/>
          <w:spacing w:val="5"/>
          <w:sz w:val="24"/>
        </w:rPr>
        <w:t> </w:t>
      </w:r>
      <w:r>
        <w:rPr>
          <w:color w:val="221F1F"/>
          <w:spacing w:val="-2"/>
          <w:sz w:val="24"/>
        </w:rPr>
        <w:t>«Почемучки»</w:t>
      </w:r>
    </w:p>
    <w:p>
      <w:pPr>
        <w:pStyle w:val="ListParagraph"/>
        <w:numPr>
          <w:ilvl w:val="0"/>
          <w:numId w:val="2"/>
        </w:numPr>
        <w:tabs>
          <w:tab w:pos="140" w:val="left" w:leader="none"/>
        </w:tabs>
        <w:spacing w:line="240" w:lineRule="auto" w:before="140" w:after="0"/>
        <w:ind w:left="140" w:right="0" w:hanging="138"/>
        <w:jc w:val="left"/>
        <w:rPr>
          <w:color w:val="221F1F"/>
          <w:sz w:val="24"/>
        </w:rPr>
      </w:pPr>
      <w:r>
        <w:rPr>
          <w:color w:val="221F1F"/>
          <w:sz w:val="24"/>
        </w:rPr>
        <w:t>воспитатели</w:t>
      </w:r>
      <w:r>
        <w:rPr>
          <w:color w:val="221F1F"/>
          <w:spacing w:val="-10"/>
          <w:sz w:val="24"/>
        </w:rPr>
        <w:t> </w:t>
      </w:r>
      <w:r>
        <w:rPr>
          <w:color w:val="221F1F"/>
          <w:sz w:val="24"/>
        </w:rPr>
        <w:t>групп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«Сказка»,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«Улыбка»,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«Домисолька»,</w:t>
      </w:r>
      <w:r>
        <w:rPr>
          <w:color w:val="221F1F"/>
          <w:spacing w:val="-5"/>
          <w:sz w:val="24"/>
        </w:rPr>
        <w:t> </w:t>
      </w:r>
      <w:r>
        <w:rPr>
          <w:color w:val="221F1F"/>
          <w:spacing w:val="-2"/>
          <w:sz w:val="24"/>
        </w:rPr>
        <w:t>«Почемучки»;</w:t>
      </w:r>
    </w:p>
    <w:p>
      <w:pPr>
        <w:pStyle w:val="ListParagraph"/>
        <w:numPr>
          <w:ilvl w:val="0"/>
          <w:numId w:val="2"/>
        </w:numPr>
        <w:tabs>
          <w:tab w:pos="202" w:val="left" w:leader="none"/>
        </w:tabs>
        <w:spacing w:line="240" w:lineRule="auto" w:before="136" w:after="0"/>
        <w:ind w:left="202" w:right="0" w:hanging="200"/>
        <w:jc w:val="left"/>
        <w:rPr>
          <w:color w:val="221F1F"/>
          <w:sz w:val="24"/>
        </w:rPr>
      </w:pPr>
      <w:r>
        <w:rPr>
          <w:color w:val="221F1F"/>
          <w:sz w:val="24"/>
        </w:rPr>
        <w:t>учителя-логопедыФлѐрова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Е.В.,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Носова</w:t>
      </w:r>
      <w:r>
        <w:rPr>
          <w:color w:val="221F1F"/>
          <w:spacing w:val="-5"/>
          <w:sz w:val="24"/>
        </w:rPr>
        <w:t> </w:t>
      </w:r>
      <w:r>
        <w:rPr>
          <w:color w:val="221F1F"/>
          <w:spacing w:val="-4"/>
          <w:sz w:val="24"/>
        </w:rPr>
        <w:t>Н.А.</w:t>
      </w:r>
    </w:p>
    <w:p>
      <w:pPr>
        <w:pStyle w:val="Heading1"/>
        <w:spacing w:before="144"/>
      </w:pPr>
      <w:r>
        <w:rPr>
          <w:color w:val="221F1F"/>
          <w:spacing w:val="-2"/>
        </w:rPr>
        <w:t>Проблема:</w:t>
      </w:r>
    </w:p>
    <w:p>
      <w:pPr>
        <w:pStyle w:val="BodyText"/>
        <w:spacing w:line="360" w:lineRule="auto" w:before="132"/>
        <w:ind w:left="2" w:right="137"/>
        <w:jc w:val="both"/>
      </w:pPr>
      <w:r>
        <w:rPr/>
        <w:t>По данным исследований в настоящее время каждый второй ребенок дошкольного возраста имеет нарушение речевого развитие, которое включает в себя нарушение звукопроизносительной и просодической стороны речи, нарушения лексического и грамматического строя речи и фонематических процессов, а также нарушения миофункционального характера.</w:t>
      </w:r>
    </w:p>
    <w:p>
      <w:pPr>
        <w:pStyle w:val="BodyText"/>
        <w:spacing w:line="360" w:lineRule="auto" w:before="2"/>
        <w:ind w:left="2" w:right="142"/>
        <w:jc w:val="both"/>
      </w:pPr>
      <w:r>
        <w:rPr/>
        <w:t>Результаты речевой диагностики в МБДОУ №17 «Белочка» на сентябрь 2023 года показывают высокий уровень нарушений звукопроизношения, сниженный интерес к возможностям артикуляции и речи в целом у детей.</w:t>
      </w:r>
    </w:p>
    <w:p>
      <w:pPr>
        <w:pStyle w:val="BodyText"/>
        <w:spacing w:line="360" w:lineRule="auto"/>
        <w:ind w:left="2" w:right="136"/>
        <w:jc w:val="both"/>
      </w:pPr>
      <w:r>
        <w:rPr/>
        <w:t>Таким образом, необходимо модернизировать инновационными подходами и формами проведения утренних артикуляционных зарядок в группах, чтобы вовлечь детей в захватывающий мир сказок и приключений Язычка.</w:t>
      </w:r>
    </w:p>
    <w:p>
      <w:pPr>
        <w:pStyle w:val="BodyText"/>
        <w:spacing w:line="360" w:lineRule="auto" w:before="1"/>
        <w:ind w:left="2" w:right="143"/>
        <w:jc w:val="both"/>
      </w:pPr>
      <w:r>
        <w:rPr>
          <w:b/>
        </w:rPr>
        <w:t>Цель проекта:</w:t>
      </w:r>
      <w:r>
        <w:rPr>
          <w:color w:val="221F1F"/>
        </w:rPr>
        <w:t>Профилактика нарушений звукопроизношения у детей дошкольного </w:t>
      </w:r>
      <w:r>
        <w:rPr>
          <w:color w:val="221F1F"/>
          <w:spacing w:val="-2"/>
        </w:rPr>
        <w:t>возраста.</w:t>
      </w:r>
    </w:p>
    <w:p>
      <w:pPr>
        <w:pStyle w:val="Heading1"/>
        <w:spacing w:before="204"/>
        <w:ind w:left="361"/>
        <w:jc w:val="both"/>
      </w:pPr>
      <w:r>
        <w:rPr/>
        <w:t>Задачи </w:t>
      </w:r>
      <w:r>
        <w:rPr>
          <w:spacing w:val="-2"/>
        </w:rPr>
        <w:t>проекта:</w:t>
      </w:r>
    </w:p>
    <w:p>
      <w:pPr>
        <w:pStyle w:val="BodyText"/>
        <w:spacing w:before="62"/>
        <w:rPr>
          <w:b/>
        </w:rPr>
      </w:pPr>
    </w:p>
    <w:p>
      <w:pPr>
        <w:spacing w:before="1"/>
        <w:ind w:left="361" w:right="0" w:firstLine="0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> детей:</w:t>
      </w:r>
    </w:p>
    <w:p>
      <w:pPr>
        <w:pStyle w:val="BodyText"/>
        <w:spacing w:before="56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1" w:after="0"/>
        <w:ind w:left="721" w:right="0" w:hanging="360"/>
        <w:jc w:val="left"/>
        <w:rPr>
          <w:sz w:val="24"/>
        </w:rPr>
      </w:pPr>
      <w:r>
        <w:rPr>
          <w:color w:val="221F1F"/>
          <w:sz w:val="24"/>
        </w:rPr>
        <w:t>формирование</w:t>
      </w:r>
      <w:r>
        <w:rPr>
          <w:color w:val="221F1F"/>
          <w:spacing w:val="-8"/>
          <w:sz w:val="24"/>
        </w:rPr>
        <w:t> </w:t>
      </w:r>
      <w:r>
        <w:rPr>
          <w:color w:val="221F1F"/>
          <w:sz w:val="24"/>
        </w:rPr>
        <w:t>представлений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детей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об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органах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артикуляционного</w:t>
      </w:r>
      <w:r>
        <w:rPr>
          <w:color w:val="221F1F"/>
          <w:spacing w:val="-4"/>
          <w:sz w:val="24"/>
        </w:rPr>
        <w:t> </w:t>
      </w:r>
      <w:r>
        <w:rPr>
          <w:color w:val="221F1F"/>
          <w:spacing w:val="-2"/>
          <w:sz w:val="24"/>
        </w:rPr>
        <w:t>аппарата;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135" w:after="0"/>
        <w:ind w:left="721" w:right="0" w:hanging="360"/>
        <w:jc w:val="left"/>
        <w:rPr>
          <w:sz w:val="24"/>
        </w:rPr>
      </w:pPr>
      <w:r>
        <w:rPr>
          <w:color w:val="221F1F"/>
          <w:sz w:val="24"/>
        </w:rPr>
        <w:t>выработка</w:t>
      </w:r>
      <w:r>
        <w:rPr>
          <w:color w:val="221F1F"/>
          <w:spacing w:val="-8"/>
          <w:sz w:val="24"/>
        </w:rPr>
        <w:t> </w:t>
      </w:r>
      <w:r>
        <w:rPr>
          <w:color w:val="221F1F"/>
          <w:sz w:val="24"/>
        </w:rPr>
        <w:t>правильных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артикуляционных</w:t>
      </w:r>
      <w:r>
        <w:rPr>
          <w:color w:val="221F1F"/>
          <w:spacing w:val="-4"/>
          <w:sz w:val="24"/>
        </w:rPr>
        <w:t> поз;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300" w:bottom="280" w:left="1700" w:right="708"/>
        </w:sectPr>
      </w:pP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352" w:lineRule="auto" w:before="88" w:after="0"/>
        <w:ind w:left="721" w:right="1006" w:hanging="360"/>
        <w:jc w:val="left"/>
        <w:rPr>
          <w:sz w:val="24"/>
        </w:rPr>
      </w:pPr>
      <w:r>
        <w:rPr>
          <w:color w:val="221F1F"/>
          <w:sz w:val="24"/>
        </w:rPr>
        <w:t>развитие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координации,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подвижности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органов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артикуляционного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аппарата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у </w:t>
      </w:r>
      <w:r>
        <w:rPr>
          <w:color w:val="221F1F"/>
          <w:spacing w:val="-2"/>
          <w:sz w:val="24"/>
        </w:rPr>
        <w:t>дошкольников;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10" w:after="0"/>
        <w:ind w:left="721" w:right="0" w:hanging="360"/>
        <w:jc w:val="left"/>
        <w:rPr>
          <w:sz w:val="24"/>
        </w:rPr>
      </w:pPr>
      <w:r>
        <w:rPr>
          <w:color w:val="221F1F"/>
          <w:sz w:val="24"/>
        </w:rPr>
        <w:t>развитие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памяти,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внимания,</w:t>
      </w:r>
      <w:r>
        <w:rPr>
          <w:color w:val="221F1F"/>
          <w:spacing w:val="-3"/>
          <w:sz w:val="24"/>
        </w:rPr>
        <w:t> </w:t>
      </w:r>
      <w:r>
        <w:rPr>
          <w:color w:val="221F1F"/>
          <w:spacing w:val="-2"/>
          <w:sz w:val="24"/>
        </w:rPr>
        <w:t>мышления;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352" w:lineRule="auto" w:before="135" w:after="0"/>
        <w:ind w:left="721" w:right="662" w:hanging="360"/>
        <w:jc w:val="left"/>
        <w:rPr>
          <w:sz w:val="24"/>
        </w:rPr>
      </w:pPr>
      <w:r>
        <w:rPr>
          <w:color w:val="221F1F"/>
          <w:sz w:val="24"/>
        </w:rPr>
        <w:t>обогащение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и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активизация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словаря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по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лексической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теме,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согласно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календарно- тематическому планированию;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7" w:after="0"/>
        <w:ind w:left="721" w:right="0" w:hanging="360"/>
        <w:jc w:val="left"/>
        <w:rPr>
          <w:sz w:val="24"/>
        </w:rPr>
      </w:pPr>
      <w:r>
        <w:rPr>
          <w:color w:val="221F1F"/>
          <w:sz w:val="24"/>
        </w:rPr>
        <w:t>воспитание</w:t>
      </w:r>
      <w:r>
        <w:rPr>
          <w:color w:val="221F1F"/>
          <w:spacing w:val="-7"/>
          <w:sz w:val="24"/>
        </w:rPr>
        <w:t> </w:t>
      </w:r>
      <w:r>
        <w:rPr>
          <w:color w:val="221F1F"/>
          <w:sz w:val="24"/>
        </w:rPr>
        <w:t>звуковой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культуры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речи</w:t>
      </w:r>
      <w:r>
        <w:rPr>
          <w:color w:val="221F1F"/>
          <w:spacing w:val="1"/>
          <w:sz w:val="24"/>
        </w:rPr>
        <w:t> </w:t>
      </w:r>
      <w:r>
        <w:rPr>
          <w:color w:val="221F1F"/>
          <w:sz w:val="24"/>
        </w:rPr>
        <w:t>у</w:t>
      </w:r>
      <w:r>
        <w:rPr>
          <w:color w:val="221F1F"/>
          <w:spacing w:val="-8"/>
          <w:sz w:val="24"/>
        </w:rPr>
        <w:t> </w:t>
      </w:r>
      <w:r>
        <w:rPr>
          <w:color w:val="221F1F"/>
          <w:spacing w:val="-2"/>
          <w:sz w:val="24"/>
        </w:rPr>
        <w:t>дошкольников;</w:t>
      </w:r>
    </w:p>
    <w:p>
      <w:pPr>
        <w:pStyle w:val="ListParagraph"/>
        <w:numPr>
          <w:ilvl w:val="1"/>
          <w:numId w:val="2"/>
        </w:numPr>
        <w:tabs>
          <w:tab w:pos="721" w:val="left" w:leader="none"/>
        </w:tabs>
        <w:spacing w:line="240" w:lineRule="auto" w:before="138" w:after="0"/>
        <w:ind w:left="721" w:right="0" w:hanging="360"/>
        <w:jc w:val="left"/>
        <w:rPr>
          <w:sz w:val="24"/>
        </w:rPr>
      </w:pPr>
      <w:r>
        <w:rPr>
          <w:color w:val="221F1F"/>
          <w:sz w:val="24"/>
        </w:rPr>
        <w:t>воспитание</w:t>
      </w:r>
      <w:r>
        <w:rPr>
          <w:color w:val="221F1F"/>
          <w:spacing w:val="-6"/>
          <w:sz w:val="24"/>
        </w:rPr>
        <w:t> </w:t>
      </w:r>
      <w:r>
        <w:rPr>
          <w:color w:val="221F1F"/>
          <w:sz w:val="24"/>
        </w:rPr>
        <w:t>умения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работать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в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коллективе,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самостоятельности,</w:t>
      </w:r>
      <w:r>
        <w:rPr>
          <w:color w:val="221F1F"/>
          <w:spacing w:val="-4"/>
          <w:sz w:val="24"/>
        </w:rPr>
        <w:t> </w:t>
      </w:r>
      <w:r>
        <w:rPr>
          <w:color w:val="221F1F"/>
          <w:spacing w:val="-2"/>
          <w:sz w:val="24"/>
        </w:rPr>
        <w:t>активности.</w:t>
      </w:r>
    </w:p>
    <w:p>
      <w:pPr>
        <w:pStyle w:val="Heading1"/>
        <w:spacing w:before="143"/>
      </w:pPr>
      <w:r>
        <w:rPr/>
        <w:t>Для</w:t>
      </w:r>
      <w:r>
        <w:rPr>
          <w:spacing w:val="-4"/>
        </w:rPr>
        <w:t> </w:t>
      </w:r>
      <w:r>
        <w:rPr/>
        <w:t>учителей-</w:t>
      </w:r>
      <w:r>
        <w:rPr>
          <w:spacing w:val="-2"/>
        </w:rPr>
        <w:t>логопедов:</w:t>
      </w:r>
    </w:p>
    <w:p>
      <w:pPr>
        <w:pStyle w:val="BodyText"/>
        <w:spacing w:before="57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8" w:val="left" w:leader="none"/>
        </w:tabs>
        <w:spacing w:line="240" w:lineRule="auto" w:before="1" w:after="0"/>
        <w:ind w:left="428" w:right="0" w:hanging="426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3"/>
          <w:sz w:val="24"/>
        </w:rPr>
        <w:t> </w:t>
      </w:r>
      <w:r>
        <w:rPr>
          <w:sz w:val="24"/>
        </w:rPr>
        <w:t>методического</w:t>
      </w:r>
      <w:r>
        <w:rPr>
          <w:spacing w:val="6"/>
          <w:sz w:val="24"/>
        </w:rPr>
        <w:t> </w:t>
      </w:r>
      <w:r>
        <w:rPr>
          <w:sz w:val="24"/>
        </w:rPr>
        <w:t>обеспечения</w:t>
      </w:r>
      <w:r>
        <w:rPr>
          <w:spacing w:val="6"/>
          <w:sz w:val="24"/>
        </w:rPr>
        <w:t> </w:t>
      </w:r>
      <w:r>
        <w:rPr>
          <w:sz w:val="24"/>
        </w:rPr>
        <w:t>по</w:t>
      </w:r>
      <w:r>
        <w:rPr>
          <w:spacing w:val="6"/>
          <w:sz w:val="24"/>
        </w:rPr>
        <w:t> </w:t>
      </w:r>
      <w:r>
        <w:rPr>
          <w:sz w:val="24"/>
        </w:rPr>
        <w:t>реализации</w:t>
      </w:r>
      <w:r>
        <w:rPr>
          <w:spacing w:val="7"/>
          <w:sz w:val="24"/>
        </w:rPr>
        <w:t> </w:t>
      </w:r>
      <w:r>
        <w:rPr>
          <w:sz w:val="24"/>
        </w:rPr>
        <w:t>задач</w:t>
      </w:r>
      <w:r>
        <w:rPr>
          <w:spacing w:val="5"/>
          <w:sz w:val="24"/>
        </w:rPr>
        <w:t> </w:t>
      </w:r>
      <w:r>
        <w:rPr>
          <w:sz w:val="24"/>
        </w:rPr>
        <w:t>образовательной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области</w:t>
      </w:r>
    </w:p>
    <w:p>
      <w:pPr>
        <w:pStyle w:val="BodyText"/>
        <w:spacing w:before="136"/>
        <w:ind w:left="429"/>
        <w:jc w:val="both"/>
      </w:pPr>
      <w:r>
        <w:rPr/>
        <w:t>«Коммуникация»,</w:t>
      </w:r>
      <w:r>
        <w:rPr>
          <w:spacing w:val="-3"/>
        </w:rPr>
        <w:t> </w:t>
      </w:r>
      <w:r>
        <w:rPr/>
        <w:t>«Речевое</w:t>
      </w:r>
      <w:r>
        <w:rPr>
          <w:spacing w:val="-9"/>
        </w:rPr>
        <w:t> </w:t>
      </w:r>
      <w:r>
        <w:rPr>
          <w:spacing w:val="-2"/>
        </w:rPr>
        <w:t>развитие»;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  <w:tab w:pos="429" w:val="left" w:leader="none"/>
        </w:tabs>
        <w:spacing w:line="350" w:lineRule="auto" w:before="139" w:after="0"/>
        <w:ind w:left="429" w:right="141" w:hanging="428"/>
        <w:jc w:val="both"/>
        <w:rPr>
          <w:sz w:val="24"/>
        </w:rPr>
      </w:pPr>
      <w:r>
        <w:rPr>
          <w:sz w:val="24"/>
        </w:rPr>
        <w:t>Создание оптимальных условий для выработки точных дифференцированных движений органов артикуляции;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  <w:tab w:pos="429" w:val="left" w:leader="none"/>
        </w:tabs>
        <w:spacing w:line="352" w:lineRule="auto" w:before="13" w:after="0"/>
        <w:ind w:left="429" w:right="143" w:hanging="428"/>
        <w:jc w:val="both"/>
        <w:rPr>
          <w:sz w:val="24"/>
        </w:rPr>
      </w:pPr>
      <w:r>
        <w:rPr>
          <w:sz w:val="24"/>
        </w:rPr>
        <w:t>Внедрение в образовательный процессинновационные формы работы с воспитанниками по развитию артикуляционной моторики.</w:t>
      </w:r>
    </w:p>
    <w:p>
      <w:pPr>
        <w:pStyle w:val="Heading1"/>
        <w:spacing w:before="12"/>
        <w:ind w:left="429"/>
        <w:jc w:val="both"/>
      </w:pPr>
      <w:r>
        <w:rPr/>
        <w:t>Для </w:t>
      </w:r>
      <w:r>
        <w:rPr>
          <w:spacing w:val="-2"/>
        </w:rPr>
        <w:t>воспитателей:</w:t>
      </w:r>
    </w:p>
    <w:p>
      <w:pPr>
        <w:pStyle w:val="ListParagraph"/>
        <w:numPr>
          <w:ilvl w:val="0"/>
          <w:numId w:val="3"/>
        </w:numPr>
        <w:tabs>
          <w:tab w:pos="566" w:val="left" w:leader="none"/>
          <w:tab w:pos="568" w:val="left" w:leader="none"/>
        </w:tabs>
        <w:spacing w:line="355" w:lineRule="auto" w:before="134" w:after="0"/>
        <w:ind w:left="568" w:right="136" w:hanging="567"/>
        <w:jc w:val="both"/>
        <w:rPr>
          <w:sz w:val="24"/>
        </w:rPr>
      </w:pPr>
      <w:r>
        <w:rPr>
          <w:sz w:val="24"/>
        </w:rPr>
        <w:t>Освоение педагогами практических и методических приемов по выполнению артикуляционных упражнений во время утренней артикуляционной зарядки в </w:t>
      </w:r>
      <w:r>
        <w:rPr>
          <w:spacing w:val="-2"/>
          <w:sz w:val="24"/>
        </w:rPr>
        <w:t>группах;</w:t>
      </w:r>
    </w:p>
    <w:p>
      <w:pPr>
        <w:pStyle w:val="ListParagraph"/>
        <w:numPr>
          <w:ilvl w:val="0"/>
          <w:numId w:val="3"/>
        </w:numPr>
        <w:tabs>
          <w:tab w:pos="566" w:val="left" w:leader="none"/>
          <w:tab w:pos="568" w:val="left" w:leader="none"/>
        </w:tabs>
        <w:spacing w:line="352" w:lineRule="auto" w:before="6" w:after="0"/>
        <w:ind w:left="568" w:right="141" w:hanging="567"/>
        <w:jc w:val="both"/>
        <w:rPr>
          <w:sz w:val="24"/>
        </w:rPr>
      </w:pPr>
      <w:r>
        <w:rPr>
          <w:sz w:val="24"/>
        </w:rPr>
        <w:t>Развитие фантазии, воображения, умения преподносить в сказочной форме артикуляционные упражнения.</w:t>
      </w:r>
    </w:p>
    <w:p>
      <w:pPr>
        <w:spacing w:line="357" w:lineRule="auto" w:before="209"/>
        <w:ind w:left="2" w:right="0" w:firstLine="0"/>
        <w:jc w:val="left"/>
        <w:rPr>
          <w:sz w:val="22"/>
        </w:rPr>
      </w:pPr>
      <w:r>
        <w:rPr>
          <w:b/>
          <w:sz w:val="24"/>
        </w:rPr>
        <w:t>Результат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проекта: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результате</w:t>
      </w:r>
      <w:r>
        <w:rPr>
          <w:spacing w:val="-5"/>
          <w:sz w:val="24"/>
        </w:rPr>
        <w:t> </w:t>
      </w:r>
      <w:r>
        <w:rPr>
          <w:sz w:val="24"/>
        </w:rPr>
        <w:t>реализации</w:t>
      </w:r>
      <w:r>
        <w:rPr>
          <w:spacing w:val="-4"/>
          <w:sz w:val="24"/>
        </w:rPr>
        <w:t> </w:t>
      </w:r>
      <w:r>
        <w:rPr>
          <w:sz w:val="24"/>
        </w:rPr>
        <w:t>проекта</w:t>
      </w:r>
      <w:r>
        <w:rPr>
          <w:spacing w:val="-2"/>
          <w:sz w:val="24"/>
        </w:rPr>
        <w:t> </w:t>
      </w:r>
      <w:r>
        <w:rPr>
          <w:sz w:val="24"/>
        </w:rPr>
        <w:t>«Логосказка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каждой</w:t>
      </w:r>
      <w:r>
        <w:rPr>
          <w:spacing w:val="-4"/>
          <w:sz w:val="24"/>
        </w:rPr>
        <w:t> </w:t>
      </w:r>
      <w:r>
        <w:rPr>
          <w:sz w:val="24"/>
        </w:rPr>
        <w:t>группе»</w:t>
      </w:r>
      <w:r>
        <w:rPr>
          <w:sz w:val="22"/>
        </w:rPr>
        <w:t>дети получат знания об органах артикуляции, научатся выполнять различные артикуляционные</w:t>
      </w:r>
    </w:p>
    <w:p>
      <w:pPr>
        <w:spacing w:line="360" w:lineRule="auto" w:before="3"/>
        <w:ind w:left="2" w:right="0" w:firstLine="0"/>
        <w:jc w:val="left"/>
        <w:rPr>
          <w:sz w:val="22"/>
        </w:rPr>
      </w:pPr>
      <w:r>
        <w:rPr>
          <w:sz w:val="22"/>
        </w:rPr>
        <w:t>упражнения. Движения языка и губ у дошкольников станут более точными, сильными, координированными.</w:t>
      </w:r>
      <w:r>
        <w:rPr>
          <w:spacing w:val="-4"/>
          <w:sz w:val="22"/>
        </w:rPr>
        <w:t> </w:t>
      </w:r>
      <w:r>
        <w:rPr>
          <w:sz w:val="22"/>
        </w:rPr>
        <w:t>Благодаря</w:t>
      </w:r>
      <w:r>
        <w:rPr>
          <w:spacing w:val="-4"/>
          <w:sz w:val="22"/>
        </w:rPr>
        <w:t> </w:t>
      </w:r>
      <w:r>
        <w:rPr>
          <w:sz w:val="22"/>
        </w:rPr>
        <w:t>этому</w:t>
      </w:r>
      <w:r>
        <w:rPr>
          <w:spacing w:val="-7"/>
          <w:sz w:val="22"/>
        </w:rPr>
        <w:t> </w:t>
      </w:r>
      <w:r>
        <w:rPr>
          <w:sz w:val="22"/>
        </w:rPr>
        <w:t>будет</w:t>
      </w:r>
      <w:r>
        <w:rPr>
          <w:spacing w:val="-4"/>
          <w:sz w:val="22"/>
        </w:rPr>
        <w:t> </w:t>
      </w:r>
      <w:r>
        <w:rPr>
          <w:sz w:val="22"/>
        </w:rPr>
        <w:t>сформирована</w:t>
      </w:r>
      <w:r>
        <w:rPr>
          <w:spacing w:val="-4"/>
          <w:sz w:val="22"/>
        </w:rPr>
        <w:t> </w:t>
      </w:r>
      <w:r>
        <w:rPr>
          <w:sz w:val="22"/>
        </w:rPr>
        <w:t>база</w:t>
      </w:r>
      <w:r>
        <w:rPr>
          <w:spacing w:val="-6"/>
          <w:sz w:val="22"/>
        </w:rPr>
        <w:t> </w:t>
      </w:r>
      <w:r>
        <w:rPr>
          <w:sz w:val="22"/>
        </w:rPr>
        <w:t>для</w:t>
      </w:r>
      <w:r>
        <w:rPr>
          <w:spacing w:val="-4"/>
          <w:sz w:val="22"/>
        </w:rPr>
        <w:t> </w:t>
      </w:r>
      <w:r>
        <w:rPr>
          <w:sz w:val="22"/>
        </w:rPr>
        <w:t>постановки</w:t>
      </w:r>
      <w:r>
        <w:rPr>
          <w:spacing w:val="-4"/>
          <w:sz w:val="22"/>
        </w:rPr>
        <w:t> </w:t>
      </w:r>
      <w:r>
        <w:rPr>
          <w:sz w:val="22"/>
        </w:rPr>
        <w:t>звуков</w:t>
      </w:r>
      <w:r>
        <w:rPr>
          <w:spacing w:val="-5"/>
          <w:sz w:val="22"/>
        </w:rPr>
        <w:t> </w:t>
      </w:r>
      <w:r>
        <w:rPr>
          <w:sz w:val="22"/>
        </w:rPr>
        <w:t>и</w:t>
      </w:r>
    </w:p>
    <w:p>
      <w:pPr>
        <w:spacing w:line="360" w:lineRule="auto" w:before="0"/>
        <w:ind w:left="2" w:right="106" w:firstLine="0"/>
        <w:jc w:val="left"/>
        <w:rPr>
          <w:sz w:val="22"/>
        </w:rPr>
      </w:pPr>
      <w:r>
        <w:rPr>
          <w:sz w:val="22"/>
        </w:rPr>
        <w:t>дальнейшей</w:t>
      </w:r>
      <w:r>
        <w:rPr>
          <w:spacing w:val="-2"/>
          <w:sz w:val="22"/>
        </w:rPr>
        <w:t> </w:t>
      </w:r>
      <w:r>
        <w:rPr>
          <w:sz w:val="22"/>
        </w:rPr>
        <w:t>их</w:t>
      </w:r>
      <w:r>
        <w:rPr>
          <w:spacing w:val="-5"/>
          <w:sz w:val="22"/>
        </w:rPr>
        <w:t> </w:t>
      </w:r>
      <w:r>
        <w:rPr>
          <w:sz w:val="22"/>
        </w:rPr>
        <w:t>автоматизации.</w:t>
      </w:r>
      <w:r>
        <w:rPr>
          <w:spacing w:val="-2"/>
          <w:sz w:val="22"/>
        </w:rPr>
        <w:t> </w:t>
      </w:r>
      <w:r>
        <w:rPr>
          <w:sz w:val="22"/>
        </w:rPr>
        <w:t>Кроме</w:t>
      </w:r>
      <w:r>
        <w:rPr>
          <w:spacing w:val="-2"/>
          <w:sz w:val="22"/>
        </w:rPr>
        <w:t> </w:t>
      </w:r>
      <w:r>
        <w:rPr>
          <w:sz w:val="22"/>
        </w:rPr>
        <w:t>этого</w:t>
      </w:r>
      <w:r>
        <w:rPr>
          <w:spacing w:val="-2"/>
          <w:sz w:val="22"/>
        </w:rPr>
        <w:t> </w:t>
      </w:r>
      <w:r>
        <w:rPr>
          <w:sz w:val="22"/>
        </w:rPr>
        <w:t>у</w:t>
      </w:r>
      <w:r>
        <w:rPr>
          <w:spacing w:val="-4"/>
          <w:sz w:val="22"/>
        </w:rPr>
        <w:t> </w:t>
      </w:r>
      <w:r>
        <w:rPr>
          <w:sz w:val="22"/>
        </w:rPr>
        <w:t>детей</w:t>
      </w:r>
      <w:r>
        <w:rPr>
          <w:spacing w:val="-2"/>
          <w:sz w:val="22"/>
        </w:rPr>
        <w:t> </w:t>
      </w:r>
      <w:r>
        <w:rPr>
          <w:sz w:val="22"/>
        </w:rPr>
        <w:t>расширится</w:t>
      </w:r>
      <w:r>
        <w:rPr>
          <w:spacing w:val="-2"/>
          <w:sz w:val="22"/>
        </w:rPr>
        <w:t> </w:t>
      </w:r>
      <w:r>
        <w:rPr>
          <w:sz w:val="22"/>
        </w:rPr>
        <w:t>словарный</w:t>
      </w:r>
      <w:r>
        <w:rPr>
          <w:spacing w:val="-5"/>
          <w:sz w:val="22"/>
        </w:rPr>
        <w:t> </w:t>
      </w:r>
      <w:r>
        <w:rPr>
          <w:sz w:val="22"/>
        </w:rPr>
        <w:t>запас</w:t>
      </w:r>
      <w:r>
        <w:rPr>
          <w:spacing w:val="-2"/>
          <w:sz w:val="22"/>
        </w:rPr>
        <w:t> </w:t>
      </w:r>
      <w:r>
        <w:rPr>
          <w:sz w:val="22"/>
        </w:rPr>
        <w:t>за</w:t>
      </w:r>
      <w:r>
        <w:rPr>
          <w:spacing w:val="-2"/>
          <w:sz w:val="22"/>
        </w:rPr>
        <w:t> </w:t>
      </w:r>
      <w:r>
        <w:rPr>
          <w:sz w:val="22"/>
        </w:rPr>
        <w:t>счет</w:t>
      </w:r>
      <w:r>
        <w:rPr>
          <w:spacing w:val="-2"/>
          <w:sz w:val="22"/>
        </w:rPr>
        <w:t> </w:t>
      </w:r>
      <w:r>
        <w:rPr>
          <w:sz w:val="22"/>
        </w:rPr>
        <w:t>введения новых, ранее незнакомых слов. Систематическое использование артикуляционной гимнастики повысит эффективность коррекционной работы по формированию правильного звукопроизношения у дошкольников. У детей улучшится состояние звукопроизношения.</w:t>
      </w:r>
    </w:p>
    <w:p>
      <w:pPr>
        <w:pStyle w:val="BodyText"/>
        <w:spacing w:before="166"/>
        <w:rPr>
          <w:sz w:val="22"/>
        </w:rPr>
      </w:pPr>
    </w:p>
    <w:p>
      <w:pPr>
        <w:pStyle w:val="Heading1"/>
      </w:pPr>
      <w:r>
        <w:rPr>
          <w:spacing w:val="-2"/>
        </w:rPr>
        <w:t>Продукт.</w:t>
      </w:r>
    </w:p>
    <w:p>
      <w:pPr>
        <w:pStyle w:val="ListParagraph"/>
        <w:numPr>
          <w:ilvl w:val="1"/>
          <w:numId w:val="3"/>
        </w:numPr>
        <w:tabs>
          <w:tab w:pos="721" w:val="left" w:leader="none"/>
        </w:tabs>
        <w:spacing w:line="355" w:lineRule="auto" w:before="134" w:after="0"/>
        <w:ind w:left="721" w:right="139" w:hanging="360"/>
        <w:jc w:val="both"/>
        <w:rPr>
          <w:sz w:val="24"/>
        </w:rPr>
      </w:pPr>
      <w:r>
        <w:rPr>
          <w:sz w:val="24"/>
        </w:rPr>
        <w:t>Сборник логопедических сказок и историй, связанных одной лексической темой или главным героем (Язычок, Снежинка, Капелька). Выбор лексической темы или героя определяется календарно-тематическим планированием из Образовательной</w:t>
      </w:r>
    </w:p>
    <w:p>
      <w:pPr>
        <w:pStyle w:val="ListParagraph"/>
        <w:spacing w:after="0" w:line="355" w:lineRule="auto"/>
        <w:jc w:val="both"/>
        <w:rPr>
          <w:sz w:val="24"/>
        </w:rPr>
        <w:sectPr>
          <w:pgSz w:w="11910" w:h="16840"/>
          <w:pgMar w:top="1020" w:bottom="280" w:left="1700" w:right="708"/>
        </w:sectPr>
      </w:pPr>
    </w:p>
    <w:p>
      <w:pPr>
        <w:pStyle w:val="BodyText"/>
        <w:spacing w:line="362" w:lineRule="auto" w:before="68"/>
        <w:ind w:left="721"/>
      </w:pPr>
      <w:r>
        <w:rPr/>
        <w:t>программы</w:t>
      </w:r>
      <w:r>
        <w:rPr>
          <w:spacing w:val="31"/>
        </w:rPr>
        <w:t> </w:t>
      </w:r>
      <w:r>
        <w:rPr/>
        <w:t>ДОУ,</w:t>
      </w:r>
      <w:r>
        <w:rPr>
          <w:spacing w:val="32"/>
        </w:rPr>
        <w:t> </w:t>
      </w:r>
      <w:r>
        <w:rPr/>
        <w:t>а</w:t>
      </w:r>
      <w:r>
        <w:rPr>
          <w:spacing w:val="30"/>
        </w:rPr>
        <w:t> </w:t>
      </w:r>
      <w:r>
        <w:rPr/>
        <w:t>также</w:t>
      </w:r>
      <w:r>
        <w:rPr>
          <w:spacing w:val="30"/>
        </w:rPr>
        <w:t> </w:t>
      </w:r>
      <w:r>
        <w:rPr/>
        <w:t>сезоном,</w:t>
      </w:r>
      <w:r>
        <w:rPr>
          <w:spacing w:val="31"/>
        </w:rPr>
        <w:t> </w:t>
      </w:r>
      <w:r>
        <w:rPr/>
        <w:t>временем</w:t>
      </w:r>
      <w:r>
        <w:rPr>
          <w:spacing w:val="33"/>
        </w:rPr>
        <w:t> </w:t>
      </w:r>
      <w:r>
        <w:rPr/>
        <w:t>года</w:t>
      </w:r>
      <w:r>
        <w:rPr>
          <w:spacing w:val="31"/>
        </w:rPr>
        <w:t> </w:t>
      </w:r>
      <w:r>
        <w:rPr/>
        <w:t>или</w:t>
      </w:r>
      <w:r>
        <w:rPr>
          <w:spacing w:val="32"/>
        </w:rPr>
        <w:t> </w:t>
      </w:r>
      <w:r>
        <w:rPr/>
        <w:t>календарным праздником. Вариант истории о Снежинке-путешественнице представлен в приложении 1.</w:t>
      </w:r>
    </w:p>
    <w:p>
      <w:pPr>
        <w:pStyle w:val="BodyText"/>
        <w:spacing w:after="0" w:line="362" w:lineRule="auto"/>
        <w:sectPr>
          <w:pgSz w:w="11910" w:h="16840"/>
          <w:pgMar w:top="1040" w:bottom="280" w:left="1700" w:right="708"/>
        </w:sectPr>
      </w:pPr>
    </w:p>
    <w:p>
      <w:pPr>
        <w:spacing w:before="68"/>
        <w:ind w:left="0" w:right="136" w:firstLine="0"/>
        <w:jc w:val="right"/>
        <w:rPr>
          <w:i/>
          <w:sz w:val="24"/>
        </w:rPr>
      </w:pPr>
      <w:r>
        <w:rPr>
          <w:i/>
          <w:sz w:val="24"/>
        </w:rPr>
        <w:t>Приложение </w:t>
      </w:r>
      <w:r>
        <w:rPr>
          <w:i/>
          <w:spacing w:val="-10"/>
          <w:sz w:val="24"/>
        </w:rPr>
        <w:t>1</w:t>
      </w:r>
    </w:p>
    <w:p>
      <w:pPr>
        <w:pStyle w:val="BodyText"/>
        <w:spacing w:before="140"/>
        <w:ind w:left="2186"/>
        <w:jc w:val="both"/>
      </w:pPr>
      <w:r>
        <w:rPr/>
        <w:t>Как</w:t>
      </w:r>
      <w:r>
        <w:rPr>
          <w:spacing w:val="-4"/>
        </w:rPr>
        <w:t> </w:t>
      </w:r>
      <w:r>
        <w:rPr/>
        <w:t>начиналась</w:t>
      </w:r>
      <w:r>
        <w:rPr>
          <w:spacing w:val="-3"/>
        </w:rPr>
        <w:t> </w:t>
      </w:r>
      <w:r>
        <w:rPr/>
        <w:t>история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/>
        <w:t>Снежинке-</w:t>
      </w:r>
      <w:r>
        <w:rPr>
          <w:spacing w:val="-2"/>
        </w:rPr>
        <w:t>путешественнице.</w:t>
      </w:r>
    </w:p>
    <w:p>
      <w:pPr>
        <w:spacing w:line="360" w:lineRule="auto" w:before="137"/>
        <w:ind w:left="721" w:right="134" w:firstLine="0"/>
        <w:jc w:val="both"/>
        <w:rPr>
          <w:sz w:val="24"/>
        </w:rPr>
      </w:pPr>
      <w:r>
        <w:rPr>
          <w:sz w:val="24"/>
        </w:rPr>
        <w:t>В небе над Сургутом нависла большая снежная туча </w:t>
      </w:r>
      <w:r>
        <w:rPr>
          <w:b/>
          <w:sz w:val="24"/>
        </w:rPr>
        <w:t>«НАДУТЬ ЩЕКИ». </w:t>
      </w:r>
      <w:r>
        <w:rPr>
          <w:sz w:val="24"/>
        </w:rPr>
        <w:t>И снежинки начали толкаться от тесноты </w:t>
      </w:r>
      <w:r>
        <w:rPr>
          <w:b/>
          <w:sz w:val="24"/>
        </w:rPr>
        <w:t>«ФУТБОЛ»</w:t>
      </w:r>
      <w:r>
        <w:rPr>
          <w:sz w:val="24"/>
        </w:rPr>
        <w:t>, а туче стало очень тяжело,</w:t>
      </w:r>
      <w:r>
        <w:rPr>
          <w:spacing w:val="80"/>
          <w:sz w:val="24"/>
        </w:rPr>
        <w:t> </w:t>
      </w:r>
      <w:r>
        <w:rPr>
          <w:sz w:val="24"/>
        </w:rPr>
        <w:t>что она надулась еще больше и лопнула </w:t>
      </w:r>
      <w:r>
        <w:rPr>
          <w:b/>
          <w:sz w:val="24"/>
        </w:rPr>
        <w:t>«ЛОПНУЛ ШАРИК»</w:t>
      </w:r>
      <w:r>
        <w:rPr>
          <w:sz w:val="24"/>
        </w:rPr>
        <w:t>. А снежинки полетели вниз. Пока летели снежинки, они кружились </w:t>
      </w:r>
      <w:r>
        <w:rPr>
          <w:b/>
          <w:sz w:val="24"/>
        </w:rPr>
        <w:t>«ОБЛИЖЕМ ГУБЫ», </w:t>
      </w:r>
      <w:r>
        <w:rPr>
          <w:sz w:val="24"/>
        </w:rPr>
        <w:t>подпрыгивали «</w:t>
      </w:r>
      <w:r>
        <w:rPr>
          <w:b/>
          <w:sz w:val="24"/>
        </w:rPr>
        <w:t>КАЧЕЛИ» </w:t>
      </w:r>
      <w:r>
        <w:rPr>
          <w:sz w:val="24"/>
        </w:rPr>
        <w:t>и цеплялись друг за друга острыми лучиками, при этом звеня</w:t>
      </w:r>
      <w:r>
        <w:rPr>
          <w:spacing w:val="9"/>
          <w:sz w:val="24"/>
        </w:rPr>
        <w:t> </w:t>
      </w:r>
      <w:r>
        <w:rPr>
          <w:b/>
          <w:sz w:val="24"/>
        </w:rPr>
        <w:t>«ПАРУС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СО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ЗВУКОМ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Л-Л-Л».</w:t>
      </w:r>
      <w:r>
        <w:rPr>
          <w:b/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вот</w:t>
      </w:r>
      <w:r>
        <w:rPr>
          <w:spacing w:val="13"/>
          <w:sz w:val="24"/>
        </w:rPr>
        <w:t> </w:t>
      </w:r>
      <w:r>
        <w:rPr>
          <w:sz w:val="24"/>
        </w:rPr>
        <w:t>наконец-то,</w:t>
      </w:r>
      <w:r>
        <w:rPr>
          <w:spacing w:val="10"/>
          <w:sz w:val="24"/>
        </w:rPr>
        <w:t> </w:t>
      </w:r>
      <w:r>
        <w:rPr>
          <w:sz w:val="24"/>
        </w:rPr>
        <w:t>снежинки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приземлились</w:t>
      </w:r>
    </w:p>
    <w:p>
      <w:pPr>
        <w:pStyle w:val="BodyText"/>
        <w:ind w:left="721"/>
        <w:jc w:val="both"/>
      </w:pPr>
      <w:r>
        <w:rPr/>
        <w:t>«</w:t>
      </w:r>
      <w:r>
        <w:rPr>
          <w:b/>
        </w:rPr>
        <w:t>ЛОПАТОЧКА»</w:t>
      </w:r>
      <w:r>
        <w:rPr/>
        <w:t>. А</w:t>
      </w:r>
      <w:r>
        <w:rPr>
          <w:spacing w:val="2"/>
        </w:rPr>
        <w:t> </w:t>
      </w:r>
      <w:r>
        <w:rPr/>
        <w:t>она</w:t>
      </w:r>
      <w:r>
        <w:rPr>
          <w:spacing w:val="1"/>
        </w:rPr>
        <w:t> </w:t>
      </w:r>
      <w:r>
        <w:rPr/>
        <w:t>снежинка</w:t>
      </w:r>
      <w:r>
        <w:rPr>
          <w:spacing w:val="4"/>
        </w:rPr>
        <w:t> </w:t>
      </w:r>
      <w:r>
        <w:rPr/>
        <w:t>упала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крышу</w:t>
      </w:r>
      <w:r>
        <w:rPr>
          <w:spacing w:val="-3"/>
        </w:rPr>
        <w:t> </w:t>
      </w:r>
      <w:r>
        <w:rPr/>
        <w:t>одной</w:t>
      </w:r>
      <w:r>
        <w:rPr>
          <w:spacing w:val="3"/>
        </w:rPr>
        <w:t> </w:t>
      </w:r>
      <w:r>
        <w:rPr/>
        <w:t>из</w:t>
      </w:r>
      <w:r>
        <w:rPr>
          <w:spacing w:val="1"/>
        </w:rPr>
        <w:t> </w:t>
      </w:r>
      <w:r>
        <w:rPr/>
        <w:t>веранд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детском</w:t>
      </w:r>
      <w:r>
        <w:rPr>
          <w:spacing w:val="2"/>
        </w:rPr>
        <w:t> </w:t>
      </w:r>
      <w:r>
        <w:rPr>
          <w:spacing w:val="-4"/>
        </w:rPr>
        <w:t>саду</w:t>
      </w:r>
    </w:p>
    <w:p>
      <w:pPr>
        <w:spacing w:before="139"/>
        <w:ind w:left="721" w:right="0" w:firstLine="0"/>
        <w:jc w:val="both"/>
        <w:rPr>
          <w:b/>
          <w:sz w:val="24"/>
        </w:rPr>
      </w:pPr>
      <w:r>
        <w:rPr>
          <w:sz w:val="24"/>
        </w:rPr>
        <w:t>«Белочка»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«ГРИБОК».</w:t>
      </w:r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429" w:hanging="4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" w:hanging="298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2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3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3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3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3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3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3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3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363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5" w:right="16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721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2025-04-14T11:56:35Z</dcterms:created>
  <dcterms:modified xsi:type="dcterms:W3CDTF">2025-04-14T11:56:35Z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