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8FCE3B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124EDDE4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38FC908D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4D6C5D77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5E33DF7F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0E42347A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2F322C7D">
      <w:pPr>
        <w:spacing w:before="240" w:after="60" w:line="240" w:lineRule="auto"/>
        <w:jc w:val="center"/>
        <w:outlineLvl w:val="4"/>
        <w:rPr>
          <w:rFonts w:ascii="Times New Roman" w:hAnsi="Times New Roman"/>
          <w:b/>
          <w:bCs/>
          <w:i/>
          <w:iCs/>
          <w:sz w:val="36"/>
          <w:szCs w:val="36"/>
        </w:rPr>
      </w:pPr>
    </w:p>
    <w:p w14:paraId="34E6EE29">
      <w:pPr>
        <w:spacing w:before="240" w:after="60" w:line="240" w:lineRule="auto"/>
        <w:jc w:val="center"/>
        <w:outlineLvl w:val="4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 xml:space="preserve">Исследовательская работа </w:t>
      </w:r>
    </w:p>
    <w:p w14:paraId="3BD36D17">
      <w:pPr>
        <w:spacing w:before="240" w:after="60" w:line="240" w:lineRule="auto"/>
        <w:jc w:val="center"/>
        <w:outlineLvl w:val="4"/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</w:pP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«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 xml:space="preserve">Боевой путь моего моего 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  <w:lang w:val="ru-RU"/>
        </w:rPr>
        <w:t>пра</w:t>
      </w: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деда Мингазиева Газима</w:t>
      </w:r>
    </w:p>
    <w:p w14:paraId="044DA926">
      <w:pPr>
        <w:spacing w:before="240" w:after="60" w:line="240" w:lineRule="auto"/>
        <w:jc w:val="center"/>
        <w:outlineLvl w:val="4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i w:val="0"/>
          <w:iCs w:val="0"/>
          <w:sz w:val="28"/>
          <w:szCs w:val="28"/>
        </w:rPr>
        <w:t>в Великой Отечественной войне</w:t>
      </w:r>
      <w:r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  <w:t>»</w:t>
      </w:r>
    </w:p>
    <w:p w14:paraId="00EEE7C8">
      <w:pPr>
        <w:spacing w:after="0" w:line="240" w:lineRule="auto"/>
        <w:jc w:val="center"/>
        <w:rPr>
          <w:rFonts w:ascii="Times New Roman" w:hAnsi="Times New Roman"/>
          <w:b w:val="0"/>
          <w:bCs w:val="0"/>
          <w:i w:val="0"/>
          <w:iCs w:val="0"/>
          <w:sz w:val="28"/>
          <w:szCs w:val="28"/>
        </w:rPr>
      </w:pPr>
    </w:p>
    <w:p w14:paraId="10012AA4">
      <w:pPr>
        <w:spacing w:after="0" w:line="240" w:lineRule="auto"/>
        <w:jc w:val="center"/>
        <w:rPr>
          <w:rFonts w:ascii="Times New Roman" w:hAnsi="Times New Roman"/>
          <w:sz w:val="32"/>
          <w:szCs w:val="24"/>
        </w:rPr>
      </w:pPr>
    </w:p>
    <w:p w14:paraId="30255F29">
      <w:pPr>
        <w:pStyle w:val="11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75488F46">
      <w:pPr>
        <w:pStyle w:val="11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5E517062">
      <w:pPr>
        <w:pStyle w:val="11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6EA67DF9">
      <w:pPr>
        <w:pStyle w:val="11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2D0D1FE2">
      <w:pPr>
        <w:pStyle w:val="11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5E5C8F45">
      <w:pPr>
        <w:pStyle w:val="11"/>
        <w:shd w:val="clear" w:color="auto" w:fill="FFFFFF"/>
        <w:spacing w:before="0" w:beforeAutospacing="0" w:after="0" w:afterAutospacing="0" w:line="242" w:lineRule="atLeast"/>
        <w:jc w:val="center"/>
        <w:rPr>
          <w:b/>
          <w:bCs/>
          <w:color w:val="181818"/>
          <w:sz w:val="28"/>
          <w:szCs w:val="28"/>
        </w:rPr>
      </w:pPr>
    </w:p>
    <w:p w14:paraId="67B8A8A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43A7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CC567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E787B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2475A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0F41B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B31DC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7C38F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66D50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B787F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8BB3EC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/>
          <w:sz w:val="28"/>
          <w:szCs w:val="28"/>
          <w:lang w:val="ru-RU"/>
        </w:rPr>
        <w:t>2025</w:t>
      </w:r>
    </w:p>
    <w:p w14:paraId="7B8F154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369"/>
        <w:gridCol w:w="1202"/>
      </w:tblGrid>
      <w:tr w14:paraId="7A0F9C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05AE534B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lang w:val="ru-RU"/>
              </w:rPr>
              <w:t>Аннотация</w:t>
            </w:r>
          </w:p>
        </w:tc>
        <w:tc>
          <w:tcPr>
            <w:tcW w:w="1202" w:type="dxa"/>
          </w:tcPr>
          <w:p w14:paraId="335A1843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3</w:t>
            </w:r>
          </w:p>
        </w:tc>
      </w:tr>
      <w:tr w14:paraId="7936EB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3E3A0C00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  <w:t>Введение</w:t>
            </w:r>
          </w:p>
        </w:tc>
        <w:tc>
          <w:tcPr>
            <w:tcW w:w="1202" w:type="dxa"/>
          </w:tcPr>
          <w:p w14:paraId="67A25F1D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3</w:t>
            </w:r>
          </w:p>
        </w:tc>
      </w:tr>
      <w:tr w14:paraId="17E861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0300F643">
            <w:pPr>
              <w:pStyle w:val="11"/>
              <w:shd w:val="clear" w:color="auto" w:fill="FFFFFF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  <w:t>Глава 1. Теоретическая часть</w:t>
            </w:r>
          </w:p>
        </w:tc>
        <w:tc>
          <w:tcPr>
            <w:tcW w:w="1202" w:type="dxa"/>
          </w:tcPr>
          <w:p w14:paraId="0B521DCB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6</w:t>
            </w:r>
          </w:p>
        </w:tc>
      </w:tr>
      <w:tr w14:paraId="21124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2B878A97">
            <w:pPr>
              <w:pStyle w:val="14"/>
              <w:spacing w:line="360" w:lineRule="auto"/>
              <w:ind w:left="0"/>
              <w:jc w:val="both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  <w:t>1.1.</w:t>
            </w: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shd w:val="clear" w:color="auto" w:fill="FFFFFF"/>
              </w:rPr>
              <w:t xml:space="preserve">  Великая Отечественная война (1941-1945)</w:t>
            </w:r>
          </w:p>
        </w:tc>
        <w:tc>
          <w:tcPr>
            <w:tcW w:w="1202" w:type="dxa"/>
          </w:tcPr>
          <w:p w14:paraId="1D6B3453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6</w:t>
            </w:r>
          </w:p>
        </w:tc>
      </w:tr>
      <w:tr w14:paraId="51091A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28F43FA4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  <w:t>1.2. </w:t>
            </w:r>
            <w:r>
              <w:rPr>
                <w:rFonts w:hint="default" w:ascii="Times New Roman" w:hAnsi="Times New Roman" w:cs="Times New Roman"/>
                <w:bCs/>
                <w:color w:val="auto"/>
                <w:sz w:val="28"/>
                <w:szCs w:val="28"/>
                <w:lang w:val="ru-RU"/>
              </w:rPr>
              <w:t>Изучение биографии моего прадеда</w:t>
            </w:r>
          </w:p>
        </w:tc>
        <w:tc>
          <w:tcPr>
            <w:tcW w:w="1202" w:type="dxa"/>
          </w:tcPr>
          <w:p w14:paraId="38A2133D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7</w:t>
            </w:r>
          </w:p>
        </w:tc>
      </w:tr>
      <w:tr w14:paraId="00223F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1AB73EBD">
            <w:pPr>
              <w:pStyle w:val="14"/>
              <w:spacing w:line="360" w:lineRule="auto"/>
              <w:ind w:left="0"/>
              <w:jc w:val="both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24"/>
                <w:sz w:val="28"/>
                <w:szCs w:val="28"/>
              </w:rPr>
              <w:t>1.3. Боевой путь прадеда Мингазиева Газима</w:t>
            </w:r>
          </w:p>
        </w:tc>
        <w:tc>
          <w:tcPr>
            <w:tcW w:w="1202" w:type="dxa"/>
          </w:tcPr>
          <w:p w14:paraId="3F593B38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7</w:t>
            </w:r>
          </w:p>
        </w:tc>
      </w:tr>
      <w:tr w14:paraId="526EE1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33363E03">
            <w:pPr>
              <w:pStyle w:val="14"/>
              <w:spacing w:line="360" w:lineRule="auto"/>
              <w:ind w:left="0"/>
              <w:jc w:val="both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shd w:val="clear" w:color="auto" w:fill="F6F6F6"/>
              </w:rPr>
              <w:t>1.4. Награды моего прадеда</w:t>
            </w:r>
          </w:p>
        </w:tc>
        <w:tc>
          <w:tcPr>
            <w:tcW w:w="1202" w:type="dxa"/>
          </w:tcPr>
          <w:p w14:paraId="397F282F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8</w:t>
            </w:r>
          </w:p>
        </w:tc>
      </w:tr>
      <w:tr w14:paraId="5FD265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2BFF37D9">
            <w:pPr>
              <w:pStyle w:val="14"/>
              <w:spacing w:line="360" w:lineRule="auto"/>
              <w:ind w:left="0"/>
              <w:jc w:val="both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 w:eastAsiaTheme="minorEastAsia"/>
                <w:color w:val="auto"/>
                <w:kern w:val="24"/>
                <w:sz w:val="28"/>
                <w:szCs w:val="28"/>
              </w:rPr>
              <w:t>Глава 2. Практическая часть</w:t>
            </w:r>
          </w:p>
        </w:tc>
        <w:tc>
          <w:tcPr>
            <w:tcW w:w="1202" w:type="dxa"/>
          </w:tcPr>
          <w:p w14:paraId="53370CDD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8</w:t>
            </w:r>
          </w:p>
        </w:tc>
      </w:tr>
      <w:tr w14:paraId="3A8B9B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323EFEF4">
            <w:pPr>
              <w:pStyle w:val="14"/>
              <w:spacing w:line="360" w:lineRule="auto"/>
              <w:ind w:left="0"/>
              <w:jc w:val="both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  <w:t>Заключение</w:t>
            </w:r>
          </w:p>
        </w:tc>
        <w:tc>
          <w:tcPr>
            <w:tcW w:w="1202" w:type="dxa"/>
          </w:tcPr>
          <w:p w14:paraId="6EDFD92A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9</w:t>
            </w:r>
          </w:p>
        </w:tc>
      </w:tr>
      <w:tr w14:paraId="2761BA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32DB92E5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  <w:t>Список литературы и источников</w:t>
            </w:r>
          </w:p>
        </w:tc>
        <w:tc>
          <w:tcPr>
            <w:tcW w:w="1202" w:type="dxa"/>
          </w:tcPr>
          <w:p w14:paraId="23E02936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10</w:t>
            </w:r>
          </w:p>
        </w:tc>
      </w:tr>
      <w:tr w14:paraId="2457F3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369" w:type="dxa"/>
          </w:tcPr>
          <w:p w14:paraId="46B00778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</w:rPr>
              <w:t>Приложение</w:t>
            </w:r>
          </w:p>
        </w:tc>
        <w:tc>
          <w:tcPr>
            <w:tcW w:w="1202" w:type="dxa"/>
          </w:tcPr>
          <w:p w14:paraId="083CB6F1">
            <w:pPr>
              <w:spacing w:after="0" w:line="360" w:lineRule="auto"/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color w:val="auto"/>
                <w:sz w:val="28"/>
                <w:szCs w:val="28"/>
                <w:vertAlign w:val="baseline"/>
                <w:lang w:val="ru-RU"/>
              </w:rPr>
              <w:t>12</w:t>
            </w:r>
          </w:p>
        </w:tc>
      </w:tr>
    </w:tbl>
    <w:p w14:paraId="40DF6A8A">
      <w:pPr>
        <w:pStyle w:val="11"/>
        <w:shd w:val="clear" w:color="auto" w:fill="FFFFFF"/>
        <w:spacing w:before="0" w:beforeAutospacing="0" w:after="0" w:line="360" w:lineRule="auto"/>
        <w:ind w:left="720" w:hanging="720"/>
        <w:jc w:val="both"/>
        <w:rPr>
          <w:bCs/>
          <w:color w:val="FF0000"/>
        </w:rPr>
      </w:pPr>
    </w:p>
    <w:p w14:paraId="70A39989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5461B58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4D9DFD9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C8A5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9CC47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5C214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243D5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E930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DE09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799A1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974C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CECB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1CE23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E9B4D4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color w:val="181818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181818"/>
          <w:sz w:val="28"/>
          <w:szCs w:val="28"/>
        </w:rPr>
        <w:t>Аннотация</w:t>
      </w:r>
    </w:p>
    <w:p w14:paraId="6FC47315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</w:rPr>
        <w:t xml:space="preserve">Тема моей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</w:rPr>
        <w:t xml:space="preserve">исследовательской работы «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 xml:space="preserve">Боевой путь моего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деда Мингазиева Газима  в Великой Отечественной войне»</w:t>
      </w:r>
      <w:r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</w:rPr>
        <w:t>.</w:t>
      </w:r>
    </w:p>
    <w:p w14:paraId="75A64C6E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</w:rPr>
        <w:t xml:space="preserve">В данном исследовании я хочу собрать все сведения о своём </w:t>
      </w:r>
      <w:r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</w:rPr>
        <w:t>дедушке, которому выпала тяжёлая судьба воевать, пережить Великую Отечественную войну.</w:t>
      </w:r>
    </w:p>
    <w:p w14:paraId="706AAF44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560" w:firstLineChars="200"/>
        <w:jc w:val="both"/>
        <w:textAlignment w:val="auto"/>
        <w:rPr>
          <w:rFonts w:hint="default" w:ascii="Times New Roman" w:hAnsi="Times New Roman" w:cs="Times New Roman"/>
          <w:b w:val="0"/>
          <w:bCs w:val="0"/>
          <w:sz w:val="28"/>
          <w:szCs w:val="28"/>
        </w:rPr>
      </w:pPr>
      <w:r>
        <w:rPr>
          <w:rFonts w:hint="default" w:ascii="Times New Roman" w:hAnsi="Times New Roman" w:cs="Times New Roman"/>
          <w:b w:val="0"/>
          <w:bCs w:val="0"/>
          <w:color w:val="181818"/>
          <w:sz w:val="28"/>
          <w:szCs w:val="28"/>
        </w:rPr>
        <w:t xml:space="preserve">В своей работе я поставила следующую цель: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создать</w:t>
      </w:r>
      <w:r>
        <w:rPr>
          <w:rFonts w:hint="default" w:ascii="Times New Roman" w:hAnsi="Times New Roman" w:cs="Times New Roman"/>
          <w:b w:val="0"/>
          <w:bCs w:val="0"/>
          <w:color w:val="0000FF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карту боевого пути моего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>деда Мингазиева Газима в Великой Отечественной войне.</w:t>
      </w:r>
    </w:p>
    <w:p w14:paraId="6A74B789">
      <w:pPr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</w:p>
    <w:p w14:paraId="07889F4B">
      <w:pPr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Введение</w:t>
      </w:r>
    </w:p>
    <w:p w14:paraId="046A76C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         Великая Отечественная война  1941-1945 годов - событие всемирно-исторического значения. Война оставила неизгладимый след в сознании миллионов советских людей, стала для них важнейшим событием личной биографии, вехой исторической памяти, разделив жизнь на периоды "до" и "после" войны. </w:t>
      </w:r>
    </w:p>
    <w:p w14:paraId="4BC39E1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         Сегодня мои друзья и одноклассники  мало, что знают о </w:t>
      </w:r>
      <w:r>
        <w:rPr>
          <w:rFonts w:hint="default" w:ascii="Times New Roman" w:hAnsi="Times New Roman" w:cs="Times New Roman"/>
          <w:sz w:val="28"/>
          <w:szCs w:val="28"/>
        </w:rPr>
        <w:t xml:space="preserve">Великой Отечественной войне.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Они не смотрят документальные и художественные фильмы, не читают книги о войне,  </w:t>
      </w:r>
      <w:r>
        <w:rPr>
          <w:rFonts w:hint="default" w:ascii="Times New Roman" w:hAnsi="Times New Roman" w:cs="Times New Roman"/>
          <w:sz w:val="28"/>
          <w:szCs w:val="28"/>
        </w:rPr>
        <w:t>не задумываются, какой след оставила война в их семьях.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 В нашей стране, наверное, нет ни одной семьи, в которую бы не вмешалась Великая Отечественная война: у кого-то ещё живы прадедушки, прабабушки – «фронтовики» или «труженики тыла», или «дети войны». Наступит и то время, когда не будет в живых тех, кто сумел почувствовать всю тягость и все муки войны.</w:t>
      </w:r>
    </w:p>
    <w:p w14:paraId="4F102A50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FFFFFF"/>
        </w:rPr>
        <w:t>Тема является актуальной,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 потому что мы должны всегда помнить о том великом подвиге, который совершили наши ветераны - они дали нам возможность жить в свободной стране. Мы должны знать о героическом прошлом нашей Родины, о героях – земляках. Мы должны пронести через годы память о тех, кто отдал жизнь за нашу землю, за её народ.</w:t>
      </w:r>
    </w:p>
    <w:p w14:paraId="6CA68EB6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  <w:shd w:val="clear" w:color="auto" w:fill="FFFFFF"/>
        </w:rPr>
        <w:t>Проблема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hint="default" w:ascii="Times New Roman" w:hAnsi="Times New Roman" w:cs="Times New Roman"/>
          <w:b/>
          <w:bCs/>
          <w:sz w:val="28"/>
          <w:szCs w:val="28"/>
          <w:shd w:val="clear" w:color="auto" w:fill="FFFFFF"/>
        </w:rPr>
        <w:t>исследования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 заключается в том, что у меня очень мало информации о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боевом участии моего деда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>
        <w:rPr>
          <w:rFonts w:hint="default" w:ascii="Times New Roman" w:hAnsi="Times New Roman" w:cs="Times New Roman"/>
          <w:sz w:val="28"/>
          <w:szCs w:val="28"/>
        </w:rPr>
        <w:t>Великой Отечественной войне.</w:t>
      </w:r>
    </w:p>
    <w:p w14:paraId="22CDB276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b/>
          <w:sz w:val="28"/>
          <w:szCs w:val="28"/>
          <w:shd w:val="clear" w:color="auto" w:fill="FFFFFF"/>
        </w:rPr>
        <w:t>Новизна исследовательской работы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состоит в том, что предметом исследования избрана абсолютно неизученная тема.</w:t>
      </w:r>
    </w:p>
    <w:p w14:paraId="2178878E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Гипотеза: </w:t>
      </w:r>
      <w:r>
        <w:rPr>
          <w:rFonts w:hint="default" w:ascii="Times New Roman" w:hAnsi="Times New Roman" w:cs="Times New Roman"/>
          <w:sz w:val="28"/>
          <w:szCs w:val="28"/>
        </w:rPr>
        <w:t>Я предположила, что при исследовании документов, сохранившихся  в моей семье,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а также при изучении различных сайтов,</w:t>
      </w:r>
      <w:r>
        <w:rPr>
          <w:rFonts w:hint="default" w:ascii="Times New Roman" w:hAnsi="Times New Roman" w:cs="Times New Roman"/>
          <w:sz w:val="28"/>
          <w:szCs w:val="28"/>
        </w:rPr>
        <w:t xml:space="preserve"> можно создать карту боевого пути моего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</w:rPr>
        <w:t>деда Мингазиева Газима в Великой Отечественной войне.</w:t>
      </w:r>
    </w:p>
    <w:p w14:paraId="47FC991B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Цель исследования: </w:t>
      </w:r>
      <w:r>
        <w:rPr>
          <w:rFonts w:hint="default" w:ascii="Times New Roman" w:hAnsi="Times New Roman" w:cs="Times New Roman"/>
          <w:bCs/>
          <w:sz w:val="28"/>
          <w:szCs w:val="28"/>
        </w:rPr>
        <w:t>создание карты боевого пути моего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</w:rPr>
        <w:t>деда Мингазиева Газима в Великой Отечественной войне.</w:t>
      </w:r>
    </w:p>
    <w:p w14:paraId="1E0A4062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Задачи исследования:</w:t>
      </w:r>
    </w:p>
    <w:p w14:paraId="4B5EE658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Побеседовать с родителями и другими родственниками и узнать, об участии моего деда в Великой Отечественной войны;</w:t>
      </w:r>
    </w:p>
    <w:p w14:paraId="4A5E6727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Изучить информационные ресурсы с военными архивами;</w:t>
      </w:r>
    </w:p>
    <w:p w14:paraId="074FBF25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изучить документы, награды, хранящиеся в нашей семье;</w:t>
      </w:r>
    </w:p>
    <w:p w14:paraId="1FC789E3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познакомиться с историей Великой Отечественной войны;</w:t>
      </w:r>
    </w:p>
    <w:p w14:paraId="43426F91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выяснить в каких боевых операциях мой дед принимал участие.</w:t>
      </w:r>
    </w:p>
    <w:p w14:paraId="23C558D9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Объект исследования</w:t>
      </w:r>
      <w:r>
        <w:rPr>
          <w:rFonts w:hint="default" w:ascii="Times New Roman" w:hAnsi="Times New Roman" w:cs="Times New Roman"/>
          <w:sz w:val="28"/>
          <w:szCs w:val="28"/>
        </w:rPr>
        <w:t xml:space="preserve">: военная биография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</w:rPr>
        <w:t>деда Мингазиева Газима.</w:t>
      </w:r>
    </w:p>
    <w:p w14:paraId="6EEECCC5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>Предмет исследования</w:t>
      </w:r>
      <w:r>
        <w:rPr>
          <w:rFonts w:hint="default" w:ascii="Times New Roman" w:hAnsi="Times New Roman" w:cs="Times New Roman"/>
          <w:sz w:val="28"/>
          <w:szCs w:val="28"/>
        </w:rPr>
        <w:t>: карта боевого пути моего деда.</w:t>
      </w:r>
    </w:p>
    <w:p w14:paraId="43BC87A7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Методы исследования:</w:t>
      </w:r>
    </w:p>
    <w:p w14:paraId="71D02679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-изучение литературы и других источников информации по теме Великой отечественной войны;</w:t>
      </w:r>
    </w:p>
    <w:p w14:paraId="139CE10C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-беседы и встречи с моими родителями и  родственниками;</w:t>
      </w:r>
    </w:p>
    <w:p w14:paraId="209FD749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- работа с документами (боевые награды и документы)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, информационными ресурсами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159A6CCE">
      <w:pPr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Теоретическая значимость</w:t>
      </w:r>
      <w:r>
        <w:rPr>
          <w:rFonts w:hint="default" w:ascii="Times New Roman" w:hAnsi="Times New Roman" w:cs="Times New Roman"/>
          <w:sz w:val="28"/>
          <w:szCs w:val="28"/>
        </w:rPr>
        <w:t xml:space="preserve"> и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ценность полученных результатов состоит в расширении знаний о ВОВ через изучение боевого пути моего деда. </w:t>
      </w:r>
    </w:p>
    <w:p w14:paraId="05151399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Практическая значимость работы </w:t>
      </w:r>
      <w:r>
        <w:rPr>
          <w:rFonts w:hint="default" w:ascii="Times New Roman" w:hAnsi="Times New Roman" w:cs="Times New Roman"/>
          <w:bCs/>
          <w:sz w:val="28"/>
          <w:szCs w:val="28"/>
        </w:rPr>
        <w:t>состоит в том, что она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</w:rPr>
        <w:t xml:space="preserve">может быть использована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внеурочной деятельности,</w:t>
      </w:r>
      <w:r>
        <w:rPr>
          <w:rFonts w:hint="default" w:ascii="Times New Roman" w:hAnsi="Times New Roman" w:cs="Times New Roman"/>
          <w:sz w:val="28"/>
          <w:szCs w:val="28"/>
        </w:rPr>
        <w:t xml:space="preserve"> на классных часах, как пример воспитания патриотизма у моих одноклассников.</w:t>
      </w:r>
    </w:p>
    <w:p w14:paraId="30122EDD">
      <w:pPr>
        <w:pStyle w:val="13"/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Ожидаемые результаты:</w:t>
      </w:r>
    </w:p>
    <w:p w14:paraId="2A3123CD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-приобретение навыков поисково –исследовательской работы;</w:t>
      </w:r>
    </w:p>
    <w:p w14:paraId="0543596C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-расширение знаний о Великой Отечественной войны;</w:t>
      </w:r>
    </w:p>
    <w:p w14:paraId="42CAE30C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-воспитание чувства гордости за своего деда, принявшего участие в Великой Отечественной войне;</w:t>
      </w:r>
    </w:p>
    <w:p w14:paraId="53CFAADF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bCs/>
          <w:sz w:val="28"/>
          <w:szCs w:val="28"/>
        </w:rPr>
        <w:t xml:space="preserve">-создание </w:t>
      </w:r>
      <w:r>
        <w:rPr>
          <w:rFonts w:hint="default" w:ascii="Times New Roman" w:hAnsi="Times New Roman" w:cs="Times New Roman"/>
          <w:bCs/>
          <w:color w:val="auto"/>
          <w:sz w:val="28"/>
          <w:szCs w:val="28"/>
        </w:rPr>
        <w:t xml:space="preserve">карты боевого пути </w:t>
      </w:r>
      <w:r>
        <w:rPr>
          <w:rFonts w:hint="default" w:ascii="Times New Roman" w:hAnsi="Times New Roman" w:cs="Times New Roman"/>
          <w:bCs/>
          <w:sz w:val="28"/>
          <w:szCs w:val="28"/>
        </w:rPr>
        <w:t xml:space="preserve">моего </w:t>
      </w:r>
      <w:r>
        <w:rPr>
          <w:rFonts w:hint="default" w:ascii="Times New Roman" w:hAnsi="Times New Roman" w:cs="Times New Roman"/>
          <w:bCs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</w:rPr>
        <w:t>деда Мингазиева Газима в Великой Отечественной войне.</w:t>
      </w:r>
    </w:p>
    <w:p w14:paraId="5D00F29A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 w:eastAsiaTheme="majorEastAsia"/>
          <w:kern w:val="24"/>
          <w:sz w:val="28"/>
          <w:szCs w:val="28"/>
        </w:rPr>
      </w:pPr>
      <w:r>
        <w:rPr>
          <w:rFonts w:hint="default" w:ascii="Times New Roman" w:hAnsi="Times New Roman" w:cs="Times New Roman" w:eastAsiaTheme="majorEastAsia"/>
          <w:kern w:val="24"/>
          <w:sz w:val="28"/>
          <w:szCs w:val="28"/>
        </w:rPr>
        <w:t xml:space="preserve">           Мои родители  и родственники нашли  и показали  мне личные  документы </w:t>
      </w:r>
      <w:r>
        <w:rPr>
          <w:rFonts w:hint="default" w:ascii="Times New Roman" w:hAnsi="Times New Roman" w:cs="Times New Roman" w:eastAsiaTheme="majorEastAsia"/>
          <w:kern w:val="24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 w:eastAsiaTheme="majorEastAsia"/>
          <w:kern w:val="24"/>
          <w:sz w:val="28"/>
          <w:szCs w:val="28"/>
        </w:rPr>
        <w:t>деда Мингазиева Газима: свидетельство о рождении, свидетельство о браке,  военный билет, удостоверения к медалям, свидетельство об освобождении от воинской обязанности, награды, фотографию, свидетельство о смерти. Хотя документы находятся в достаточно плохом состоянии из-за их старости и ручного заполнения, но все-таки мне удалось выяснить, как защищал нашу Родину мой дед.</w:t>
      </w:r>
    </w:p>
    <w:p w14:paraId="4369830F">
      <w:pPr>
        <w:pStyle w:val="11"/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color w:val="FF0000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>
        <w:rPr>
          <w:rFonts w:hint="default"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В сети интернет я нашла Книгу Памяти и прочитала только о наградах прадеда, но не нашла описание его боевого пути. Я продолжила поиски и узнала о том, что есть сайты: «Подвиг народа», «ОБД Мемориал», «Память народа».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Благодаря этим уникальным информационным ресурсам открытого доступа, наполняемые всеми имеющимися в военных архивах документами о ходе и итогах основных боевых операций, подвигах и наградах всех воинов Великой Отечественной войны, я смогла составить карту</w:t>
      </w:r>
      <w:r>
        <w:rPr>
          <w:rFonts w:hint="default" w:ascii="Times New Roman" w:hAnsi="Times New Roman" w:cs="Times New Roman"/>
          <w:bCs/>
          <w:color w:val="auto"/>
          <w:sz w:val="28"/>
          <w:szCs w:val="28"/>
        </w:rPr>
        <w:t xml:space="preserve"> боевого пути моего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прадеда.</w:t>
      </w:r>
    </w:p>
    <w:p w14:paraId="23C41341">
      <w:pPr>
        <w:pStyle w:val="11"/>
        <w:shd w:val="clear" w:color="auto" w:fill="FFFFFF"/>
        <w:spacing w:before="0" w:beforeAutospacing="0" w:after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1A4D373">
      <w:pPr>
        <w:pStyle w:val="11"/>
        <w:shd w:val="clear" w:color="auto" w:fill="FFFFFF"/>
        <w:spacing w:before="0" w:beforeAutospacing="0" w:after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07ECB4DD">
      <w:pPr>
        <w:pStyle w:val="11"/>
        <w:shd w:val="clear" w:color="auto" w:fill="FFFFFF"/>
        <w:spacing w:before="0" w:beforeAutospacing="0" w:after="0"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0C39A57">
      <w:pPr>
        <w:pStyle w:val="11"/>
        <w:shd w:val="clear" w:color="auto" w:fill="FFFFFF"/>
        <w:spacing w:before="0" w:beforeAutospacing="0" w:after="0"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Глава 1. Теоретическая часть</w:t>
      </w:r>
    </w:p>
    <w:p w14:paraId="3201CC62">
      <w:pPr>
        <w:pStyle w:val="13"/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1.1.</w:t>
      </w:r>
      <w:r>
        <w:rPr>
          <w:rFonts w:hint="default" w:ascii="Times New Roman" w:hAnsi="Times New Roman" w:cs="Times New Roman"/>
          <w:b/>
          <w:sz w:val="28"/>
          <w:szCs w:val="28"/>
          <w:shd w:val="clear" w:color="auto" w:fill="FFFFFF"/>
        </w:rPr>
        <w:t xml:space="preserve">  Великая Отечественная война (1941-1945)</w:t>
      </w:r>
    </w:p>
    <w:p w14:paraId="01D97434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  Прошло уже более 80 лет, но до сих пор живы воспоминания об этой ужасной войне.</w:t>
      </w:r>
    </w:p>
    <w:p w14:paraId="4F3A965F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Вторая мировая война - это самый крупный конфликт в истории человечества. В войне приняло участие 61 государство мира, на территории, которых проживало 80% населения Земли. Военные действия велись на всех океанах, в Евразии, Африке и Океании. В армии воюющих стран было призвано 110 миллионов человек. Если, Первая мировая война длилась чуть больше 4 лет, то вторая - 6 лет. Она стала и наиболее разрушительной из всех войн. Бедствия и разрушения, которые обрушились на нашу страну, неисчислимы.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Восемьдесят лет назад отгремели залпы Великой Отечественной войны 1941-1945. Справедливая освободительная война советского народа против нацистской Германии, и ее союзников за свободу и независимость нашей Родины была важнейшей частью, Второй мировой войны. Победа над агрессорами была достигнута общими усилиями государств антигитлеровской коалиции - СССР, США, Великобритании, Китая, Франции и других стран. Главный вклад в достижение Победы внес Советский Союз, на плечи которого легла основная тяжесть вооруженного противоборства.</w:t>
      </w:r>
      <w:r>
        <w:rPr>
          <w:rFonts w:hint="default" w:ascii="Times New Roman" w:hAnsi="Times New Roman" w:cs="Times New Roman"/>
          <w:sz w:val="28"/>
          <w:szCs w:val="28"/>
        </w:rPr>
        <w:br w:type="textWrapping"/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На защиту Отечества встали миллионы. На фронте и в тылу, в партизанских отрядах и в подполье день за днем советские люди ковали Победу. Война вошла в нашу жизнь и навсегда изменила ее и мир вокруг. Никогда за всю историю человечество не несло столь тяжелых моральных и материальных потерь. Целые народы подверглись политике геноцида. Десятки миллионов людей погибли на полях сражений и в концлагерях, получили ранения, потеряли своих близких. Огонь войны уничтожал ценнейшие произведения искусства и памятники культуры, а также привычную повседневность. Известно, что потери СССР во много раз превысили потери остальных стран антигитлеровской коалиции, при этом общий вклад в победу во многом был привнесён борьбой советских людей. Они наша гордость и слава- люди, прошедшие дорогами войны, видевшие смерть и подарившие нам возможность мирной жизни.</w:t>
      </w:r>
    </w:p>
    <w:p w14:paraId="28E41253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Великая Отечественная война завершилась сокрушительным поражением Германии. 9 мая 1945 года навеки вошло в историю как День Победы нашего народа в Великой Отечественной войне.</w:t>
      </w:r>
    </w:p>
    <w:p w14:paraId="7C3C0F3B">
      <w:pPr>
        <w:pStyle w:val="11"/>
        <w:shd w:val="clear" w:color="auto" w:fill="FFFFFF"/>
        <w:spacing w:before="0" w:beforeAutospacing="0" w:after="0" w:line="360" w:lineRule="auto"/>
        <w:ind w:firstLine="708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Более 27 миллионов советских людей отдали свои жизни за наше мирное будущее. И, пожалуй, нет ни одной семьи, которую бы война не коснулась. Из каждой семьи ушли на фронт отцы и дети, мужья, бабушки и дедушки, братья и сестры… Война была общей болью и бедой.</w:t>
      </w:r>
    </w:p>
    <w:p w14:paraId="73ACEBA6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720" w:hanging="720"/>
        <w:jc w:val="both"/>
        <w:textAlignment w:val="auto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1.2.          </w:t>
      </w: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Изучение биографии моего деда</w:t>
      </w:r>
      <w:r>
        <w:rPr>
          <w:rFonts w:hint="default" w:ascii="Times New Roman" w:hAnsi="Times New Roman" w:cs="Times New Roman"/>
          <w:b/>
          <w:bCs/>
          <w:sz w:val="28"/>
          <w:szCs w:val="28"/>
        </w:rPr>
        <w:t>.</w:t>
      </w:r>
    </w:p>
    <w:p w14:paraId="327E16D5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jc w:val="both"/>
        <w:textAlignment w:val="auto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Меня заинтересовал вопрос: кто из моей семьи участвовал в военных  действиях 1941-1945 годах? Я спросила у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бабушки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и выяснила, что  мой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дед,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бабушкин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папа,  воевал за нашу родину!</w:t>
      </w:r>
    </w:p>
    <w:p w14:paraId="784051B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jc w:val="both"/>
        <w:textAlignment w:val="auto"/>
        <w:rPr>
          <w:rFonts w:hint="default" w:ascii="Times New Roman" w:hAnsi="Times New Roman" w:cs="Times New Roman" w:eastAsiaTheme="minorEastAsia"/>
          <w:kern w:val="24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         Побеседовав с родителями и сестрой моего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 xml:space="preserve">деда, изучила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  <w:lang w:val="ru-RU"/>
        </w:rPr>
        <w:t>его свидетельство о рождении,</w:t>
      </w:r>
      <w:r>
        <w:rPr>
          <w:rFonts w:hint="default"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я узнала</w:t>
      </w:r>
      <w:r>
        <w:rPr>
          <w:rFonts w:hint="default" w:ascii="Times New Roman" w:hAnsi="Times New Roman" w:cs="Times New Roman"/>
          <w:sz w:val="28"/>
          <w:szCs w:val="28"/>
        </w:rPr>
        <w:t xml:space="preserve"> о своём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</w:rPr>
        <w:t>дедушке Мингазиеве Газиме, который родился  18. 12.1924 г в  Молотовской области, республики РСФСР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.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Призван на войну был в 1942 году. Женился в 1952 году. Освобожден от воинской обязанности в 1954 году. Умер дедушка в 1967 году.</w:t>
      </w:r>
    </w:p>
    <w:p w14:paraId="4EE15C2F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 w:eastAsiaTheme="minorEastAsia"/>
          <w:b/>
          <w:kern w:val="24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b/>
          <w:kern w:val="24"/>
          <w:sz w:val="28"/>
          <w:szCs w:val="28"/>
        </w:rPr>
        <w:t>1.3. Боевой путь деда</w:t>
      </w:r>
    </w:p>
    <w:p w14:paraId="41550C11">
      <w:pPr>
        <w:pStyle w:val="13"/>
        <w:spacing w:line="360" w:lineRule="auto"/>
        <w:ind w:firstLine="709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На основе фронтово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го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иказа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, я выяснила, что </w:t>
      </w:r>
      <w:r>
        <w:rPr>
          <w:rFonts w:hint="default" w:ascii="Times New Roman" w:hAnsi="Times New Roman" w:cs="Times New Roman" w:eastAsiaTheme="majorEastAsia"/>
          <w:color w:val="auto"/>
          <w:kern w:val="24"/>
          <w:sz w:val="28"/>
          <w:szCs w:val="28"/>
        </w:rPr>
        <w:t xml:space="preserve">дед был призван на войну в 1942 году </w:t>
      </w:r>
      <w:r>
        <w:rPr>
          <w:rFonts w:hint="default" w:ascii="Times New Roman" w:hAnsi="Times New Roman" w:cs="Times New Roman"/>
          <w:sz w:val="28"/>
          <w:szCs w:val="28"/>
        </w:rPr>
        <w:t xml:space="preserve"> Уинским РВК Молотовской области.  На тот момент ему не исполнилось 18 лет.Из этой же анкеты, мне стало известно, что дед был членом ВЛКСМ с 1939 года.</w:t>
      </w:r>
    </w:p>
    <w:p w14:paraId="14CDED65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Также, изучая </w:t>
      </w:r>
      <w:r>
        <w:rPr>
          <w:rFonts w:hint="default" w:cs="Times New Roman"/>
          <w:sz w:val="28"/>
          <w:szCs w:val="28"/>
          <w:lang w:val="ru-RU"/>
        </w:rPr>
        <w:t xml:space="preserve">боевой приказ </w:t>
      </w:r>
      <w:r>
        <w:rPr>
          <w:rFonts w:hint="default" w:ascii="Times New Roman" w:hAnsi="Times New Roman" w:cs="Times New Roman"/>
          <w:sz w:val="28"/>
          <w:szCs w:val="28"/>
        </w:rPr>
        <w:t xml:space="preserve">, стал известен факт его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боевой заслуги</w:t>
      </w:r>
      <w:r>
        <w:rPr>
          <w:rFonts w:hint="default" w:ascii="Times New Roman" w:hAnsi="Times New Roman" w:cs="Times New Roman"/>
          <w:sz w:val="28"/>
          <w:szCs w:val="28"/>
        </w:rPr>
        <w:t>. «Наводчик 3-го дивизиона, ефрейтор Мингазиев Газим. 28 января 1944 года в районе Барбаровка, противник силой до 15 танков и 7 бронемашин перешел в контрнаступление.  Приблизившись к огневой позиции, противник открыл сильный огонь. Мингазиев Газим, несмотря на это исключительно четко и умело выполнял свою работу, огнем своего орудия прямой наводкой подбил один танк противника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»</w:t>
      </w:r>
      <w:r>
        <w:rPr>
          <w:rFonts w:hint="default" w:ascii="Times New Roman" w:hAnsi="Times New Roman" w:cs="Times New Roman"/>
          <w:sz w:val="28"/>
          <w:szCs w:val="28"/>
        </w:rPr>
        <w:t>.</w:t>
      </w:r>
    </w:p>
    <w:p w14:paraId="6D4CE812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cs="Times New Roman"/>
          <w:sz w:val="28"/>
          <w:szCs w:val="28"/>
          <w:lang w:val="ru-RU"/>
        </w:rPr>
        <w:t xml:space="preserve">Из рассказов прабабушки, </w:t>
      </w:r>
      <w:bookmarkStart w:id="1" w:name="_GoBack"/>
      <w:bookmarkEnd w:id="1"/>
      <w:r>
        <w:rPr>
          <w:rFonts w:hint="default" w:cs="Times New Roman"/>
          <w:sz w:val="28"/>
          <w:szCs w:val="28"/>
          <w:lang w:val="ru-RU"/>
        </w:rPr>
        <w:t>я узнала, что, прадед дошел до Берлина и даже поднялся на Рейстах.</w:t>
      </w:r>
    </w:p>
    <w:p w14:paraId="6059F966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>На сайте «П</w:t>
      </w:r>
      <w:r>
        <w:rPr>
          <w:rFonts w:hint="default" w:cs="Times New Roman"/>
          <w:sz w:val="28"/>
          <w:szCs w:val="28"/>
          <w:lang w:val="ru-RU"/>
        </w:rPr>
        <w:t>одвиг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народа» смогла узнать, что прадед воевал в 730 артиллерийском полку 226 стрелковой дивизии, сроки действия его воинской части, а также весь боевой путь полка. </w:t>
      </w:r>
      <w:r>
        <w:rPr>
          <w:rFonts w:hint="default" w:ascii="Times New Roman" w:hAnsi="Times New Roman" w:cs="Times New Roman"/>
          <w:sz w:val="28"/>
          <w:szCs w:val="28"/>
        </w:rPr>
        <w:t xml:space="preserve"> </w:t>
      </w:r>
    </w:p>
    <w:p w14:paraId="33792917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6E91E864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  <w:shd w:val="clear" w:color="auto" w:fill="F6F6F6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  <w:shd w:val="clear" w:color="auto" w:fill="F6F6F6"/>
        </w:rPr>
        <w:t>1.4. Награды моего прадеда</w:t>
      </w:r>
    </w:p>
    <w:p w14:paraId="163FC7FD">
      <w:pPr>
        <w:pStyle w:val="13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 w:eastAsiaTheme="minorEastAsia"/>
          <w:color w:val="auto"/>
          <w:kern w:val="24"/>
          <w:sz w:val="28"/>
          <w:szCs w:val="28"/>
          <w:lang w:val="ru-RU"/>
        </w:rPr>
      </w:pPr>
      <w:r>
        <w:rPr>
          <w:rFonts w:hint="default" w:ascii="Times New Roman" w:hAnsi="Times New Roman" w:cs="Times New Roman" w:eastAsiaTheme="minorEastAsia"/>
          <w:color w:val="auto"/>
          <w:kern w:val="24"/>
          <w:sz w:val="28"/>
          <w:szCs w:val="28"/>
        </w:rPr>
        <w:t xml:space="preserve"> </w:t>
      </w:r>
      <w:r>
        <w:rPr>
          <w:rFonts w:hint="default" w:ascii="Times New Roman" w:hAnsi="Times New Roman" w:cs="Times New Roman" w:eastAsiaTheme="minorEastAsia"/>
          <w:color w:val="auto"/>
          <w:kern w:val="24"/>
          <w:sz w:val="28"/>
          <w:szCs w:val="28"/>
          <w:lang w:val="ru-RU"/>
        </w:rPr>
        <w:t xml:space="preserve">По сохранившимся документам и с помощью сайта «Память народа», узнала, что у моего прадеда несколько боевых наград: </w:t>
      </w:r>
    </w:p>
    <w:p w14:paraId="4A646E65">
      <w:pPr>
        <w:pStyle w:val="13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Удостоверение, медаль « За победу над Германией в Великой Отечественной войне 1941-1945 гг», 12.03.1946 г. </w:t>
      </w:r>
    </w:p>
    <w:p w14:paraId="4074B78C">
      <w:pPr>
        <w:pStyle w:val="13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Удостоверение, юбилейная медаль «Двадцать лет Победы в Великой Отечественной войне в 1941-1945 гг.», 04.04.1967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 xml:space="preserve"> г. </w:t>
      </w:r>
    </w:p>
    <w:p w14:paraId="32ED795A">
      <w:pPr>
        <w:pStyle w:val="13"/>
        <w:numPr>
          <w:ilvl w:val="0"/>
          <w:numId w:val="0"/>
        </w:numPr>
        <w:spacing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рден Красной звезды- 24.04.1945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Медаль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«За отвагу» - 07.02.1944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br w:type="textWrapping"/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Медал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«За боевые заслуги» - 23.08.1945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 w14:paraId="15922774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 w:eastAsiaTheme="minorEastAsia"/>
          <w:kern w:val="24"/>
          <w:sz w:val="28"/>
          <w:szCs w:val="28"/>
          <w:lang w:val="ru-RU"/>
        </w:rPr>
      </w:pPr>
    </w:p>
    <w:p w14:paraId="371D84B6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 w:eastAsiaTheme="minorEastAsia"/>
          <w:kern w:val="24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kern w:val="24"/>
          <w:sz w:val="28"/>
          <w:szCs w:val="28"/>
        </w:rPr>
        <w:t xml:space="preserve">        В героическом прошлом Родины мы черпаем силы, чтобы бороться за мир. Примером нам служит подвиг дедов и прадедов, которые в свое время сделали всё, что смогли, для защиты и процветания России. Благодаря победе советских солдат, таких как мой дед, мы имеем будущее.</w:t>
      </w:r>
    </w:p>
    <w:p w14:paraId="118F7328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 w:eastAsiaTheme="minorEastAsia"/>
          <w:b/>
          <w:kern w:val="24"/>
          <w:sz w:val="28"/>
          <w:szCs w:val="28"/>
        </w:rPr>
      </w:pPr>
    </w:p>
    <w:p w14:paraId="7FDAA420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 w:eastAsiaTheme="minorEastAsia"/>
          <w:b/>
          <w:kern w:val="24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b/>
          <w:kern w:val="24"/>
          <w:sz w:val="28"/>
          <w:szCs w:val="28"/>
        </w:rPr>
        <w:t>2. Практическая часть.</w:t>
      </w:r>
    </w:p>
    <w:p w14:paraId="44BB71E3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6F6F6"/>
        </w:rPr>
        <w:t xml:space="preserve">          Я составила карту боевого пути моего </w:t>
      </w:r>
      <w:r>
        <w:rPr>
          <w:rFonts w:hint="default" w:ascii="Times New Roman" w:hAnsi="Times New Roman" w:cs="Times New Roman"/>
          <w:sz w:val="28"/>
          <w:szCs w:val="28"/>
          <w:shd w:val="clear" w:color="auto" w:fill="F6F6F6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  <w:shd w:val="clear" w:color="auto" w:fill="F6F6F6"/>
        </w:rPr>
        <w:t>деда в Великой Отечественной войне.</w:t>
      </w:r>
    </w:p>
    <w:p w14:paraId="430740A7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/>
          <w:sz w:val="28"/>
          <w:szCs w:val="28"/>
          <w:shd w:val="clear" w:color="auto" w:fill="F6F6F6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6F6F6"/>
        </w:rPr>
        <w:t xml:space="preserve">1)г. Гута  2)с. Радощёвка 3)с. Корнита 4)д. Залужье  5)г. Сельцо 6) д. Середне  7)г. Жукотин  8)г. Коршев 9) г. Черемхов </w:t>
      </w:r>
    </w:p>
    <w:p w14:paraId="2D46AF41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  <w:shd w:val="clear" w:color="auto" w:fill="F6F6F6"/>
        </w:rPr>
        <w:t xml:space="preserve">Вывод: Я узнала, в каких военных действиях участвовал мой прадед, когда и за что получил награды и благодарности. На основе документов, воспоминаний родственников, материалов, взятых из сайта «Память народа», мне удалось исследовать и отметить на карте боевой путь  деда Мингазиева Газима  в  Великой Отечественной войне.       </w:t>
      </w:r>
    </w:p>
    <w:p w14:paraId="44E32F72">
      <w:pPr>
        <w:pStyle w:val="11"/>
        <w:shd w:val="clear" w:color="auto" w:fill="FFFFFF"/>
        <w:spacing w:before="0" w:beforeAutospacing="0" w:after="0"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Заключение</w:t>
      </w:r>
    </w:p>
    <w:p w14:paraId="51A93F41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В ходе работы я пришла к следующим выводам: </w:t>
      </w:r>
    </w:p>
    <w:p w14:paraId="29344946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 Великая Отечественная война - это трагическая и героическая страница в истории нашей страны. 27 миллионов жизней унесла война. Мы должны помнить о войне, помнить тех, кто воевал, погиб, защищая будущее.</w:t>
      </w:r>
    </w:p>
    <w:p w14:paraId="4F2B67C6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 Биография Мингазиева Газима неотъемлемо связана с историей Родины.</w:t>
      </w:r>
    </w:p>
    <w:p w14:paraId="0DF4997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20" w:beforeAutospacing="0" w:after="180" w:afterAutospacing="0" w:line="360" w:lineRule="auto"/>
        <w:ind w:left="0" w:right="0" w:firstLine="0"/>
        <w:jc w:val="both"/>
        <w:textAlignment w:val="baseline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Я установила боевой путь</w:t>
      </w:r>
      <w:r>
        <w:rPr>
          <w:rFonts w:hint="default" w:ascii="Times New Roman" w:hAnsi="Times New Roman" w:cs="Times New Roman" w:eastAsiaTheme="majorEastAsia"/>
          <w:b w:val="0"/>
          <w:bCs w:val="0"/>
          <w:color w:val="auto"/>
          <w:kern w:val="24"/>
          <w:sz w:val="28"/>
          <w:szCs w:val="28"/>
        </w:rPr>
        <w:t xml:space="preserve"> </w:t>
      </w:r>
      <w:r>
        <w:rPr>
          <w:rFonts w:hint="default" w:ascii="Times New Roman" w:hAnsi="Times New Roman" w:eastAsia="Helvetica" w:cs="Times New Roman"/>
          <w:b w:val="0"/>
          <w:bCs w:val="0"/>
          <w:i w:val="0"/>
          <w:iCs w:val="0"/>
          <w:caps w:val="0"/>
          <w:color w:val="auto"/>
          <w:spacing w:val="0"/>
          <w:sz w:val="28"/>
          <w:szCs w:val="28"/>
          <w:vertAlign w:val="baseline"/>
        </w:rPr>
        <w:t>730 артиллерийский полк 226 стрелковой дивизии</w:t>
      </w:r>
      <w:r>
        <w:rPr>
          <w:rFonts w:hint="default" w:ascii="Times New Roman" w:hAnsi="Times New Roman" w:cs="Times New Roman"/>
          <w:bCs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  <w:t>и наводчика, ефрейтора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  Мингазиева Газима, моего 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b w:val="0"/>
          <w:bCs w:val="0"/>
          <w:color w:val="auto"/>
          <w:sz w:val="28"/>
          <w:szCs w:val="28"/>
        </w:rPr>
        <w:t xml:space="preserve">дедушки. Ему пришлось принимать </w:t>
      </w:r>
      <w:r>
        <w:rPr>
          <w:rFonts w:hint="default" w:ascii="Times New Roman" w:hAnsi="Times New Roman" w:cs="Times New Roman"/>
          <w:b w:val="0"/>
          <w:bCs w:val="0"/>
          <w:sz w:val="28"/>
          <w:szCs w:val="28"/>
        </w:rPr>
        <w:t>участие в серьезных военных операциях.</w:t>
      </w:r>
    </w:p>
    <w:p w14:paraId="15CA5D24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Моя гипотеза о том, что при исследовании документов, сохранившихся  в моей семье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и информации, взятой с Интернет-ресурсов </w:t>
      </w:r>
      <w:r>
        <w:rPr>
          <w:rFonts w:hint="default" w:ascii="Times New Roman" w:hAnsi="Times New Roman" w:cs="Times New Roman"/>
          <w:sz w:val="28"/>
          <w:szCs w:val="28"/>
        </w:rPr>
        <w:t xml:space="preserve">, можно создать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карту боевого пути моего 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>деда Мингазиева Газима в Великой Отечественной войне – подтвердилась.</w:t>
      </w:r>
    </w:p>
    <w:p w14:paraId="4CA02881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       В моей семье часто вспоминают моего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</w:rPr>
        <w:t xml:space="preserve">деда - участника Великой Отечественной войны, говорят о нем с уважением и гордостью.  Ведь именно он, с другими солдаты, тогда отстояли нашу Родину.  Мы бережно храним фотографии и боевые награды, которые теперь стали нашей семейной реликвией и хранятся в семейном архиве. Сейчас, собрав эту информацию о моём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/>
          <w:sz w:val="28"/>
          <w:szCs w:val="28"/>
        </w:rPr>
        <w:t>деде - участнике Великая Отечественная войны, я с уверенностью могу сказать, что память о нем живет в наших сердцах. Это наша история. Ее надо знать и передавать из поколения в поколение.</w:t>
      </w:r>
      <w:r>
        <w:rPr>
          <w:rFonts w:hint="default" w:ascii="Times New Roman" w:hAnsi="Times New Roman" w:cs="Times New Roman"/>
          <w:sz w:val="28"/>
          <w:szCs w:val="28"/>
          <w:shd w:val="clear" w:color="auto" w:fill="FFFFFF"/>
        </w:rPr>
        <w:t> И очень надеюсь, что со временем я узнаю еще больше информации о других родных в годы войны.</w:t>
      </w:r>
    </w:p>
    <w:p w14:paraId="09049A9C">
      <w:pPr>
        <w:pStyle w:val="14"/>
        <w:spacing w:line="360" w:lineRule="auto"/>
        <w:ind w:left="0"/>
        <w:jc w:val="both"/>
        <w:rPr>
          <w:rFonts w:hint="default" w:ascii="Times New Roman" w:hAnsi="Times New Roman" w:cs="Times New Roman" w:eastAsiaTheme="minorEastAsia"/>
          <w:kern w:val="24"/>
          <w:sz w:val="28"/>
          <w:szCs w:val="28"/>
        </w:rPr>
      </w:pPr>
      <w:r>
        <w:rPr>
          <w:rFonts w:hint="default" w:ascii="Times New Roman" w:hAnsi="Times New Roman" w:cs="Times New Roman" w:eastAsiaTheme="minorEastAsia"/>
          <w:kern w:val="24"/>
          <w:sz w:val="28"/>
          <w:szCs w:val="28"/>
        </w:rPr>
        <w:t xml:space="preserve">       Я горжусь своими </w:t>
      </w:r>
      <w:r>
        <w:rPr>
          <w:rFonts w:hint="default" w:ascii="Times New Roman" w:hAnsi="Times New Roman" w:cs="Times New Roman" w:eastAsiaTheme="minorEastAsia"/>
          <w:kern w:val="24"/>
          <w:sz w:val="28"/>
          <w:szCs w:val="28"/>
          <w:lang w:val="ru-RU"/>
        </w:rPr>
        <w:t>пра</w:t>
      </w:r>
      <w:r>
        <w:rPr>
          <w:rFonts w:hint="default" w:ascii="Times New Roman" w:hAnsi="Times New Roman" w:cs="Times New Roman" w:eastAsiaTheme="minorEastAsia"/>
          <w:kern w:val="24"/>
          <w:sz w:val="28"/>
          <w:szCs w:val="28"/>
        </w:rPr>
        <w:t>дедом, он сделал всё от него зависящее, чтобы спасти нашу родину от фашистов. Я буду это помнить и рассказывать своим будущим детям.</w:t>
      </w:r>
    </w:p>
    <w:p w14:paraId="23F34429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722CAEB9">
      <w:pPr>
        <w:pStyle w:val="13"/>
        <w:spacing w:line="360" w:lineRule="auto"/>
        <w:jc w:val="both"/>
        <w:rPr>
          <w:rFonts w:hint="default" w:ascii="Times New Roman" w:hAnsi="Times New Roman" w:cs="Times New Roman"/>
          <w:sz w:val="28"/>
          <w:szCs w:val="28"/>
        </w:rPr>
      </w:pPr>
    </w:p>
    <w:p w14:paraId="26562DAA">
      <w:pPr>
        <w:pStyle w:val="13"/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 </w:t>
      </w:r>
      <w:bookmarkStart w:id="0" w:name="_Toc247900191"/>
      <w:r>
        <w:rPr>
          <w:rFonts w:hint="default" w:ascii="Times New Roman" w:hAnsi="Times New Roman" w:cs="Times New Roman"/>
          <w:b/>
          <w:sz w:val="28"/>
          <w:szCs w:val="28"/>
        </w:rPr>
        <w:t xml:space="preserve">Список </w:t>
      </w:r>
      <w:bookmarkEnd w:id="0"/>
      <w:r>
        <w:rPr>
          <w:rFonts w:hint="default" w:ascii="Times New Roman" w:hAnsi="Times New Roman" w:cs="Times New Roman"/>
          <w:b/>
          <w:sz w:val="28"/>
          <w:szCs w:val="28"/>
        </w:rPr>
        <w:t>литературы и источников</w:t>
      </w:r>
    </w:p>
    <w:p w14:paraId="27AD6169">
      <w:pPr>
        <w:pStyle w:val="13"/>
        <w:spacing w:line="360" w:lineRule="auto"/>
        <w:jc w:val="both"/>
        <w:rPr>
          <w:rFonts w:hint="default" w:ascii="Times New Roman" w:hAnsi="Times New Roman" w:cs="Times New Roman"/>
          <w:b/>
          <w:sz w:val="28"/>
          <w:szCs w:val="28"/>
        </w:rPr>
      </w:pPr>
      <w:r>
        <w:rPr>
          <w:rFonts w:hint="default" w:ascii="Times New Roman" w:hAnsi="Times New Roman" w:cs="Times New Roman"/>
          <w:b/>
          <w:sz w:val="28"/>
          <w:szCs w:val="28"/>
        </w:rPr>
        <w:t>Документы</w:t>
      </w:r>
    </w:p>
    <w:p w14:paraId="0C203016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Свидетельство о рождении,18.12.1924</w:t>
      </w:r>
    </w:p>
    <w:p w14:paraId="150F110A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 xml:space="preserve">Удостоверение, медаль « За победу над Германией в Великой Отечественной войне 1941-1945 гг», 12.03.1946 г. </w:t>
      </w:r>
    </w:p>
    <w:p w14:paraId="6837CB46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Свидетельство о браке, 19.01.1952.</w:t>
      </w:r>
    </w:p>
    <w:p w14:paraId="07EB9251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Свидетельство об освобождении от военной обязанности, 1954</w:t>
      </w:r>
    </w:p>
    <w:p w14:paraId="1D895C67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Удостоверение, юбилейная медаль «Двадцать лет Победы в Великой Отечественной войне в 1941-1945 гг.», 04.04.1967</w:t>
      </w:r>
    </w:p>
    <w:p w14:paraId="618DD4F4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О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рден Красной звезды- 24.04.1945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 w14:paraId="34ECA821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Медаль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 xml:space="preserve"> 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«За отвагу» - 07.02.1944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 w14:paraId="36F5B8AA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>Медал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ь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</w:rPr>
        <w:t xml:space="preserve"> «За боевые заслуги» - 23.08.1945</w:t>
      </w:r>
      <w:r>
        <w:rPr>
          <w:rFonts w:hint="default" w:ascii="Times New Roman" w:hAnsi="Times New Roman" w:eastAsia="sans-serif" w:cs="Times New Roman"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ru-RU"/>
        </w:rPr>
        <w:t>.</w:t>
      </w:r>
    </w:p>
    <w:p w14:paraId="3845FE7D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sz w:val="28"/>
          <w:szCs w:val="28"/>
        </w:rPr>
      </w:pPr>
      <w:r>
        <w:rPr>
          <w:rFonts w:hint="default" w:ascii="Times New Roman" w:hAnsi="Times New Roman" w:cs="Times New Roman"/>
          <w:sz w:val="28"/>
          <w:szCs w:val="28"/>
        </w:rPr>
        <w:t>Свидетельство о смерти, 22.09.1967</w:t>
      </w:r>
    </w:p>
    <w:p w14:paraId="0882FBA2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b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</w:rPr>
        <w:t>Фронтовая фотография</w:t>
      </w:r>
    </w:p>
    <w:p w14:paraId="26EADD48">
      <w:pPr>
        <w:pStyle w:val="13"/>
        <w:numPr>
          <w:ilvl w:val="0"/>
          <w:numId w:val="1"/>
        </w:numPr>
        <w:spacing w:line="360" w:lineRule="auto"/>
        <w:ind w:left="1020" w:leftChars="0" w:firstLineChars="0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Приказ</w:t>
      </w:r>
    </w:p>
    <w:p w14:paraId="14F0F629">
      <w:pPr>
        <w:pStyle w:val="13"/>
        <w:spacing w:line="36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Литература</w:t>
      </w:r>
    </w:p>
    <w:p w14:paraId="5F41A0F8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1.Амосов В.П. Они ковали победу. Статья из газеты «Голос времени»,18.06.2010г.</w:t>
      </w:r>
    </w:p>
    <w:p w14:paraId="12C20C84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2. Великая Отечественная война Советского Союза 1941 - 1945 / Под ред. Хлевнюк О.П. - М.: Академия, 2007.</w:t>
      </w:r>
    </w:p>
    <w:p w14:paraId="08ED5B5C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Autospacing="0"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3. История России, 1900-1945 гг.// Под ред.А.А. Данилова,А.Ф. Филиппова. – М.: Просвещение, 2009.</w:t>
      </w:r>
    </w:p>
    <w:p w14:paraId="7E57E05F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4. Материалы из семейного альбома </w:t>
      </w:r>
    </w:p>
    <w:p w14:paraId="10A3988D"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5. Воспоминания родственников</w:t>
      </w:r>
      <w:r>
        <w:rPr>
          <w:rFonts w:hint="default" w:ascii="Times New Roman" w:hAnsi="Times New Roman" w:cs="Times New Roman"/>
          <w:color w:val="auto"/>
          <w:sz w:val="28"/>
          <w:szCs w:val="28"/>
          <w:lang w:val="ru-RU"/>
        </w:rPr>
        <w:t>.</w:t>
      </w:r>
    </w:p>
    <w:p w14:paraId="5E35B579">
      <w:pPr>
        <w:pStyle w:val="13"/>
        <w:spacing w:line="360" w:lineRule="auto"/>
        <w:jc w:val="both"/>
        <w:rPr>
          <w:rFonts w:hint="default" w:ascii="Times New Roman" w:hAnsi="Times New Roman" w:cs="Times New Roman"/>
          <w:b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b/>
          <w:color w:val="auto"/>
          <w:sz w:val="28"/>
          <w:szCs w:val="28"/>
        </w:rPr>
        <w:t>Интернет ресурсы</w:t>
      </w:r>
    </w:p>
    <w:p w14:paraId="6467BDDC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Книга памяти 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"https://kniga-pamyati-velikoj-otechestvennoj-vojny"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t>https://kniga-pamyati-velikoj-otechestvennoj-vojny</w:t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</w:p>
    <w:p w14:paraId="1FA84D81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Сайт «ОБД Мемориал» 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"https://obd-memorial.ru/html/"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t>https://obd-memorial.ru/html/</w:t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</w:p>
    <w:p w14:paraId="3A20D5FE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Style w:val="7"/>
          <w:rFonts w:hint="default" w:ascii="Times New Roman" w:hAnsi="Times New Roman" w:cs="Times New Roman"/>
          <w:color w:val="auto"/>
          <w:sz w:val="28"/>
          <w:szCs w:val="28"/>
          <w:u w:val="none"/>
        </w:rPr>
      </w:pPr>
      <w:r>
        <w:rPr>
          <w:rStyle w:val="7"/>
          <w:rFonts w:hint="default" w:ascii="Times New Roman" w:hAnsi="Times New Roman" w:cs="Times New Roman"/>
          <w:color w:val="auto"/>
          <w:sz w:val="28"/>
          <w:szCs w:val="28"/>
          <w:u w:val="none"/>
        </w:rPr>
        <w:t>Сайт «Подвиг народа»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"http://podvignaroda.mil.ru"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t>http://podvignaroda.mil.ru</w:t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</w:p>
    <w:p w14:paraId="10B149C4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Сайт «Военный альбом» Фотографии Второй мировой и Великой Отечественной войны (1939-1945) 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"http://waralbum.ru/451/"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t>http://waralbum.ru/451/</w:t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</w:p>
    <w:p w14:paraId="32F2B31A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 xml:space="preserve">Сайт «Победа 1941-1945»  </w: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begin"/>
      </w:r>
      <w:r>
        <w:rPr>
          <w:rFonts w:hint="default" w:ascii="Times New Roman" w:hAnsi="Times New Roman" w:cs="Times New Roman"/>
          <w:color w:val="auto"/>
          <w:sz w:val="28"/>
          <w:szCs w:val="28"/>
        </w:rPr>
        <w:instrText xml:space="preserve"> HYPERLINK "http://victory.rusarchives.ru/index.php?p=31&amp;photo_id=239" </w:instrText>
      </w:r>
      <w:r>
        <w:rPr>
          <w:rFonts w:hint="default" w:ascii="Times New Roman" w:hAnsi="Times New Roman" w:cs="Times New Roman"/>
          <w:color w:val="auto"/>
          <w:sz w:val="28"/>
          <w:szCs w:val="28"/>
        </w:rPr>
        <w:fldChar w:fldCharType="separate"/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t>http://victory.rusarchives.ru</w:t>
      </w:r>
      <w:r>
        <w:rPr>
          <w:rStyle w:val="7"/>
          <w:rFonts w:hint="default" w:ascii="Times New Roman" w:hAnsi="Times New Roman" w:cs="Times New Roman"/>
          <w:color w:val="auto"/>
          <w:sz w:val="28"/>
          <w:szCs w:val="28"/>
        </w:rPr>
        <w:fldChar w:fldCharType="end"/>
      </w:r>
    </w:p>
    <w:p w14:paraId="5D0181B5">
      <w:pPr>
        <w:pStyle w:val="11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  <w:r>
        <w:rPr>
          <w:rFonts w:hint="default" w:ascii="Times New Roman" w:hAnsi="Times New Roman" w:cs="Times New Roman"/>
          <w:color w:val="auto"/>
          <w:sz w:val="28"/>
          <w:szCs w:val="28"/>
        </w:rPr>
        <w:t>Сайт «Память народа» https://pamyat-naroda.ru/</w:t>
      </w:r>
    </w:p>
    <w:p w14:paraId="2AB90BB6">
      <w:pPr>
        <w:pStyle w:val="11"/>
        <w:shd w:val="clear" w:color="auto" w:fill="FFFFFF"/>
        <w:spacing w:before="0" w:beforeAutospacing="0" w:after="0" w:line="360" w:lineRule="auto"/>
        <w:jc w:val="both"/>
        <w:rPr>
          <w:rFonts w:hint="default" w:ascii="Times New Roman" w:hAnsi="Times New Roman" w:cs="Times New Roman"/>
          <w:color w:val="auto"/>
          <w:sz w:val="28"/>
          <w:szCs w:val="28"/>
        </w:rPr>
      </w:pPr>
    </w:p>
    <w:p w14:paraId="1FF08A34">
      <w:pPr>
        <w:pStyle w:val="11"/>
        <w:shd w:val="clear" w:color="auto" w:fill="FFFFFF"/>
        <w:spacing w:before="0" w:beforeAutospacing="0" w:after="0" w:line="360" w:lineRule="auto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  <w:t>Приложение</w:t>
      </w:r>
    </w:p>
    <w:tbl>
      <w:tblPr>
        <w:tblStyle w:val="12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7"/>
        <w:gridCol w:w="4774"/>
      </w:tblGrid>
      <w:tr w14:paraId="7F1CB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3" w:type="dxa"/>
          </w:tcPr>
          <w:p w14:paraId="5CBB4322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  <w:drawing>
                <wp:inline distT="0" distB="0" distL="114300" distR="114300">
                  <wp:extent cx="2898775" cy="4093845"/>
                  <wp:effectExtent l="0" t="0" r="12065" b="5715"/>
                  <wp:docPr id="2" name="Изображение 2" descr="RVh-yaNMRW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 2" descr="RVh-yaNMRWE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775" cy="4093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DCE27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  <w:t>Фронтовая фотокарточка</w:t>
            </w:r>
          </w:p>
          <w:p w14:paraId="68C2206A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4"/>
                <w:szCs w:val="24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883920</wp:posOffset>
                  </wp:positionH>
                  <wp:positionV relativeFrom="paragraph">
                    <wp:posOffset>1595755</wp:posOffset>
                  </wp:positionV>
                  <wp:extent cx="1408430" cy="1878330"/>
                  <wp:effectExtent l="0" t="0" r="11430" b="8890"/>
                  <wp:wrapTight wrapText="bothSides">
                    <wp:wrapPolygon>
                      <wp:start x="21600" y="0"/>
                      <wp:lineTo x="331" y="0"/>
                      <wp:lineTo x="331" y="21381"/>
                      <wp:lineTo x="21600" y="21381"/>
                      <wp:lineTo x="21600" y="0"/>
                    </wp:wrapPolygon>
                  </wp:wrapTight>
                  <wp:docPr id="26" name="Изображение 26" descr="TnFu8yOlwf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Изображение 26" descr="TnFu8yOlwf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08430" cy="187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8" w:type="dxa"/>
          </w:tcPr>
          <w:p w14:paraId="00070E78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490B13DE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5882005</wp:posOffset>
                  </wp:positionV>
                  <wp:extent cx="1848485" cy="1386205"/>
                  <wp:effectExtent l="0" t="0" r="635" b="10795"/>
                  <wp:wrapTight wrapText="bothSides">
                    <wp:wrapPolygon>
                      <wp:start x="21600" y="0"/>
                      <wp:lineTo x="230" y="0"/>
                      <wp:lineTo x="230" y="21372"/>
                      <wp:lineTo x="21600" y="21372"/>
                      <wp:lineTo x="21600" y="0"/>
                    </wp:wrapPolygon>
                  </wp:wrapTight>
                  <wp:docPr id="10" name="Изображение 10" descr="1YHGswnB6U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Изображение 10" descr="1YHGswnB6U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48485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ru-RU"/>
              </w:rPr>
              <w:drawing>
                <wp:inline distT="0" distB="0" distL="114300" distR="114300">
                  <wp:extent cx="1748155" cy="2331720"/>
                  <wp:effectExtent l="0" t="0" r="0" b="4445"/>
                  <wp:docPr id="28" name="Изображение 28" descr="ZUTdq8O3n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Изображение 28" descr="ZUTdq8O3n2E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48155" cy="233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-1189355</wp:posOffset>
                  </wp:positionH>
                  <wp:positionV relativeFrom="paragraph">
                    <wp:posOffset>1659890</wp:posOffset>
                  </wp:positionV>
                  <wp:extent cx="1704340" cy="2272030"/>
                  <wp:effectExtent l="0" t="0" r="13970" b="2540"/>
                  <wp:wrapTight wrapText="bothSides">
                    <wp:wrapPolygon>
                      <wp:start x="21600" y="0"/>
                      <wp:lineTo x="161" y="0"/>
                      <wp:lineTo x="161" y="21443"/>
                      <wp:lineTo x="21600" y="21443"/>
                      <wp:lineTo x="21600" y="0"/>
                    </wp:wrapPolygon>
                  </wp:wrapTight>
                  <wp:docPr id="25" name="Изображение 25" descr="tgT2KqhZql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Изображение 25" descr="tgT2KqhZqlw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704340" cy="227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1473835</wp:posOffset>
                  </wp:positionH>
                  <wp:positionV relativeFrom="paragraph">
                    <wp:posOffset>6985</wp:posOffset>
                  </wp:positionV>
                  <wp:extent cx="1258570" cy="1678940"/>
                  <wp:effectExtent l="0" t="0" r="6350" b="12700"/>
                  <wp:wrapTight wrapText="bothSides">
                    <wp:wrapPolygon>
                      <wp:start x="0" y="0"/>
                      <wp:lineTo x="0" y="21371"/>
                      <wp:lineTo x="21447" y="21371"/>
                      <wp:lineTo x="21447" y="0"/>
                      <wp:lineTo x="0" y="0"/>
                    </wp:wrapPolygon>
                  </wp:wrapTight>
                  <wp:docPr id="24" name="Изображение 24" descr="TCdTViL8ck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Изображение 24" descr="TCdTViL8ck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570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14605</wp:posOffset>
                  </wp:positionV>
                  <wp:extent cx="1391285" cy="1856105"/>
                  <wp:effectExtent l="0" t="0" r="10795" b="3175"/>
                  <wp:wrapTight wrapText="bothSides">
                    <wp:wrapPolygon>
                      <wp:start x="0" y="0"/>
                      <wp:lineTo x="0" y="21460"/>
                      <wp:lineTo x="21294" y="21460"/>
                      <wp:lineTo x="21294" y="0"/>
                      <wp:lineTo x="0" y="0"/>
                    </wp:wrapPolygon>
                  </wp:wrapTight>
                  <wp:docPr id="12" name="Изображение 12" descr="8IxdYdJyj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12" descr="8IxdYdJyjCk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5" cy="185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076D72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24A30DFB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417195</wp:posOffset>
                  </wp:positionV>
                  <wp:extent cx="1484630" cy="1113790"/>
                  <wp:effectExtent l="0" t="0" r="13970" b="8890"/>
                  <wp:wrapTight wrapText="bothSides">
                    <wp:wrapPolygon>
                      <wp:start x="21600" y="0"/>
                      <wp:lineTo x="314" y="0"/>
                      <wp:lineTo x="314" y="21280"/>
                      <wp:lineTo x="21600" y="21280"/>
                      <wp:lineTo x="21600" y="0"/>
                    </wp:wrapPolygon>
                  </wp:wrapTight>
                  <wp:docPr id="7" name="Изображение 7" descr="fp40voOyS_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Изображение 7" descr="fp40voOyS_k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84630" cy="111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97936CD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3522DAC1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64B326EA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009C051F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3642E679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4B181A9F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-1319530</wp:posOffset>
                  </wp:positionH>
                  <wp:positionV relativeFrom="paragraph">
                    <wp:posOffset>158115</wp:posOffset>
                  </wp:positionV>
                  <wp:extent cx="1410335" cy="1881505"/>
                  <wp:effectExtent l="0" t="0" r="8255" b="6985"/>
                  <wp:wrapTight wrapText="bothSides">
                    <wp:wrapPolygon>
                      <wp:start x="21600" y="0"/>
                      <wp:lineTo x="126" y="0"/>
                      <wp:lineTo x="126" y="21345"/>
                      <wp:lineTo x="21600" y="21345"/>
                      <wp:lineTo x="21600" y="0"/>
                    </wp:wrapPolygon>
                  </wp:wrapTight>
                  <wp:docPr id="13" name="Изображение 13" descr="9H92RFRrrH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зображение 13" descr="9H92RFRrrH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410335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F8D3705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1D3C4552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50CD7E43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</w:tc>
      </w:tr>
      <w:tr w14:paraId="3B62E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71" w:type="dxa"/>
            <w:gridSpan w:val="2"/>
          </w:tcPr>
          <w:p w14:paraId="35FD71CC">
            <w:pPr>
              <w:pStyle w:val="11"/>
              <w:spacing w:before="0" w:beforeAutospacing="0" w:after="0" w:line="360" w:lineRule="auto"/>
              <w:jc w:val="both"/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3084830</wp:posOffset>
                  </wp:positionH>
                  <wp:positionV relativeFrom="paragraph">
                    <wp:posOffset>192405</wp:posOffset>
                  </wp:positionV>
                  <wp:extent cx="2665730" cy="3451225"/>
                  <wp:effectExtent l="0" t="0" r="1270" b="8255"/>
                  <wp:wrapTight wrapText="bothSides">
                    <wp:wrapPolygon>
                      <wp:start x="0" y="0"/>
                      <wp:lineTo x="0" y="21461"/>
                      <wp:lineTo x="21487" y="21461"/>
                      <wp:lineTo x="21487" y="0"/>
                      <wp:lineTo x="0" y="0"/>
                    </wp:wrapPolygon>
                  </wp:wrapTight>
                  <wp:docPr id="8" name="Изображение 8" descr="fEHGyQwDb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Изображение 8" descr="fEHGyQwDbs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30" cy="345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83820</wp:posOffset>
                  </wp:positionV>
                  <wp:extent cx="2887345" cy="2165350"/>
                  <wp:effectExtent l="0" t="0" r="8255" b="13970"/>
                  <wp:wrapTight wrapText="bothSides">
                    <wp:wrapPolygon>
                      <wp:start x="0" y="0"/>
                      <wp:lineTo x="0" y="21435"/>
                      <wp:lineTo x="21434" y="21435"/>
                      <wp:lineTo x="21434" y="0"/>
                      <wp:lineTo x="0" y="0"/>
                    </wp:wrapPolygon>
                  </wp:wrapTight>
                  <wp:docPr id="11" name="Изображение 11" descr="2q_-8fg0Df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Изображение 11" descr="2q_-8fg0Dfk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34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lang w:val="ru-RU"/>
              </w:rPr>
              <w:t>Награды</w:t>
            </w:r>
          </w:p>
          <w:p w14:paraId="1B1173C7">
            <w:pPr>
              <w:pStyle w:val="11"/>
              <w:spacing w:before="0" w:beforeAutospacing="0" w:after="0" w:line="360" w:lineRule="auto"/>
              <w:jc w:val="both"/>
            </w:pPr>
          </w:p>
          <w:p w14:paraId="64FF4D70">
            <w:pPr>
              <w:pStyle w:val="11"/>
              <w:spacing w:before="0" w:beforeAutospacing="0" w:after="0" w:line="360" w:lineRule="auto"/>
              <w:jc w:val="both"/>
            </w:pPr>
            <w: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-5353685</wp:posOffset>
                  </wp:positionH>
                  <wp:positionV relativeFrom="paragraph">
                    <wp:posOffset>207010</wp:posOffset>
                  </wp:positionV>
                  <wp:extent cx="2726055" cy="1873885"/>
                  <wp:effectExtent l="0" t="0" r="1905" b="635"/>
                  <wp:wrapTight wrapText="bothSides">
                    <wp:wrapPolygon>
                      <wp:start x="0" y="0"/>
                      <wp:lineTo x="0" y="21432"/>
                      <wp:lineTo x="21494" y="21432"/>
                      <wp:lineTo x="21494" y="0"/>
                      <wp:lineTo x="0" y="0"/>
                    </wp:wrapPolygon>
                  </wp:wrapTight>
                  <wp:docPr id="4" name="Изображ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25217" t="28149" r="27979" b="161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05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CB8CB19">
            <w:pPr>
              <w:pStyle w:val="11"/>
              <w:spacing w:before="0" w:beforeAutospacing="0" w:after="0" w:line="360" w:lineRule="auto"/>
              <w:jc w:val="both"/>
            </w:pPr>
          </w:p>
          <w:p w14:paraId="0725F809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419100</wp:posOffset>
                  </wp:positionV>
                  <wp:extent cx="1667510" cy="1250950"/>
                  <wp:effectExtent l="0" t="0" r="13970" b="8890"/>
                  <wp:wrapTight wrapText="bothSides">
                    <wp:wrapPolygon>
                      <wp:start x="21600" y="0"/>
                      <wp:lineTo x="280" y="0"/>
                      <wp:lineTo x="280" y="21315"/>
                      <wp:lineTo x="21600" y="21315"/>
                      <wp:lineTo x="21600" y="0"/>
                    </wp:wrapPolygon>
                  </wp:wrapTight>
                  <wp:docPr id="14" name="Изображение 14" descr="aB3toem8X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Изображение 14" descr="aB3toem8XJE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7510" cy="125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A849458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7E09D295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3540A458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2887345" cy="2165350"/>
                  <wp:effectExtent l="0" t="0" r="8255" b="13970"/>
                  <wp:wrapTight wrapText="bothSides">
                    <wp:wrapPolygon>
                      <wp:start x="21600" y="21600"/>
                      <wp:lineTo x="21600" y="165"/>
                      <wp:lineTo x="166" y="165"/>
                      <wp:lineTo x="166" y="21600"/>
                      <wp:lineTo x="21600" y="21600"/>
                    </wp:wrapPolygon>
                  </wp:wrapTight>
                  <wp:docPr id="27" name="Изображение 27" descr="w094l9uCYX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Изображение 27" descr="w094l9uCYXo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8734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0B0A37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30387F21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inline distT="0" distB="0" distL="114300" distR="114300">
                  <wp:extent cx="2889250" cy="2166620"/>
                  <wp:effectExtent l="0" t="0" r="6350" b="12700"/>
                  <wp:docPr id="21" name="Изображение 21" descr="p_LPY3gw9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Изображение 21" descr="p_LPY3gw9z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2889250" cy="2166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529728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  <w:p w14:paraId="09AB471C">
            <w:pPr>
              <w:pStyle w:val="11"/>
              <w:spacing w:before="0" w:beforeAutospacing="0" w:after="0" w:line="360" w:lineRule="auto"/>
              <w:jc w:val="both"/>
              <w:rPr>
                <w:rFonts w:hint="default"/>
                <w:lang w:val="ru-RU"/>
              </w:rPr>
            </w:pPr>
          </w:p>
        </w:tc>
      </w:tr>
      <w:tr w14:paraId="6568C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3" w:type="dxa"/>
          </w:tcPr>
          <w:p w14:paraId="718EA836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-1466850</wp:posOffset>
                  </wp:positionH>
                  <wp:positionV relativeFrom="paragraph">
                    <wp:posOffset>1882140</wp:posOffset>
                  </wp:positionV>
                  <wp:extent cx="1640205" cy="2187575"/>
                  <wp:effectExtent l="0" t="0" r="6985" b="5715"/>
                  <wp:wrapTight wrapText="bothSides">
                    <wp:wrapPolygon>
                      <wp:start x="21600" y="0"/>
                      <wp:lineTo x="125" y="0"/>
                      <wp:lineTo x="125" y="21518"/>
                      <wp:lineTo x="21600" y="21518"/>
                      <wp:lineTo x="21600" y="0"/>
                    </wp:wrapPolygon>
                  </wp:wrapTight>
                  <wp:docPr id="23" name="Изображение 23" descr="P87j4qCgd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Изображение 23" descr="P87j4qCgdWA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40205" cy="218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52705</wp:posOffset>
                  </wp:positionV>
                  <wp:extent cx="1518285" cy="2025015"/>
                  <wp:effectExtent l="0" t="0" r="5715" b="1905"/>
                  <wp:wrapTight wrapText="bothSides">
                    <wp:wrapPolygon>
                      <wp:start x="0" y="0"/>
                      <wp:lineTo x="0" y="21458"/>
                      <wp:lineTo x="21464" y="21458"/>
                      <wp:lineTo x="21464" y="0"/>
                      <wp:lineTo x="0" y="0"/>
                    </wp:wrapPolygon>
                  </wp:wrapTight>
                  <wp:docPr id="22" name="Изображение 22" descr="pYhepLgpMh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Изображение 22" descr="pYhepLgpMhg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285" cy="202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48" w:type="dxa"/>
          </w:tcPr>
          <w:p w14:paraId="5E2677A1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  <w:drawing>
                <wp:inline distT="0" distB="0" distL="114300" distR="114300">
                  <wp:extent cx="2889885" cy="4094480"/>
                  <wp:effectExtent l="0" t="0" r="5715" b="5080"/>
                  <wp:docPr id="3" name="Изображение 3" descr="прика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 3" descr="приказ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t="21604" b="129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885" cy="409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2B5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6" w:hRule="atLeast"/>
        </w:trPr>
        <w:tc>
          <w:tcPr>
            <w:tcW w:w="9571" w:type="dxa"/>
            <w:gridSpan w:val="2"/>
          </w:tcPr>
          <w:p w14:paraId="60AF5C79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263525</wp:posOffset>
                  </wp:positionV>
                  <wp:extent cx="5869940" cy="3028950"/>
                  <wp:effectExtent l="0" t="0" r="12700" b="3810"/>
                  <wp:wrapTight wrapText="bothSides">
                    <wp:wrapPolygon>
                      <wp:start x="0" y="0"/>
                      <wp:lineTo x="0" y="21518"/>
                      <wp:lineTo x="21535" y="21518"/>
                      <wp:lineTo x="21535" y="0"/>
                      <wp:lineTo x="0" y="0"/>
                    </wp:wrapPolygon>
                  </wp:wrapTight>
                  <wp:docPr id="6" name="Замещающее содержимое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Замещающее содержимое 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l="2447" t="8118" r="3549" b="56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9940" cy="302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  <w:t>Карта боевого пути</w:t>
            </w:r>
          </w:p>
        </w:tc>
      </w:tr>
      <w:tr w14:paraId="023E01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3" w:type="dxa"/>
          </w:tcPr>
          <w:p w14:paraId="3C43E794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3648" w:type="dxa"/>
          </w:tcPr>
          <w:p w14:paraId="41FDE98E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</w:tr>
      <w:tr w14:paraId="5B7D4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5923" w:type="dxa"/>
          </w:tcPr>
          <w:p w14:paraId="56DEE4B2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3648" w:type="dxa"/>
          </w:tcPr>
          <w:p w14:paraId="354016E7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</w:tr>
      <w:tr w14:paraId="4BD914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3" w:type="dxa"/>
          </w:tcPr>
          <w:p w14:paraId="6DFD0041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3648" w:type="dxa"/>
          </w:tcPr>
          <w:p w14:paraId="21408086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  <w:r>
              <w:rPr>
                <w:rFonts w:hint="default"/>
                <w:lang w:val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-459105</wp:posOffset>
                  </wp:positionH>
                  <wp:positionV relativeFrom="paragraph">
                    <wp:posOffset>-7889875</wp:posOffset>
                  </wp:positionV>
                  <wp:extent cx="3672840" cy="2754630"/>
                  <wp:effectExtent l="0" t="0" r="3810" b="0"/>
                  <wp:wrapTight wrapText="bothSides">
                    <wp:wrapPolygon>
                      <wp:start x="21600" y="0"/>
                      <wp:lineTo x="90" y="0"/>
                      <wp:lineTo x="90" y="21510"/>
                      <wp:lineTo x="21600" y="21510"/>
                      <wp:lineTo x="21600" y="0"/>
                    </wp:wrapPolygon>
                  </wp:wrapTight>
                  <wp:docPr id="15" name="Изображение 15" descr="bYVFZUWyo3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Изображение 15" descr="bYVFZUWyo3Q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3672840" cy="275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6F7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3" w:type="dxa"/>
          </w:tcPr>
          <w:p w14:paraId="25DA2CEE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3648" w:type="dxa"/>
          </w:tcPr>
          <w:p w14:paraId="6D74852D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</w:tr>
      <w:tr w14:paraId="6E7CAA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3" w:type="dxa"/>
          </w:tcPr>
          <w:p w14:paraId="019D8E0D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3648" w:type="dxa"/>
          </w:tcPr>
          <w:p w14:paraId="0643EA1B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</w:tr>
      <w:tr w14:paraId="10CAA9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923" w:type="dxa"/>
          </w:tcPr>
          <w:p w14:paraId="4032B8C7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  <w:tc>
          <w:tcPr>
            <w:tcW w:w="3648" w:type="dxa"/>
          </w:tcPr>
          <w:p w14:paraId="5562717E">
            <w:pPr>
              <w:pStyle w:val="11"/>
              <w:spacing w:before="0" w:beforeAutospacing="0" w:after="0" w:line="360" w:lineRule="auto"/>
              <w:jc w:val="both"/>
              <w:rPr>
                <w:rFonts w:hint="default" w:ascii="Times New Roman" w:hAnsi="Times New Roman" w:cs="Times New Roman"/>
                <w:b/>
                <w:bCs/>
                <w:color w:val="auto"/>
                <w:sz w:val="28"/>
                <w:szCs w:val="28"/>
                <w:vertAlign w:val="baseline"/>
                <w:lang w:val="ru-RU"/>
              </w:rPr>
            </w:pPr>
          </w:p>
        </w:tc>
      </w:tr>
    </w:tbl>
    <w:p w14:paraId="5D135C91">
      <w:pPr>
        <w:pStyle w:val="11"/>
        <w:shd w:val="clear" w:color="auto" w:fill="FFFFFF"/>
        <w:spacing w:before="0" w:beforeAutospacing="0" w:after="0" w:line="360" w:lineRule="auto"/>
        <w:jc w:val="both"/>
        <w:rPr>
          <w:rFonts w:hint="default" w:ascii="Times New Roman" w:hAnsi="Times New Roman" w:cs="Times New Roman"/>
          <w:b/>
          <w:bCs/>
          <w:color w:val="auto"/>
          <w:sz w:val="28"/>
          <w:szCs w:val="28"/>
          <w:lang w:val="ru-RU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134" w:right="850" w:bottom="1134" w:left="1701" w:header="708" w:footer="708" w:gutter="0"/>
      <w:pgNumType w:fmt="decimal" w:start="1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EA82D3">
    <w:pPr>
      <w:pStyle w:val="10"/>
      <w:jc w:val="right"/>
    </w:pPr>
    <w:r>
      <w:rPr>
        <w:sz w:val="22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Текстовое пол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BB05BC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Q1aNBBAgAAcwQAAA4AAABkcnMvZTJvRG9jLnhtbK1US44TMRDdI3EH&#10;y3vSnSBGUZTOKEwUhBQxIw2IteN2p1vyT7aT7rCDo3AEpNmABFfI3Ijn/mTQwGIWLOJ+drleVb0q&#10;Z37ZKEkOwvnK6IyORyklQnOTV3qX0Q/v1y+mlPjAdM6k0SKjR+Hp5eL5s3ltZ2JiSiNz4QhItJ/V&#10;NqNlCHaWJJ6XQjE/MlZoGAvjFAvYul2SO1aDXclkkqYXSW1cbp3hwnucrjoj7RndUwhNUVRcrAzf&#10;K6FDx+qEZAEl+bKyni7abItC8HBdFF4EIjOKSkO7IgjwNq7JYs5mO8dsWfE+BfaUFB7VpFilEfRM&#10;tWKBkb2r/qJSFXfGmyKMuFFJV0irCKoYp4+0uS2ZFW0tkNrbs+j+/9Hyd4cbR6ock0CJZgoNP309&#10;3Z2+33++/3L6efqG3x05/cLnB8A4ClZbP4PfrYVnaF6bJjr35x6HUYemcCp+USGBHXIfz3KLJhAe&#10;naaT6TSFicM2bMCTPLhb58MbYRSJIKMO/WxlZoeND93V4UqMps26khLnbCY1qTN68fJV2jqcLSCX&#10;GjFiEV2yEYVm2/QVbE1+RGHOdLPiLV9XCL5hPtwwh+FAwng+4RpLIQ2CmB5RUhr36V/n8T56Bisl&#10;NYYtoxpvixL5VqOXIAwDcAPYDkDv1ZXB9KI/yKWFcHBBDrBwRn3Em1rGGDAxzREpo2GAV6EbeLxJ&#10;LpbL9tLeumpXdg6YRMvCRt9aHsNE9bxd7gPEbDWOAnWq9LphFtsu9e8mDvuf+/bWw3/F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pDVo0EECAABzBAAADgAAAAAAAAABACAAAAAfAQAAZHJz&#10;L2Uyb0RvYy54bWxQSwUGAAAAAAYABgBZAQAA0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0BB05BC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434313773"/>
        <w:docPartObj>
          <w:docPartGallery w:val="autotext"/>
        </w:docPartObj>
      </w:sdtPr>
      <w:sdtContent/>
    </w:sdt>
  </w:p>
  <w:p w14:paraId="6B924994"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1F2087"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78157">
    <w:pPr>
      <w:pStyle w:val="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796413"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9F1311">
    <w:pPr>
      <w:pStyle w:val="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88B3A7"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A354FA1"/>
    <w:multiLevelType w:val="multilevel"/>
    <w:tmpl w:val="0A354FA1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910273"/>
    <w:multiLevelType w:val="multilevel"/>
    <w:tmpl w:val="50910273"/>
    <w:lvl w:ilvl="0" w:tentative="0">
      <w:start w:val="1"/>
      <w:numFmt w:val="decimal"/>
      <w:lvlText w:val="%1."/>
      <w:lvlJc w:val="left"/>
      <w:pPr>
        <w:ind w:left="1020" w:hanging="360"/>
      </w:pPr>
      <w:rPr>
        <w:rFonts w:hint="default"/>
        <w:b w:val="0"/>
        <w:bCs w:val="0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427B"/>
    <w:rsid w:val="0001182F"/>
    <w:rsid w:val="000228B8"/>
    <w:rsid w:val="00062498"/>
    <w:rsid w:val="00066FF0"/>
    <w:rsid w:val="0008531E"/>
    <w:rsid w:val="0009142D"/>
    <w:rsid w:val="000A5111"/>
    <w:rsid w:val="000B79EB"/>
    <w:rsid w:val="000D0C57"/>
    <w:rsid w:val="000D4534"/>
    <w:rsid w:val="000F10D5"/>
    <w:rsid w:val="000F3FDD"/>
    <w:rsid w:val="0010265B"/>
    <w:rsid w:val="0011576F"/>
    <w:rsid w:val="00131280"/>
    <w:rsid w:val="00146C2E"/>
    <w:rsid w:val="0015677F"/>
    <w:rsid w:val="00176889"/>
    <w:rsid w:val="0017762A"/>
    <w:rsid w:val="00192176"/>
    <w:rsid w:val="00193EDF"/>
    <w:rsid w:val="0019561F"/>
    <w:rsid w:val="001A7AC0"/>
    <w:rsid w:val="001B26B8"/>
    <w:rsid w:val="001C1EB1"/>
    <w:rsid w:val="001D16A7"/>
    <w:rsid w:val="001F022C"/>
    <w:rsid w:val="001F700A"/>
    <w:rsid w:val="00200B89"/>
    <w:rsid w:val="00212163"/>
    <w:rsid w:val="002360D3"/>
    <w:rsid w:val="00245704"/>
    <w:rsid w:val="002543EA"/>
    <w:rsid w:val="002631F0"/>
    <w:rsid w:val="00271479"/>
    <w:rsid w:val="00291026"/>
    <w:rsid w:val="00294EA5"/>
    <w:rsid w:val="002B1DB3"/>
    <w:rsid w:val="002C2DF4"/>
    <w:rsid w:val="002C5124"/>
    <w:rsid w:val="002C5310"/>
    <w:rsid w:val="003018C6"/>
    <w:rsid w:val="003211EA"/>
    <w:rsid w:val="00354B64"/>
    <w:rsid w:val="00362816"/>
    <w:rsid w:val="00395828"/>
    <w:rsid w:val="00395AA0"/>
    <w:rsid w:val="003A2FD2"/>
    <w:rsid w:val="003A6F48"/>
    <w:rsid w:val="003B71F3"/>
    <w:rsid w:val="003B77CE"/>
    <w:rsid w:val="003C0292"/>
    <w:rsid w:val="003C2E34"/>
    <w:rsid w:val="003F3DAC"/>
    <w:rsid w:val="004063C5"/>
    <w:rsid w:val="00414D0F"/>
    <w:rsid w:val="0043353F"/>
    <w:rsid w:val="004374AF"/>
    <w:rsid w:val="00491D65"/>
    <w:rsid w:val="004A1BC6"/>
    <w:rsid w:val="004C18DB"/>
    <w:rsid w:val="004C3ADF"/>
    <w:rsid w:val="00507F5D"/>
    <w:rsid w:val="00520431"/>
    <w:rsid w:val="00547AB6"/>
    <w:rsid w:val="0057643C"/>
    <w:rsid w:val="005A651C"/>
    <w:rsid w:val="005C0B87"/>
    <w:rsid w:val="005C0F36"/>
    <w:rsid w:val="005E58CB"/>
    <w:rsid w:val="00601ADD"/>
    <w:rsid w:val="00637000"/>
    <w:rsid w:val="006454D6"/>
    <w:rsid w:val="00685BF7"/>
    <w:rsid w:val="006A60F5"/>
    <w:rsid w:val="006C4B07"/>
    <w:rsid w:val="006D12E0"/>
    <w:rsid w:val="006D5951"/>
    <w:rsid w:val="006F1AA5"/>
    <w:rsid w:val="00706C62"/>
    <w:rsid w:val="0071152F"/>
    <w:rsid w:val="00712FF0"/>
    <w:rsid w:val="00751DA1"/>
    <w:rsid w:val="007A0538"/>
    <w:rsid w:val="007C7E09"/>
    <w:rsid w:val="007D68EB"/>
    <w:rsid w:val="0080234D"/>
    <w:rsid w:val="00803B4E"/>
    <w:rsid w:val="00811FF0"/>
    <w:rsid w:val="00836A8C"/>
    <w:rsid w:val="00863DD0"/>
    <w:rsid w:val="00887051"/>
    <w:rsid w:val="00897706"/>
    <w:rsid w:val="008B4100"/>
    <w:rsid w:val="008D025E"/>
    <w:rsid w:val="0091461F"/>
    <w:rsid w:val="0092000E"/>
    <w:rsid w:val="00933535"/>
    <w:rsid w:val="00982ACD"/>
    <w:rsid w:val="00986007"/>
    <w:rsid w:val="0099427B"/>
    <w:rsid w:val="009B2577"/>
    <w:rsid w:val="009E16E6"/>
    <w:rsid w:val="009E2385"/>
    <w:rsid w:val="009F1901"/>
    <w:rsid w:val="00A027EF"/>
    <w:rsid w:val="00A202E9"/>
    <w:rsid w:val="00A21637"/>
    <w:rsid w:val="00A225D1"/>
    <w:rsid w:val="00A33049"/>
    <w:rsid w:val="00A462BF"/>
    <w:rsid w:val="00A5534A"/>
    <w:rsid w:val="00A57DA8"/>
    <w:rsid w:val="00A713B4"/>
    <w:rsid w:val="00A86C6B"/>
    <w:rsid w:val="00AF6C5D"/>
    <w:rsid w:val="00B022BF"/>
    <w:rsid w:val="00B134A6"/>
    <w:rsid w:val="00B308BE"/>
    <w:rsid w:val="00B409F4"/>
    <w:rsid w:val="00B43CFE"/>
    <w:rsid w:val="00BE44F5"/>
    <w:rsid w:val="00C32704"/>
    <w:rsid w:val="00C35B0B"/>
    <w:rsid w:val="00C37074"/>
    <w:rsid w:val="00C43279"/>
    <w:rsid w:val="00C47F5A"/>
    <w:rsid w:val="00C65739"/>
    <w:rsid w:val="00C71913"/>
    <w:rsid w:val="00CA5DFB"/>
    <w:rsid w:val="00CB22A1"/>
    <w:rsid w:val="00CD344D"/>
    <w:rsid w:val="00CE5EDE"/>
    <w:rsid w:val="00D07FCF"/>
    <w:rsid w:val="00D1161A"/>
    <w:rsid w:val="00D161CF"/>
    <w:rsid w:val="00D50599"/>
    <w:rsid w:val="00D5150E"/>
    <w:rsid w:val="00D62F84"/>
    <w:rsid w:val="00D640C9"/>
    <w:rsid w:val="00D84D8F"/>
    <w:rsid w:val="00D90395"/>
    <w:rsid w:val="00DA21BB"/>
    <w:rsid w:val="00DA3281"/>
    <w:rsid w:val="00DA3755"/>
    <w:rsid w:val="00DB56E5"/>
    <w:rsid w:val="00DB690C"/>
    <w:rsid w:val="00DE63DF"/>
    <w:rsid w:val="00DF04CB"/>
    <w:rsid w:val="00DF5EC5"/>
    <w:rsid w:val="00E06A0E"/>
    <w:rsid w:val="00EC1E63"/>
    <w:rsid w:val="00F022BB"/>
    <w:rsid w:val="00F102EA"/>
    <w:rsid w:val="00F147C8"/>
    <w:rsid w:val="00F338CD"/>
    <w:rsid w:val="00F64283"/>
    <w:rsid w:val="00FC5D26"/>
    <w:rsid w:val="157D5C9F"/>
    <w:rsid w:val="43AA40F6"/>
    <w:rsid w:val="4A8A3D2D"/>
    <w:rsid w:val="4C8A6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32"/>
      <w:sz w:val="48"/>
      <w:szCs w:val="48"/>
      <w:lang w:val="en-US" w:eastAsia="zh-CN" w:bidi="ar"/>
    </w:rPr>
  </w:style>
  <w:style w:type="paragraph" w:styleId="3">
    <w:name w:val="heading 2"/>
    <w:basedOn w:val="1"/>
    <w:link w:val="15"/>
    <w:qFormat/>
    <w:uiPriority w:val="9"/>
    <w:pPr>
      <w:spacing w:before="100" w:beforeAutospacing="1" w:after="100" w:afterAutospacing="1" w:line="240" w:lineRule="auto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Emphasis"/>
    <w:qFormat/>
    <w:uiPriority w:val="20"/>
    <w:rPr>
      <w:i/>
      <w:iCs/>
    </w:rPr>
  </w:style>
  <w:style w:type="character" w:styleId="7">
    <w:name w:val="Hyperlink"/>
    <w:basedOn w:val="4"/>
    <w:unhideWhenUsed/>
    <w:qFormat/>
    <w:uiPriority w:val="99"/>
    <w:rPr>
      <w:color w:val="0000FF"/>
      <w:u w:val="single"/>
    </w:rPr>
  </w:style>
  <w:style w:type="paragraph" w:styleId="8">
    <w:name w:val="Balloon Text"/>
    <w:basedOn w:val="1"/>
    <w:link w:val="23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header"/>
    <w:basedOn w:val="1"/>
    <w:link w:val="21"/>
    <w:semiHidden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0">
    <w:name w:val="footer"/>
    <w:basedOn w:val="1"/>
    <w:link w:val="2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table" w:styleId="12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No Spacing"/>
    <w:qFormat/>
    <w:uiPriority w:val="1"/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14">
    <w:name w:val="List Paragraph"/>
    <w:basedOn w:val="1"/>
    <w:qFormat/>
    <w:uiPriority w:val="34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customStyle="1" w:styleId="15">
    <w:name w:val="Заголовок 2 Знак"/>
    <w:basedOn w:val="4"/>
    <w:link w:val="3"/>
    <w:qFormat/>
    <w:uiPriority w:val="9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customStyle="1" w:styleId="16">
    <w:name w:val="citation"/>
    <w:basedOn w:val="4"/>
    <w:qFormat/>
    <w:uiPriority w:val="0"/>
  </w:style>
  <w:style w:type="character" w:customStyle="1" w:styleId="17">
    <w:name w:val="nowrap"/>
    <w:basedOn w:val="4"/>
    <w:qFormat/>
    <w:uiPriority w:val="0"/>
  </w:style>
  <w:style w:type="character" w:customStyle="1" w:styleId="18">
    <w:name w:val="reference-text"/>
    <w:basedOn w:val="4"/>
    <w:qFormat/>
    <w:uiPriority w:val="0"/>
  </w:style>
  <w:style w:type="character" w:customStyle="1" w:styleId="19">
    <w:name w:val="mw-cite-backlink"/>
    <w:basedOn w:val="4"/>
    <w:qFormat/>
    <w:uiPriority w:val="0"/>
  </w:style>
  <w:style w:type="character" w:customStyle="1" w:styleId="20">
    <w:name w:val="apple-converted-space"/>
    <w:basedOn w:val="4"/>
    <w:qFormat/>
    <w:uiPriority w:val="0"/>
  </w:style>
  <w:style w:type="character" w:customStyle="1" w:styleId="21">
    <w:name w:val="Верхний колонтитул Знак"/>
    <w:basedOn w:val="4"/>
    <w:link w:val="9"/>
    <w:semiHidden/>
    <w:qFormat/>
    <w:uiPriority w:val="99"/>
  </w:style>
  <w:style w:type="character" w:customStyle="1" w:styleId="22">
    <w:name w:val="Нижний колонтитул Знак"/>
    <w:basedOn w:val="4"/>
    <w:link w:val="10"/>
    <w:qFormat/>
    <w:uiPriority w:val="99"/>
  </w:style>
  <w:style w:type="character" w:customStyle="1" w:styleId="23">
    <w:name w:val="Текст выноски Знак"/>
    <w:basedOn w:val="4"/>
    <w:link w:val="8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0.jpe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jpe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jpeg"/><Relationship Id="rId24" Type="http://schemas.openxmlformats.org/officeDocument/2006/relationships/image" Target="media/image13.jpeg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image" Target="media/image7.jpeg"/><Relationship Id="rId17" Type="http://schemas.openxmlformats.org/officeDocument/2006/relationships/image" Target="media/image6.jpeg"/><Relationship Id="rId16" Type="http://schemas.openxmlformats.org/officeDocument/2006/relationships/image" Target="media/image5.jpeg"/><Relationship Id="rId15" Type="http://schemas.openxmlformats.org/officeDocument/2006/relationships/image" Target="media/image4.jpeg"/><Relationship Id="rId14" Type="http://schemas.openxmlformats.org/officeDocument/2006/relationships/image" Target="media/image3.jpeg"/><Relationship Id="rId13" Type="http://schemas.openxmlformats.org/officeDocument/2006/relationships/image" Target="media/image2.jpe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16</Pages>
  <Words>2063</Words>
  <Characters>11760</Characters>
  <Lines>98</Lines>
  <Paragraphs>27</Paragraphs>
  <TotalTime>2</TotalTime>
  <ScaleCrop>false</ScaleCrop>
  <LinksUpToDate>false</LinksUpToDate>
  <CharactersWithSpaces>13796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2025-03-10T09:24:00Z</dcterms:created>
  <dc:creator>Гриша</dc:creator>
  <cp:lastModifiedBy>Пользователь</cp:lastModifiedBy>
  <cp:lastPrinted>2022-02-11T05:44:00Z</cp:lastPrinted>
  <dcterms:modified xsi:type="dcterms:W3CDTF">2025-03-12T19:52:51Z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1049-12.2.0.20326</vt:lpwstr>
  </property>
  <property fmtid="{D5CDD505-2E9C-101B-9397-08002B2CF9AE}" pid="3" name="ICV">
    <vt:lpwstr>E5FC586A2CD84B82B933DD3452829249_12</vt:lpwstr>
  </property>
</Properties>
</file>