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6B" w:rsidRPr="006C5D70" w:rsidRDefault="00B86C97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hd w:val="clear" w:color="auto" w:fill="FFFFFF"/>
        </w:rPr>
      </w:pPr>
      <w:r w:rsidRPr="006C5D70">
        <w:rPr>
          <w:rStyle w:val="c22"/>
          <w:shd w:val="clear" w:color="auto" w:fill="FFFFFF"/>
        </w:rPr>
        <w:t>муниципальное автономное общеобразовательное учреждение</w:t>
      </w:r>
    </w:p>
    <w:p w:rsidR="00BC596B" w:rsidRPr="006C5D70" w:rsidRDefault="00B86C97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hd w:val="clear" w:color="auto" w:fill="FFFFFF"/>
        </w:rPr>
      </w:pPr>
      <w:r w:rsidRPr="006C5D70">
        <w:rPr>
          <w:rStyle w:val="c22"/>
          <w:shd w:val="clear" w:color="auto" w:fill="FFFFFF"/>
        </w:rPr>
        <w:t>города Новосибирска</w:t>
      </w:r>
    </w:p>
    <w:p w:rsidR="00BC596B" w:rsidRPr="006C5D70" w:rsidRDefault="00B86C97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hd w:val="clear" w:color="auto" w:fill="FFFFFF"/>
        </w:rPr>
      </w:pPr>
      <w:r w:rsidRPr="006C5D70">
        <w:rPr>
          <w:rStyle w:val="c22"/>
          <w:shd w:val="clear" w:color="auto" w:fill="FFFFFF"/>
        </w:rPr>
        <w:t xml:space="preserve">"Гимназия №13 имени Э.А. Быкова" </w:t>
      </w:r>
    </w:p>
    <w:p w:rsidR="00BC596B" w:rsidRPr="006A23A1" w:rsidRDefault="00BC596B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z w:val="28"/>
          <w:szCs w:val="28"/>
          <w:shd w:val="clear" w:color="auto" w:fill="FFFFFF"/>
        </w:rPr>
      </w:pPr>
    </w:p>
    <w:p w:rsidR="00BC596B" w:rsidRPr="006A23A1" w:rsidRDefault="00BC596B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z w:val="28"/>
          <w:szCs w:val="28"/>
          <w:shd w:val="clear" w:color="auto" w:fill="FFFFFF"/>
        </w:rPr>
      </w:pPr>
    </w:p>
    <w:p w:rsidR="00BC596B" w:rsidRPr="006A23A1" w:rsidRDefault="00BC596B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2"/>
          <w:sz w:val="28"/>
          <w:szCs w:val="28"/>
          <w:shd w:val="clear" w:color="auto" w:fill="FFFFFF"/>
        </w:rPr>
      </w:pPr>
    </w:p>
    <w:p w:rsidR="00BC596B" w:rsidRPr="006A23A1" w:rsidRDefault="00BC596B" w:rsidP="006A23A1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:rsidR="00921282" w:rsidRPr="006A23A1" w:rsidRDefault="00921282" w:rsidP="006A23A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4"/>
          <w:b/>
          <w:bCs/>
          <w:sz w:val="32"/>
          <w:szCs w:val="32"/>
        </w:rPr>
      </w:pPr>
      <w:r w:rsidRPr="006A23A1">
        <w:rPr>
          <w:b/>
          <w:bCs/>
          <w:sz w:val="32"/>
          <w:szCs w:val="32"/>
        </w:rPr>
        <w:t>Индивидуальный итоговый проект</w:t>
      </w:r>
      <w:r w:rsidRPr="006A23A1">
        <w:rPr>
          <w:rStyle w:val="c24"/>
          <w:b/>
          <w:bCs/>
          <w:sz w:val="32"/>
          <w:szCs w:val="32"/>
        </w:rPr>
        <w:t xml:space="preserve"> </w:t>
      </w:r>
    </w:p>
    <w:p w:rsidR="00E51D6F" w:rsidRPr="006A23A1" w:rsidRDefault="00921282" w:rsidP="006A23A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4"/>
          <w:b/>
          <w:bCs/>
          <w:sz w:val="32"/>
          <w:szCs w:val="32"/>
        </w:rPr>
      </w:pPr>
      <w:r w:rsidRPr="006A23A1">
        <w:rPr>
          <w:rStyle w:val="c24"/>
          <w:b/>
          <w:bCs/>
          <w:sz w:val="32"/>
          <w:szCs w:val="32"/>
        </w:rPr>
        <w:t>на тему</w:t>
      </w:r>
    </w:p>
    <w:p w:rsidR="00BC596B" w:rsidRPr="006A23A1" w:rsidRDefault="00B86C97" w:rsidP="006A23A1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32"/>
          <w:szCs w:val="32"/>
        </w:rPr>
      </w:pPr>
      <w:r w:rsidRPr="006A23A1">
        <w:rPr>
          <w:rStyle w:val="c24"/>
          <w:b/>
          <w:bCs/>
          <w:sz w:val="32"/>
          <w:szCs w:val="32"/>
        </w:rPr>
        <w:t>«</w:t>
      </w:r>
      <w:r w:rsidR="00921282" w:rsidRPr="006A23A1">
        <w:rPr>
          <w:rStyle w:val="c24"/>
          <w:b/>
          <w:bCs/>
          <w:sz w:val="32"/>
          <w:szCs w:val="32"/>
        </w:rPr>
        <w:t xml:space="preserve">Предмет «Вероятность </w:t>
      </w:r>
      <w:r w:rsidR="00DC2C57">
        <w:rPr>
          <w:rStyle w:val="c24"/>
          <w:b/>
          <w:bCs/>
          <w:sz w:val="32"/>
          <w:szCs w:val="32"/>
        </w:rPr>
        <w:t>вокруг нас</w:t>
      </w:r>
      <w:r w:rsidRPr="006A23A1">
        <w:rPr>
          <w:rStyle w:val="c24"/>
          <w:b/>
          <w:bCs/>
          <w:sz w:val="32"/>
          <w:szCs w:val="32"/>
        </w:rPr>
        <w:t>»</w:t>
      </w:r>
      <w:r w:rsidR="008B623F" w:rsidRPr="008B623F">
        <w:rPr>
          <w:rStyle w:val="c24"/>
          <w:b/>
          <w:bCs/>
          <w:sz w:val="32"/>
          <w:szCs w:val="28"/>
        </w:rPr>
        <w:t xml:space="preserve"> </w:t>
      </w:r>
      <w:r w:rsidR="008B623F" w:rsidRPr="00921282">
        <w:rPr>
          <w:rStyle w:val="c24"/>
          <w:b/>
          <w:bCs/>
          <w:sz w:val="32"/>
          <w:szCs w:val="28"/>
        </w:rPr>
        <w:t>в задачах, приближенных к реальности</w:t>
      </w:r>
      <w:r w:rsidR="008B623F">
        <w:rPr>
          <w:rStyle w:val="c24"/>
          <w:b/>
          <w:bCs/>
          <w:sz w:val="32"/>
          <w:szCs w:val="28"/>
        </w:rPr>
        <w:t>»</w:t>
      </w:r>
    </w:p>
    <w:p w:rsidR="006A23A1" w:rsidRDefault="006A23A1" w:rsidP="006A23A1">
      <w:pPr>
        <w:pStyle w:val="c3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17"/>
          <w:b/>
          <w:bCs/>
          <w:sz w:val="28"/>
          <w:szCs w:val="28"/>
        </w:rPr>
      </w:pPr>
    </w:p>
    <w:p w:rsidR="00BC596B" w:rsidRPr="006A23A1" w:rsidRDefault="00B86C97" w:rsidP="006A23A1">
      <w:pPr>
        <w:pStyle w:val="c3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17"/>
          <w:b/>
          <w:bCs/>
          <w:sz w:val="28"/>
          <w:szCs w:val="28"/>
        </w:rPr>
      </w:pPr>
      <w:r w:rsidRPr="006A23A1">
        <w:rPr>
          <w:rStyle w:val="c17"/>
          <w:b/>
          <w:bCs/>
          <w:sz w:val="28"/>
          <w:szCs w:val="28"/>
        </w:rPr>
        <w:t> </w:t>
      </w:r>
    </w:p>
    <w:p w:rsidR="00BC596B" w:rsidRPr="006A23A1" w:rsidRDefault="00B86C97" w:rsidP="006A23A1">
      <w:pPr>
        <w:pStyle w:val="c3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sz w:val="28"/>
          <w:szCs w:val="28"/>
        </w:rPr>
      </w:pPr>
      <w:r w:rsidRPr="006A23A1">
        <w:rPr>
          <w:rStyle w:val="c17"/>
          <w:b/>
          <w:bCs/>
          <w:sz w:val="28"/>
          <w:szCs w:val="28"/>
        </w:rPr>
        <w:t xml:space="preserve">   </w:t>
      </w:r>
      <w:r w:rsidRPr="006A23A1">
        <w:rPr>
          <w:rStyle w:val="c17"/>
          <w:sz w:val="28"/>
          <w:szCs w:val="28"/>
        </w:rPr>
        <w:t>Автор проекта: </w:t>
      </w:r>
      <w:r w:rsidRPr="006A23A1">
        <w:rPr>
          <w:sz w:val="28"/>
          <w:szCs w:val="28"/>
        </w:rPr>
        <w:br/>
      </w:r>
      <w:r w:rsidRPr="006A23A1">
        <w:rPr>
          <w:rStyle w:val="c2"/>
          <w:sz w:val="28"/>
          <w:szCs w:val="28"/>
        </w:rPr>
        <w:tab/>
        <w:t>Фроликов Алексей Алексеевич,</w:t>
      </w:r>
      <w:r w:rsidRPr="006A23A1">
        <w:rPr>
          <w:sz w:val="28"/>
          <w:szCs w:val="28"/>
        </w:rPr>
        <w:br/>
      </w:r>
      <w:r w:rsidRPr="006A23A1">
        <w:rPr>
          <w:rStyle w:val="c2"/>
          <w:sz w:val="28"/>
          <w:szCs w:val="28"/>
        </w:rPr>
        <w:t>ученик 8 В класса.</w:t>
      </w:r>
    </w:p>
    <w:p w:rsidR="00BC596B" w:rsidRPr="006A23A1" w:rsidRDefault="00B86C97" w:rsidP="006A23A1">
      <w:pPr>
        <w:pStyle w:val="c3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sz w:val="28"/>
          <w:szCs w:val="28"/>
        </w:rPr>
      </w:pPr>
      <w:r w:rsidRPr="006A23A1">
        <w:rPr>
          <w:rStyle w:val="c17"/>
          <w:sz w:val="28"/>
          <w:szCs w:val="28"/>
        </w:rPr>
        <w:t> Руководитель проекта: </w:t>
      </w:r>
      <w:r w:rsidRPr="006A23A1">
        <w:rPr>
          <w:sz w:val="28"/>
          <w:szCs w:val="28"/>
        </w:rPr>
        <w:br/>
      </w:r>
      <w:r w:rsidRPr="006A23A1">
        <w:rPr>
          <w:rStyle w:val="c2"/>
          <w:sz w:val="28"/>
          <w:szCs w:val="28"/>
        </w:rPr>
        <w:t>Есауленко Наталья Александровна,</w:t>
      </w:r>
      <w:r w:rsidRPr="006A23A1">
        <w:rPr>
          <w:sz w:val="28"/>
          <w:szCs w:val="28"/>
        </w:rPr>
        <w:br/>
      </w:r>
      <w:r w:rsidRPr="006A23A1">
        <w:rPr>
          <w:rStyle w:val="c2"/>
          <w:sz w:val="28"/>
          <w:szCs w:val="28"/>
        </w:rPr>
        <w:t>учитель математики.</w:t>
      </w: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DC2C57" w:rsidRPr="006A23A1" w:rsidRDefault="00DC2C57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C596B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7"/>
          <w:sz w:val="28"/>
          <w:szCs w:val="28"/>
        </w:rPr>
      </w:pPr>
    </w:p>
    <w:p w:rsidR="00BC596B" w:rsidRPr="006A23A1" w:rsidRDefault="00B86C97" w:rsidP="006A23A1">
      <w:pPr>
        <w:pStyle w:val="c3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5"/>
          <w:sz w:val="28"/>
          <w:szCs w:val="28"/>
        </w:rPr>
      </w:pPr>
      <w:r w:rsidRPr="006A23A1">
        <w:rPr>
          <w:rStyle w:val="c17"/>
          <w:sz w:val="28"/>
          <w:szCs w:val="28"/>
        </w:rPr>
        <w:t>Город Новосибирск</w:t>
      </w:r>
      <w:r w:rsidRPr="006A23A1">
        <w:rPr>
          <w:sz w:val="28"/>
          <w:szCs w:val="28"/>
        </w:rPr>
        <w:br/>
      </w:r>
      <w:r w:rsidRPr="006A23A1">
        <w:rPr>
          <w:rStyle w:val="c15"/>
          <w:sz w:val="28"/>
          <w:szCs w:val="28"/>
        </w:rPr>
        <w:t>2024 год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id w:val="-1565706256"/>
        <w:docPartObj>
          <w:docPartGallery w:val="Table of Contents"/>
          <w:docPartUnique/>
        </w:docPartObj>
      </w:sdtPr>
      <w:sdtEndPr/>
      <w:sdtContent>
        <w:p w:rsidR="00BC596B" w:rsidRPr="006C5D70" w:rsidRDefault="006A23A1" w:rsidP="006C5D70">
          <w:pPr>
            <w:pStyle w:val="12"/>
            <w:spacing w:line="360" w:lineRule="auto"/>
            <w:ind w:firstLine="709"/>
            <w:jc w:val="center"/>
            <w:rPr>
              <w:rFonts w:ascii="Times New Roman" w:hAnsi="Times New Roman" w:cs="Times New Roman"/>
              <w:color w:val="auto"/>
            </w:rPr>
          </w:pPr>
          <w:r w:rsidRPr="006C5D70">
            <w:rPr>
              <w:rFonts w:ascii="Times New Roman" w:hAnsi="Times New Roman" w:cs="Times New Roman"/>
              <w:color w:val="auto"/>
            </w:rPr>
            <w:t>СОДЕРЖАНИЕ</w:t>
          </w:r>
          <w:r w:rsidR="00B86C97" w:rsidRPr="006C5D70">
            <w:rPr>
              <w:rFonts w:ascii="Times New Roman" w:hAnsi="Times New Roman" w:cs="Times New Roman"/>
              <w:color w:val="auto"/>
              <w:lang w:val="en-US"/>
            </w:rPr>
            <w:t>:</w:t>
          </w:r>
        </w:p>
        <w:p w:rsidR="006C5D70" w:rsidRPr="006C5D70" w:rsidRDefault="00B86C97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r w:rsidRPr="006C5D7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C5D7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C5D7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2587899" w:history="1">
            <w:r w:rsidR="006C5D70"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Введение</w:t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_Toc212587899 \h </w:instrText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C5D70"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0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 Теоретическая часть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_Toc212587900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21"/>
            <w:tabs>
              <w:tab w:val="right" w:leader="dot" w:pos="9345"/>
            </w:tabs>
            <w:ind w:left="0"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1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Теория вероятности – что это?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_Toc212587901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21"/>
            <w:tabs>
              <w:tab w:val="right" w:leader="dot" w:pos="9345"/>
            </w:tabs>
            <w:ind w:left="0"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2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 w:bidi="ar"/>
              </w:rPr>
              <w:t>Основные понятия теории вероятности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_Toc212587902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21"/>
            <w:tabs>
              <w:tab w:val="right" w:leader="dot" w:pos="9345"/>
            </w:tabs>
            <w:ind w:left="0"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3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Применение теории вероятности в различных областях: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_Toc212587903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4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2. Анализ существующих задач по вероятности и статистике.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_Toc212587904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5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 w:bidi="ar"/>
              </w:rPr>
              <w:t>3. Создание новых метапредметных задач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_Toc212587905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6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Заключение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_Toc212587906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7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Литература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_Toc212587907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bookmarkStart w:id="0" w:name="_GoBack"/>
          <w:bookmarkEnd w:id="0"/>
        </w:p>
        <w:p w:rsidR="006C5D70" w:rsidRPr="006C5D70" w:rsidRDefault="006C5D70" w:rsidP="006C5D70">
          <w:pPr>
            <w:pStyle w:val="11"/>
            <w:tabs>
              <w:tab w:val="right" w:leader="dot" w:pos="9345"/>
            </w:tabs>
            <w:ind w:firstLine="709"/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</w:pPr>
          <w:hyperlink w:anchor="_Toc212587908" w:history="1">
            <w:r w:rsidRPr="006C5D7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t>Приложение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_Toc212587908 \h </w:instrTex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6C5D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C596B" w:rsidRDefault="00B86C97" w:rsidP="006C5D70">
          <w:pPr>
            <w:spacing w:line="360" w:lineRule="auto"/>
            <w:ind w:firstLine="709"/>
            <w:jc w:val="both"/>
            <w:rPr>
              <w:rFonts w:ascii="Times New Roman" w:eastAsia="SimSun" w:hAnsi="Times New Roman" w:cs="Times New Roman"/>
              <w:b/>
              <w:bCs/>
              <w:sz w:val="28"/>
              <w:szCs w:val="28"/>
              <w:lang w:bidi="ar"/>
            </w:rPr>
          </w:pPr>
          <w:r w:rsidRPr="006C5D7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  <w:p w:rsidR="00BC596B" w:rsidRDefault="00606EEA" w:rsidP="006A23A1">
          <w:pPr>
            <w:spacing w:line="36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BC596B" w:rsidRDefault="00BC596B" w:rsidP="006A23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96B" w:rsidRDefault="00B86C97" w:rsidP="006A23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C596B" w:rsidRDefault="00B86C97" w:rsidP="006A23A1">
      <w:pPr>
        <w:pStyle w:val="1"/>
        <w:spacing w:before="0" w:line="48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1" w:name="_Toc212587899"/>
      <w:r>
        <w:rPr>
          <w:rFonts w:ascii="Times New Roman" w:hAnsi="Times New Roman" w:cs="Times New Roman"/>
          <w:color w:val="auto"/>
          <w:lang w:val="ru-RU"/>
        </w:rPr>
        <w:lastRenderedPageBreak/>
        <w:t>Введение</w:t>
      </w:r>
      <w:bookmarkEnd w:id="1"/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 давних времен люди задавались вопросами о будущем и стремились предсказать его, используя различные методы. Одним из таких методов является теория вероятностей – раздел математики, который позволяет оценить вероятность наступления тех или иных событий в будущем.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Случайность и вероятность окружают нас повсюду: от подбрасывания монетки до прогнозирования погоды или исходов спортивных матчей. Но как можно предсказать наступление случайного события?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Именно здесь на помощь приходит теория вероятностей, которая позволяет математически оценить вероятность наступления случайных событий и дает возможность человеку чувствовать себя уверенно при встрече с ними.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Сегодня вероятностные и статистические методы глубоко проникли во все сферы нашей жизни, включая науку, экономику, медицину и многие другие области. Они позволяют прогнозировать развитие различных процессов и принимать обоснованные решения в условиях неопределенности.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Таким образом, теория вероятностей является важным инструментом для планирования и прогнозирования будущего, а также для уверенного взаимодействия с окружающей средой и принятия решений в повседневной жизни.</w:t>
      </w:r>
    </w:p>
    <w:p w:rsidR="000E28BC" w:rsidRPr="000E28BC" w:rsidRDefault="000E28BC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0E28BC">
        <w:rPr>
          <w:rFonts w:eastAsia="Arial"/>
          <w:sz w:val="28"/>
          <w:szCs w:val="28"/>
          <w:lang w:val="ru-RU"/>
        </w:rPr>
        <w:t>Идея проекта заключается в том, чтобы предложить учащимся не просто решать задачи по теории вероятности, но и развивать метапредметные умения: логическое мышление, анализ, обобщение, выдвижение гипотез, самоконтроль и др.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Актуальность: вероятность играет ключевую роль во многих процессах и явлениях, которые происходят вокруг нас. Знание основ теории вероятности позволяет нам лучше понимать и предсказывать поведение различных систем, а также принимать более обоснованные решения в различных ситуациях.</w:t>
      </w:r>
      <w:r w:rsidR="000E28BC">
        <w:rPr>
          <w:rFonts w:eastAsia="Arial"/>
          <w:sz w:val="28"/>
          <w:szCs w:val="28"/>
          <w:lang w:val="ru-RU"/>
        </w:rPr>
        <w:t xml:space="preserve"> </w:t>
      </w:r>
      <w:r w:rsidR="000E28BC" w:rsidRPr="00C45C71">
        <w:rPr>
          <w:rStyle w:val="r2Style"/>
          <w:lang w:val="ru-RU"/>
        </w:rPr>
        <w:t xml:space="preserve">Актуальность данного исследования обусловлена не только необходимостью развития у учащихся комплекса умений, но и </w:t>
      </w:r>
      <w:r w:rsidR="000E28BC" w:rsidRPr="00C45C71">
        <w:rPr>
          <w:rStyle w:val="r2Style"/>
          <w:lang w:val="ru-RU"/>
        </w:rPr>
        <w:lastRenderedPageBreak/>
        <w:t>значимостью метапредметных навыков для успешной учебной и повседневной деятельности.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Проблема</w:t>
      </w:r>
      <w:r w:rsidRPr="00E51D6F">
        <w:rPr>
          <w:rFonts w:eastAsia="Arial"/>
          <w:b/>
          <w:bCs/>
          <w:sz w:val="28"/>
          <w:szCs w:val="28"/>
          <w:lang w:val="ru-RU"/>
        </w:rPr>
        <w:t>:</w:t>
      </w:r>
    </w:p>
    <w:p w:rsidR="000E28BC" w:rsidRDefault="000E28BC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 w:rsidRPr="000E28BC">
        <w:rPr>
          <w:rFonts w:eastAsia="Arial"/>
          <w:sz w:val="28"/>
          <w:szCs w:val="28"/>
          <w:lang w:val="ru-RU"/>
        </w:rPr>
        <w:t xml:space="preserve">У </w:t>
      </w:r>
      <w:r>
        <w:rPr>
          <w:rFonts w:eastAsia="Arial"/>
          <w:sz w:val="28"/>
          <w:szCs w:val="28"/>
          <w:lang w:val="ru-RU"/>
        </w:rPr>
        <w:t>об</w:t>
      </w:r>
      <w:r w:rsidRPr="000E28BC">
        <w:rPr>
          <w:rFonts w:eastAsia="Arial"/>
          <w:sz w:val="28"/>
          <w:szCs w:val="28"/>
          <w:lang w:val="ru-RU"/>
        </w:rPr>
        <w:t>уча</w:t>
      </w:r>
      <w:r>
        <w:rPr>
          <w:rFonts w:eastAsia="Arial"/>
          <w:sz w:val="28"/>
          <w:szCs w:val="28"/>
          <w:lang w:val="ru-RU"/>
        </w:rPr>
        <w:t>ю</w:t>
      </w:r>
      <w:r w:rsidRPr="000E28BC">
        <w:rPr>
          <w:rFonts w:eastAsia="Arial"/>
          <w:sz w:val="28"/>
          <w:szCs w:val="28"/>
          <w:lang w:val="ru-RU"/>
        </w:rPr>
        <w:t>щихся часто возникают затруднения в применении теоретических знаний по вероятности и статистике на практике. Недостаточно практического опыта может затруднять понимание материала.</w:t>
      </w:r>
    </w:p>
    <w:p w:rsidR="000E28BC" w:rsidRPr="000E28BC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Цель проекта: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 xml:space="preserve"> 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>создание сборника задач</w:t>
      </w:r>
      <w:r w:rsidR="00C81589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«Вероятность вокруг нас»</w:t>
      </w:r>
      <w:r w:rsidR="008B43FD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для 8-9 классов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, </w:t>
      </w:r>
      <w:r w:rsidR="000E28BC" w:rsidRPr="006A23A1">
        <w:rPr>
          <w:rFonts w:eastAsia="Arial"/>
          <w:color w:val="0D0D0D" w:themeColor="text1" w:themeTint="F2"/>
          <w:sz w:val="28"/>
          <w:szCs w:val="28"/>
          <w:lang w:val="ru-RU"/>
        </w:rPr>
        <w:t>способствующих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развитию </w:t>
      </w:r>
      <w:r w:rsid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метапредметных </w:t>
      </w:r>
      <w:r w:rsidR="008B43FD">
        <w:rPr>
          <w:rFonts w:eastAsia="Arial"/>
          <w:color w:val="0D0D0D" w:themeColor="text1" w:themeTint="F2"/>
          <w:sz w:val="28"/>
          <w:szCs w:val="28"/>
          <w:lang w:val="ru-RU"/>
        </w:rPr>
        <w:t>навыков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</w:t>
      </w:r>
      <w:r w:rsidR="00A7460A">
        <w:rPr>
          <w:rFonts w:eastAsia="Arial"/>
          <w:color w:val="0D0D0D" w:themeColor="text1" w:themeTint="F2"/>
          <w:sz w:val="28"/>
          <w:szCs w:val="28"/>
          <w:lang w:val="ru-RU"/>
        </w:rPr>
        <w:t>при изучении предмета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</w:t>
      </w:r>
      <w:r w:rsidR="00A7460A">
        <w:rPr>
          <w:rFonts w:eastAsia="Arial"/>
          <w:color w:val="0D0D0D" w:themeColor="text1" w:themeTint="F2"/>
          <w:sz w:val="28"/>
          <w:szCs w:val="28"/>
          <w:lang w:val="ru-RU"/>
        </w:rPr>
        <w:t>«В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>ероятност</w:t>
      </w:r>
      <w:r w:rsidR="00A7460A">
        <w:rPr>
          <w:rFonts w:eastAsia="Arial"/>
          <w:color w:val="0D0D0D" w:themeColor="text1" w:themeTint="F2"/>
          <w:sz w:val="28"/>
          <w:szCs w:val="28"/>
          <w:lang w:val="ru-RU"/>
        </w:rPr>
        <w:t>ь</w:t>
      </w:r>
      <w:r w:rsidR="000E28BC" w:rsidRPr="000E28BC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и статистик</w:t>
      </w:r>
      <w:r w:rsidR="00A7460A">
        <w:rPr>
          <w:rFonts w:eastAsia="Arial"/>
          <w:color w:val="0D0D0D" w:themeColor="text1" w:themeTint="F2"/>
          <w:sz w:val="28"/>
          <w:szCs w:val="28"/>
          <w:lang w:val="ru-RU"/>
        </w:rPr>
        <w:t>а»</w:t>
      </w:r>
      <w:r w:rsidR="000E28BC">
        <w:rPr>
          <w:rFonts w:eastAsia="Arial"/>
          <w:color w:val="0D0D0D" w:themeColor="text1" w:themeTint="F2"/>
          <w:sz w:val="28"/>
          <w:szCs w:val="28"/>
          <w:lang w:val="ru-RU"/>
        </w:rPr>
        <w:t>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Задачи</w:t>
      </w:r>
      <w:r>
        <w:rPr>
          <w:rFonts w:eastAsia="Arial"/>
          <w:b/>
          <w:bCs/>
          <w:color w:val="0D0D0D" w:themeColor="text1" w:themeTint="F2"/>
          <w:sz w:val="28"/>
          <w:szCs w:val="28"/>
        </w:rPr>
        <w:t>:</w:t>
      </w:r>
    </w:p>
    <w:p w:rsidR="00BC596B" w:rsidRDefault="00B71BE2" w:rsidP="006A23A1">
      <w:pPr>
        <w:pStyle w:val="aa"/>
        <w:numPr>
          <w:ilvl w:val="0"/>
          <w:numId w:val="1"/>
        </w:numPr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>и</w:t>
      </w:r>
      <w:r w:rsidR="00B86C97">
        <w:rPr>
          <w:rFonts w:eastAsia="Arial"/>
          <w:color w:val="0D0D0D" w:themeColor="text1" w:themeTint="F2"/>
          <w:sz w:val="28"/>
          <w:szCs w:val="28"/>
          <w:lang w:val="ru-RU"/>
        </w:rPr>
        <w:t xml:space="preserve">зучить основные понятия 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 xml:space="preserve">по </w:t>
      </w:r>
      <w:r w:rsidR="00B86C97">
        <w:rPr>
          <w:rFonts w:eastAsia="Arial"/>
          <w:color w:val="0D0D0D" w:themeColor="text1" w:themeTint="F2"/>
          <w:sz w:val="28"/>
          <w:szCs w:val="28"/>
          <w:lang w:val="ru-RU"/>
        </w:rPr>
        <w:t>теории вероятности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;</w:t>
      </w:r>
    </w:p>
    <w:p w:rsidR="00BC596B" w:rsidRDefault="00B71BE2" w:rsidP="006A23A1">
      <w:pPr>
        <w:pStyle w:val="aa"/>
        <w:numPr>
          <w:ilvl w:val="0"/>
          <w:numId w:val="1"/>
        </w:numPr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>у</w:t>
      </w:r>
      <w:r w:rsidR="00B86C97">
        <w:rPr>
          <w:rFonts w:eastAsia="Arial"/>
          <w:color w:val="0D0D0D" w:themeColor="text1" w:themeTint="F2"/>
          <w:sz w:val="28"/>
          <w:szCs w:val="28"/>
          <w:lang w:val="ru-RU"/>
        </w:rPr>
        <w:t>знать о применении вероятности в современном мире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;</w:t>
      </w:r>
    </w:p>
    <w:p w:rsidR="00B71BE2" w:rsidRDefault="00B71BE2" w:rsidP="006A23A1">
      <w:pPr>
        <w:pStyle w:val="aa"/>
        <w:numPr>
          <w:ilvl w:val="0"/>
          <w:numId w:val="1"/>
        </w:numPr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>про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>анализ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ировать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существующи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е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задач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и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по теории вероятности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;</w:t>
      </w:r>
    </w:p>
    <w:p w:rsidR="00B71BE2" w:rsidRDefault="00B71BE2" w:rsidP="006A23A1">
      <w:pPr>
        <w:pStyle w:val="aa"/>
        <w:numPr>
          <w:ilvl w:val="0"/>
          <w:numId w:val="1"/>
        </w:numPr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>р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>азработ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ать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новы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е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метапредметны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е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задач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и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>, охватывающи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е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основны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е темы вероятности и статистики 8-9 классов;</w:t>
      </w:r>
    </w:p>
    <w:p w:rsidR="00B71BE2" w:rsidRDefault="00B71BE2" w:rsidP="006A23A1">
      <w:pPr>
        <w:pStyle w:val="aa"/>
        <w:numPr>
          <w:ilvl w:val="0"/>
          <w:numId w:val="1"/>
        </w:numPr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>о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>форм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ить</w:t>
      </w:r>
      <w:r w:rsidRPr="00B71BE2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сборник в удобном для использования формате.</w:t>
      </w:r>
    </w:p>
    <w:p w:rsidR="00BC596B" w:rsidRPr="00A7460A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highlight w:val="yellow"/>
          <w:lang w:val="ru-RU"/>
        </w:rPr>
      </w:pPr>
      <w:r w:rsidRPr="00890134"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Гипотеза:</w:t>
      </w:r>
      <w:r w:rsidR="00890134" w:rsidRPr="00890134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Внедрение сборника задач</w:t>
      </w:r>
      <w:r w:rsidR="00C81589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«Вероятность вокруг нас»</w:t>
      </w:r>
      <w:r w:rsidR="00890134" w:rsidRPr="00890134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по вероятности и статистике для 8-9 классов, направленного на развитие метапредметных навыков, позволит повысить эффективность и мотивацию учащихся при изучении данного предмета.</w:t>
      </w:r>
    </w:p>
    <w:p w:rsidR="00890134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Продукт:</w:t>
      </w: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</w:t>
      </w:r>
      <w:r w:rsidR="00890134" w:rsidRPr="00890134">
        <w:rPr>
          <w:rFonts w:eastAsia="Arial"/>
          <w:color w:val="0D0D0D" w:themeColor="text1" w:themeTint="F2"/>
          <w:sz w:val="28"/>
          <w:szCs w:val="28"/>
          <w:lang w:val="ru-RU"/>
        </w:rPr>
        <w:t>Сборник задач</w:t>
      </w:r>
      <w:r w:rsidR="00C81589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«Вероятность вокруг нас»</w:t>
      </w:r>
      <w:r w:rsidR="00890134" w:rsidRPr="00890134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по вероятности и статистике для 8-9 классов, включающий задачи, направленные на развитие следующих метапредметных навыков:</w:t>
      </w:r>
    </w:p>
    <w:p w:rsidR="00890134" w:rsidRPr="00890134" w:rsidRDefault="00890134" w:rsidP="006A23A1">
      <w:pPr>
        <w:pStyle w:val="aa"/>
        <w:numPr>
          <w:ilvl w:val="0"/>
          <w:numId w:val="16"/>
        </w:numPr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решение проблем;</w:t>
      </w:r>
    </w:p>
    <w:p w:rsidR="00890134" w:rsidRPr="00890134" w:rsidRDefault="00890134" w:rsidP="006A23A1">
      <w:pPr>
        <w:pStyle w:val="aa"/>
        <w:numPr>
          <w:ilvl w:val="0"/>
          <w:numId w:val="16"/>
        </w:numPr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критическое мышление;</w:t>
      </w:r>
    </w:p>
    <w:p w:rsidR="00890134" w:rsidRPr="00890134" w:rsidRDefault="00890134" w:rsidP="006A23A1">
      <w:pPr>
        <w:pStyle w:val="aa"/>
        <w:numPr>
          <w:ilvl w:val="0"/>
          <w:numId w:val="16"/>
        </w:numPr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креативность;</w:t>
      </w:r>
    </w:p>
    <w:p w:rsidR="00890134" w:rsidRPr="00890134" w:rsidRDefault="00890134" w:rsidP="006A23A1">
      <w:pPr>
        <w:pStyle w:val="aa"/>
        <w:numPr>
          <w:ilvl w:val="0"/>
          <w:numId w:val="16"/>
        </w:numPr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коммуникация;</w:t>
      </w:r>
    </w:p>
    <w:p w:rsidR="00BC596B" w:rsidRPr="00890134" w:rsidRDefault="00890134" w:rsidP="006A23A1">
      <w:pPr>
        <w:pStyle w:val="aa"/>
        <w:numPr>
          <w:ilvl w:val="0"/>
          <w:numId w:val="16"/>
        </w:numPr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работа в команде.</w:t>
      </w:r>
    </w:p>
    <w:p w:rsidR="00BC596B" w:rsidRPr="00890134" w:rsidRDefault="00B86C97" w:rsidP="006A23A1">
      <w:pPr>
        <w:pStyle w:val="aa"/>
        <w:spacing w:beforeAutospacing="0" w:afterAutospacing="0" w:line="360" w:lineRule="auto"/>
        <w:ind w:firstLine="709"/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Методы</w:t>
      </w:r>
      <w:r w:rsidRPr="00890134">
        <w:rPr>
          <w:rFonts w:eastAsia="Arial"/>
          <w:b/>
          <w:bCs/>
          <w:color w:val="0D0D0D" w:themeColor="text1" w:themeTint="F2"/>
          <w:sz w:val="28"/>
          <w:szCs w:val="28"/>
        </w:rPr>
        <w:t>:</w:t>
      </w:r>
    </w:p>
    <w:p w:rsidR="00890134" w:rsidRPr="00890134" w:rsidRDefault="00890134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lastRenderedPageBreak/>
        <w:t xml:space="preserve">1. </w:t>
      </w: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Анализ образовательных стандартов и программ по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математике и смежным предметам;</w:t>
      </w:r>
    </w:p>
    <w:p w:rsidR="00890134" w:rsidRPr="00890134" w:rsidRDefault="00890134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 xml:space="preserve">2. </w:t>
      </w: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Изучение существующих методик и материалов по развитию метапредметных навыков</w:t>
      </w:r>
      <w:r>
        <w:rPr>
          <w:rFonts w:eastAsia="Arial"/>
          <w:color w:val="0D0D0D" w:themeColor="text1" w:themeTint="F2"/>
          <w:sz w:val="28"/>
          <w:szCs w:val="28"/>
          <w:lang w:val="ru-RU"/>
        </w:rPr>
        <w:t>;</w:t>
      </w:r>
    </w:p>
    <w:p w:rsidR="00890134" w:rsidRDefault="00890134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color w:val="0D0D0D" w:themeColor="text1" w:themeTint="F2"/>
          <w:sz w:val="28"/>
          <w:szCs w:val="28"/>
          <w:lang w:val="ru-RU"/>
        </w:rPr>
        <w:t xml:space="preserve">3. </w:t>
      </w: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Разработка и апробация задач, способствующих развитию метапредметных навыков.</w:t>
      </w:r>
    </w:p>
    <w:p w:rsidR="00BC596B" w:rsidRPr="00890134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Планируемый результат:</w:t>
      </w:r>
    </w:p>
    <w:p w:rsidR="00890134" w:rsidRPr="00890134" w:rsidRDefault="00890134" w:rsidP="006A23A1">
      <w:pPr>
        <w:pStyle w:val="aa"/>
        <w:numPr>
          <w:ilvl w:val="0"/>
          <w:numId w:val="17"/>
        </w:numPr>
        <w:tabs>
          <w:tab w:val="left" w:pos="142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Сборник метапредметных задач</w:t>
      </w:r>
      <w:r w:rsidR="00C81589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«Вероятность вокруг нас»</w:t>
      </w: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 xml:space="preserve"> по вероятности и статистике для 8-9 классов.</w:t>
      </w:r>
    </w:p>
    <w:p w:rsidR="00890134" w:rsidRPr="00890134" w:rsidRDefault="00890134" w:rsidP="006A23A1">
      <w:pPr>
        <w:pStyle w:val="aa"/>
        <w:numPr>
          <w:ilvl w:val="0"/>
          <w:numId w:val="17"/>
        </w:numPr>
        <w:tabs>
          <w:tab w:val="left" w:pos="142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 w:rsidRPr="00890134">
        <w:rPr>
          <w:rFonts w:eastAsia="Arial"/>
          <w:color w:val="0D0D0D" w:themeColor="text1" w:themeTint="F2"/>
          <w:sz w:val="28"/>
          <w:szCs w:val="28"/>
          <w:lang w:val="ru-RU"/>
        </w:rPr>
        <w:t>Методические рекомендации по использованию сборника.</w:t>
      </w:r>
    </w:p>
    <w:p w:rsidR="00BC596B" w:rsidRPr="00890134" w:rsidRDefault="00024FC3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color w:val="0D0D0D" w:themeColor="text1" w:themeTint="F2"/>
          <w:sz w:val="28"/>
          <w:szCs w:val="28"/>
          <w:lang w:val="ru-RU"/>
        </w:rPr>
      </w:pPr>
      <w:r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Требование к продукту</w:t>
      </w:r>
      <w:r w:rsidR="00B86C97" w:rsidRPr="00890134">
        <w:rPr>
          <w:rFonts w:eastAsia="Arial"/>
          <w:b/>
          <w:bCs/>
          <w:color w:val="0D0D0D" w:themeColor="text1" w:themeTint="F2"/>
          <w:sz w:val="28"/>
          <w:szCs w:val="28"/>
          <w:lang w:val="ru-RU"/>
        </w:rPr>
        <w:t>:</w:t>
      </w:r>
    </w:p>
    <w:p w:rsidR="00890134" w:rsidRPr="00024FC3" w:rsidRDefault="00890134" w:rsidP="006A23A1">
      <w:pPr>
        <w:pStyle w:val="ab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FC3">
        <w:rPr>
          <w:rFonts w:ascii="Times New Roman" w:hAnsi="Times New Roman" w:cs="Times New Roman"/>
          <w:sz w:val="28"/>
          <w:szCs w:val="28"/>
          <w:lang w:val="ru-RU"/>
        </w:rPr>
        <w:t>Задачи должны соответствовать образовательным стандартам</w:t>
      </w:r>
      <w:r w:rsidR="00024FC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4FC3" w:rsidRPr="00024FC3" w:rsidRDefault="00024FC3" w:rsidP="006A23A1">
      <w:pPr>
        <w:pStyle w:val="ab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FC3">
        <w:rPr>
          <w:rFonts w:ascii="Times New Roman" w:hAnsi="Times New Roman" w:cs="Times New Roman"/>
          <w:sz w:val="28"/>
          <w:szCs w:val="28"/>
        </w:rPr>
        <w:t>Задачи должны соответствовать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возрасту;</w:t>
      </w:r>
    </w:p>
    <w:p w:rsidR="00890134" w:rsidRPr="00024FC3" w:rsidRDefault="00890134" w:rsidP="006A23A1">
      <w:pPr>
        <w:pStyle w:val="ab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FC3">
        <w:rPr>
          <w:rFonts w:ascii="Times New Roman" w:hAnsi="Times New Roman" w:cs="Times New Roman"/>
          <w:sz w:val="28"/>
          <w:szCs w:val="28"/>
          <w:lang w:val="ru-RU"/>
        </w:rPr>
        <w:t>Задачи должны быть разнообразными по уровню сложности и охватывать все темы курса «Вероятность и статистика»</w:t>
      </w:r>
      <w:r w:rsidR="00024FC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90134" w:rsidRPr="00024FC3" w:rsidRDefault="00890134" w:rsidP="006A23A1">
      <w:pPr>
        <w:pStyle w:val="ab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4FC3">
        <w:rPr>
          <w:rFonts w:ascii="Times New Roman" w:hAnsi="Times New Roman" w:cs="Times New Roman"/>
          <w:sz w:val="28"/>
          <w:szCs w:val="28"/>
          <w:lang w:val="ru-RU"/>
        </w:rPr>
        <w:t>Задачи должны содержать инструкции и примеры решений</w:t>
      </w:r>
      <w:r w:rsidR="00024FC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71BE2" w:rsidRPr="00024FC3" w:rsidRDefault="00890134" w:rsidP="006A23A1">
      <w:pPr>
        <w:pStyle w:val="ab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b/>
          <w:bCs/>
          <w:lang w:val="ru-RU"/>
        </w:rPr>
      </w:pPr>
      <w:r w:rsidRPr="00DC2C57">
        <w:rPr>
          <w:rFonts w:ascii="Times New Roman" w:hAnsi="Times New Roman" w:cs="Times New Roman"/>
          <w:sz w:val="28"/>
          <w:szCs w:val="28"/>
          <w:lang w:val="ru-RU"/>
        </w:rPr>
        <w:t>Сборник должен иметь удобную структуру и быть прост в использовании.</w:t>
      </w:r>
      <w:r w:rsidR="00024FC3" w:rsidRPr="00024F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BE2" w:rsidRPr="00024FC3">
        <w:rPr>
          <w:lang w:val="ru-RU"/>
        </w:rPr>
        <w:br w:type="page"/>
      </w:r>
    </w:p>
    <w:p w:rsidR="00BC596B" w:rsidRDefault="000635AA" w:rsidP="006A23A1">
      <w:pPr>
        <w:pStyle w:val="1"/>
        <w:spacing w:before="0" w:line="48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bookmarkStart w:id="2" w:name="_Toc212587900"/>
      <w:r>
        <w:rPr>
          <w:rFonts w:ascii="Times New Roman" w:hAnsi="Times New Roman" w:cs="Times New Roman"/>
          <w:color w:val="auto"/>
          <w:lang w:val="ru-RU"/>
        </w:rPr>
        <w:lastRenderedPageBreak/>
        <w:t xml:space="preserve">1. </w:t>
      </w:r>
      <w:r w:rsidR="00B86C97">
        <w:rPr>
          <w:rFonts w:ascii="Times New Roman" w:hAnsi="Times New Roman" w:cs="Times New Roman"/>
          <w:color w:val="auto"/>
          <w:lang w:val="ru-RU"/>
        </w:rPr>
        <w:t>Теоретическая часть</w:t>
      </w:r>
      <w:bookmarkEnd w:id="2"/>
    </w:p>
    <w:p w:rsidR="00BC596B" w:rsidRDefault="00B86C97" w:rsidP="006A23A1">
      <w:pPr>
        <w:pStyle w:val="2"/>
        <w:spacing w:before="0" w:line="48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_Toc212587901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Теория вероятности – что это?</w:t>
      </w:r>
      <w:bookmarkEnd w:id="3"/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Теория вероятности - это раздел математики, изучающий закономерности случайных событий. Вероятность - это число, которое показывает, насколько вероятно, что какое-то событие произойдет. Вероятность может быть от 0 до 1, где 0 означает, что событие никогда не произойдет, а 1 означает, что событие обязательно произойдет. Для определения вероятности события необходимо знать, сколько всего возможных </w:t>
      </w:r>
      <w:r>
        <w:rPr>
          <w:rFonts w:eastAsia="Arial"/>
          <w:sz w:val="28"/>
          <w:szCs w:val="28"/>
          <w:lang w:val="ru-RU"/>
        </w:rPr>
        <w:t>существует также понятие “субъективной вероятности”. Субъективная вероятность - это оценка вероятности события, основанная на личном опыте и знаниях. Она может отличаться от объективной вероятности, которая вычисляется на основе математических закономерностей.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Еще одним важным понятием в теории вероятности является “статистическая вероятность”. Статистическая вероятность - это вероятность события, вычисленная на основе статистических данных. Она может быть использована для прогнозирования событий на основе исторических данных.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Наконец, теория вероятности также изучает закономерности случайных процессов. Случайный процесс - это процесс, в котором результат каждого следующего испытания зависит от результатов предыдущих испытаний. Примерами случайных процессов являются подбрасывание монеты, игра в рулетку и т.д.</w:t>
      </w:r>
    </w:p>
    <w:p w:rsidR="00BC596B" w:rsidRPr="000635AA" w:rsidRDefault="00B86C97" w:rsidP="006A23A1">
      <w:pPr>
        <w:pStyle w:val="2"/>
        <w:spacing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ru-RU" w:bidi="ar"/>
        </w:rPr>
      </w:pPr>
      <w:bookmarkStart w:id="4" w:name="_Toc212587902"/>
      <w:r w:rsidRPr="000635AA">
        <w:rPr>
          <w:rFonts w:ascii="Times New Roman" w:hAnsi="Times New Roman" w:cs="Times New Roman"/>
          <w:color w:val="auto"/>
          <w:sz w:val="28"/>
          <w:szCs w:val="28"/>
          <w:lang w:val="ru-RU" w:bidi="ar"/>
        </w:rPr>
        <w:t>Основные понятия теории вероятности</w:t>
      </w:r>
      <w:bookmarkEnd w:id="4"/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Вероятность - это число, которое показывает, насколько вероятно, что произойдет определенное событие.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Случайное событие - это событие, которое может произойти или не произойти в результате случайного выбора</w:t>
      </w:r>
      <w:r w:rsidR="00C0617E">
        <w:rPr>
          <w:rFonts w:eastAsia="Arial"/>
          <w:sz w:val="28"/>
          <w:szCs w:val="28"/>
          <w:lang w:val="ru-RU"/>
        </w:rPr>
        <w:t>.</w:t>
      </w:r>
      <w:r>
        <w:rPr>
          <w:rFonts w:eastAsia="Arial"/>
          <w:sz w:val="28"/>
          <w:szCs w:val="28"/>
          <w:lang w:val="ru-RU"/>
        </w:rPr>
        <w:t>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Зависимые события - это события, которые влияют друг на друга, а независимые события - это такие события, которые не влияют друг на друга.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lastRenderedPageBreak/>
        <w:t>Условная вероятность - это вероятность одного события при условии, что другое событие уже произошло.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Теорема умножения вероятностей</w:t>
      </w:r>
      <w:r w:rsidR="00C81589">
        <w:rPr>
          <w:rFonts w:eastAsia="Arial"/>
          <w:sz w:val="28"/>
          <w:szCs w:val="28"/>
          <w:lang w:val="ru-RU"/>
        </w:rPr>
        <w:t>.</w:t>
      </w:r>
      <w:r>
        <w:rPr>
          <w:rFonts w:eastAsia="Arial"/>
          <w:sz w:val="28"/>
          <w:szCs w:val="28"/>
          <w:lang w:val="ru-RU"/>
        </w:rPr>
        <w:t xml:space="preserve"> Теорема умножения вероятностей гласит, что вероятность двух зависимых событий равна произведению их вероятностей.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Теорема сложения вероятностей</w:t>
      </w:r>
      <w:r w:rsidR="00C81589">
        <w:rPr>
          <w:rFonts w:eastAsia="Arial"/>
          <w:sz w:val="28"/>
          <w:szCs w:val="28"/>
          <w:lang w:val="ru-RU"/>
        </w:rPr>
        <w:t>.</w:t>
      </w:r>
      <w:r>
        <w:rPr>
          <w:rFonts w:eastAsia="Arial"/>
          <w:sz w:val="28"/>
          <w:szCs w:val="28"/>
          <w:lang w:val="ru-RU"/>
        </w:rPr>
        <w:t xml:space="preserve"> Теорема сложения вероятностей гласит, что вероятность суммы двух событий равна сумме их вероятностей без учета их пересечения.</w:t>
      </w:r>
    </w:p>
    <w:p w:rsidR="000635AA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Независимые события - это такие события, вероятность одного из которых не зависит от того, произошло ли другое событие.</w:t>
      </w:r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Биномиальное распределение - это распределение вероятностей для числа успешных испытаний в серии из </w:t>
      </w:r>
      <w:r>
        <w:rPr>
          <w:rFonts w:eastAsia="Arial"/>
          <w:sz w:val="28"/>
          <w:szCs w:val="28"/>
        </w:rPr>
        <w:t>n</w:t>
      </w:r>
      <w:r>
        <w:rPr>
          <w:rFonts w:eastAsia="Arial"/>
          <w:sz w:val="28"/>
          <w:szCs w:val="28"/>
          <w:lang w:val="ru-RU"/>
        </w:rPr>
        <w:t xml:space="preserve"> испытаний Бернулли.</w:t>
      </w:r>
    </w:p>
    <w:p w:rsidR="00BC596B" w:rsidRPr="000635AA" w:rsidRDefault="00B86C97" w:rsidP="006A23A1">
      <w:pPr>
        <w:pStyle w:val="2"/>
        <w:spacing w:after="24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_Toc212587903"/>
      <w:r w:rsidRPr="000635AA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Применение теории вероятности в различных областях:</w:t>
      </w:r>
      <w:bookmarkEnd w:id="5"/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Теория вероятностей применяется в различных областях, включая: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Финансы: для анализа финансовых рынков, оценки рисков и предсказания изменений цен на акции </w:t>
      </w:r>
      <w:r w:rsidR="000635AA">
        <w:rPr>
          <w:rFonts w:eastAsia="Arial"/>
          <w:sz w:val="28"/>
          <w:szCs w:val="28"/>
          <w:lang w:val="ru-RU"/>
        </w:rPr>
        <w:t>и другие финансовые инструменты;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Медицина: для оценки рисков заболеваний, прогнозирования исхода лечения и определения наиболее эффективных методов лечения</w:t>
      </w:r>
      <w:r w:rsidR="000635AA">
        <w:rPr>
          <w:rFonts w:eastAsia="Arial"/>
          <w:sz w:val="28"/>
          <w:szCs w:val="28"/>
          <w:lang w:val="ru-RU"/>
        </w:rPr>
        <w:t>;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Наука: Вероятность играет ключевую роль в статистическом анализе данных и моделировании различных процессов и явлений</w:t>
      </w:r>
      <w:r w:rsidR="000635AA">
        <w:rPr>
          <w:rFonts w:eastAsia="Arial"/>
          <w:sz w:val="28"/>
          <w:szCs w:val="28"/>
          <w:lang w:val="ru-RU"/>
        </w:rPr>
        <w:t>;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Инженерия и технологии: используется в проектировании систем и анализе надежности и безопасности технических устройств</w:t>
      </w:r>
      <w:r w:rsidR="000635AA">
        <w:rPr>
          <w:rFonts w:eastAsia="Arial"/>
          <w:sz w:val="28"/>
          <w:szCs w:val="28"/>
          <w:lang w:val="ru-RU"/>
        </w:rPr>
        <w:t>;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Экономика:  применяется для анализа экономических процессов, предсказания колебаний рынка</w:t>
      </w:r>
      <w:r w:rsidR="000635AA">
        <w:rPr>
          <w:rFonts w:eastAsia="Arial"/>
          <w:sz w:val="28"/>
          <w:szCs w:val="28"/>
          <w:lang w:val="ru-RU"/>
        </w:rPr>
        <w:t xml:space="preserve"> и оценки инвестиционных рисков;</w:t>
      </w:r>
    </w:p>
    <w:p w:rsidR="00BC596B" w:rsidRDefault="00B86C97" w:rsidP="006A23A1">
      <w:pPr>
        <w:pStyle w:val="aa"/>
        <w:numPr>
          <w:ilvl w:val="0"/>
          <w:numId w:val="15"/>
        </w:numPr>
        <w:tabs>
          <w:tab w:val="left" w:pos="0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Образование: для определения успешности студентов и прогнозирования результатов экзаменов.</w:t>
      </w:r>
    </w:p>
    <w:p w:rsidR="002E012D" w:rsidRDefault="002E012D" w:rsidP="006A23A1">
      <w:pPr>
        <w:spacing w:line="36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:rsidR="00BC596B" w:rsidRPr="00C058C0" w:rsidRDefault="000635AA" w:rsidP="006A23A1">
      <w:pPr>
        <w:pStyle w:val="1"/>
        <w:spacing w:line="360" w:lineRule="auto"/>
        <w:ind w:firstLine="709"/>
        <w:rPr>
          <w:rFonts w:ascii="Times New Roman" w:hAnsi="Times New Roman" w:cs="Times New Roman"/>
          <w:color w:val="auto"/>
          <w:lang w:val="ru-RU"/>
        </w:rPr>
      </w:pPr>
      <w:bookmarkStart w:id="6" w:name="_Toc212587904"/>
      <w:r w:rsidRPr="00C058C0">
        <w:rPr>
          <w:rFonts w:ascii="Times New Roman" w:hAnsi="Times New Roman" w:cs="Times New Roman"/>
          <w:color w:val="auto"/>
          <w:lang w:val="ru-RU"/>
        </w:rPr>
        <w:lastRenderedPageBreak/>
        <w:t xml:space="preserve">2. </w:t>
      </w:r>
      <w:r w:rsidR="00C058C0" w:rsidRPr="00C058C0">
        <w:rPr>
          <w:rFonts w:ascii="Times New Roman" w:hAnsi="Times New Roman" w:cs="Times New Roman"/>
          <w:color w:val="auto"/>
          <w:lang w:val="ru-RU"/>
        </w:rPr>
        <w:t>Анализ существующих задач по вероятности и статистике.</w:t>
      </w:r>
      <w:bookmarkEnd w:id="6"/>
    </w:p>
    <w:p w:rsidR="00C058C0" w:rsidRPr="00C058C0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Метапредметные задачи охватывают несколько предметных областей и требуют от учащихся применения знаний и навыков из различных дисциплин. Они способствуют развитию высших когнитивных навыков, таких как критическое мышление, решение проблем и коммуникация.</w:t>
      </w:r>
    </w:p>
    <w:p w:rsidR="00C058C0" w:rsidRPr="00C058C0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Существующие метапредметные задачи по теории вероятности</w:t>
      </w:r>
      <w:r>
        <w:rPr>
          <w:sz w:val="28"/>
          <w:szCs w:val="28"/>
          <w:lang w:val="ru-RU" w:bidi="ar"/>
        </w:rPr>
        <w:t>:</w:t>
      </w:r>
    </w:p>
    <w:p w:rsidR="00C058C0" w:rsidRDefault="00C058C0" w:rsidP="006A23A1">
      <w:pPr>
        <w:pStyle w:val="aa"/>
        <w:numPr>
          <w:ilvl w:val="0"/>
          <w:numId w:val="13"/>
        </w:numPr>
        <w:tabs>
          <w:tab w:val="left" w:pos="851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Прогнозирование погоды: учащиеся используют данные о температуре, осадках и скорости ветра, чтобы предсказать вероятность дождя или снега в определенный день;</w:t>
      </w:r>
    </w:p>
    <w:p w:rsidR="00C058C0" w:rsidRDefault="00C058C0" w:rsidP="006A23A1">
      <w:pPr>
        <w:pStyle w:val="aa"/>
        <w:numPr>
          <w:ilvl w:val="0"/>
          <w:numId w:val="13"/>
        </w:numPr>
        <w:tabs>
          <w:tab w:val="left" w:pos="851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Определение вероятности исхода: учащиеся используют формулы вероятности и комбинаторику, чтобы рассчитать вероятность выпадения определенной комбинации чисел в игральных костях или вытя</w:t>
      </w:r>
      <w:r>
        <w:rPr>
          <w:sz w:val="28"/>
          <w:szCs w:val="28"/>
          <w:lang w:val="ru-RU" w:bidi="ar"/>
        </w:rPr>
        <w:t>гивания карт определенной масти;</w:t>
      </w:r>
    </w:p>
    <w:p w:rsidR="00C058C0" w:rsidRDefault="00C058C0" w:rsidP="006A23A1">
      <w:pPr>
        <w:pStyle w:val="aa"/>
        <w:numPr>
          <w:ilvl w:val="0"/>
          <w:numId w:val="13"/>
        </w:numPr>
        <w:tabs>
          <w:tab w:val="left" w:pos="851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Моделирование реальных ситуаций: учащиеся</w:t>
      </w:r>
      <w:r>
        <w:rPr>
          <w:sz w:val="28"/>
          <w:szCs w:val="28"/>
          <w:lang w:val="ru-RU" w:bidi="ar"/>
        </w:rPr>
        <w:t xml:space="preserve"> </w:t>
      </w:r>
      <w:r w:rsidRPr="00C058C0">
        <w:rPr>
          <w:sz w:val="28"/>
          <w:szCs w:val="28"/>
          <w:lang w:val="ru-RU" w:bidi="ar"/>
        </w:rPr>
        <w:t>создают вероятностные модели, чтобы симулировать реальные события, такие как распространение инфекционных заболеваний или эффективность рекламы</w:t>
      </w:r>
      <w:r>
        <w:rPr>
          <w:sz w:val="28"/>
          <w:szCs w:val="28"/>
          <w:lang w:val="ru-RU" w:bidi="ar"/>
        </w:rPr>
        <w:t>;</w:t>
      </w:r>
    </w:p>
    <w:p w:rsidR="00C058C0" w:rsidRDefault="00C058C0" w:rsidP="006A23A1">
      <w:pPr>
        <w:pStyle w:val="aa"/>
        <w:numPr>
          <w:ilvl w:val="0"/>
          <w:numId w:val="13"/>
        </w:numPr>
        <w:tabs>
          <w:tab w:val="left" w:pos="851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Анализ рисков: учащиеся оценивают вероятность различных событий и их потенциальные последствия, чтобы принять обоснованные решения;</w:t>
      </w:r>
    </w:p>
    <w:p w:rsidR="00C058C0" w:rsidRPr="00C058C0" w:rsidRDefault="00C058C0" w:rsidP="006A23A1">
      <w:pPr>
        <w:pStyle w:val="aa"/>
        <w:numPr>
          <w:ilvl w:val="0"/>
          <w:numId w:val="13"/>
        </w:numPr>
        <w:tabs>
          <w:tab w:val="left" w:pos="851"/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Коммуникация вероятностных данных: учащиеся представляют вероятностную информацию в различных форматах, таких как графики, диаграммы и словесные описания.</w:t>
      </w:r>
    </w:p>
    <w:p w:rsidR="00C058C0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b/>
          <w:sz w:val="28"/>
          <w:szCs w:val="28"/>
          <w:lang w:val="ru-RU" w:bidi="ar"/>
        </w:rPr>
      </w:pPr>
      <w:r w:rsidRPr="00C058C0">
        <w:rPr>
          <w:b/>
          <w:sz w:val="28"/>
          <w:szCs w:val="28"/>
          <w:lang w:val="ru-RU" w:bidi="ar"/>
        </w:rPr>
        <w:t>Анализ задач</w:t>
      </w:r>
    </w:p>
    <w:p w:rsidR="00C058C0" w:rsidRPr="00C058C0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b/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Сильные стороны:</w:t>
      </w:r>
    </w:p>
    <w:p w:rsidR="00C058C0" w:rsidRPr="00C058C0" w:rsidRDefault="00C058C0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с</w:t>
      </w:r>
      <w:r w:rsidRPr="00C058C0">
        <w:rPr>
          <w:sz w:val="28"/>
          <w:szCs w:val="28"/>
          <w:lang w:val="ru-RU" w:bidi="ar"/>
        </w:rPr>
        <w:t xml:space="preserve">пособствуют </w:t>
      </w:r>
      <w:r>
        <w:rPr>
          <w:sz w:val="28"/>
          <w:szCs w:val="28"/>
          <w:lang w:val="ru-RU" w:bidi="ar"/>
        </w:rPr>
        <w:t xml:space="preserve">созданию </w:t>
      </w:r>
      <w:r w:rsidRPr="00C058C0">
        <w:rPr>
          <w:sz w:val="28"/>
          <w:szCs w:val="28"/>
          <w:lang w:val="ru-RU" w:bidi="ar"/>
        </w:rPr>
        <w:t>структурно-логически</w:t>
      </w:r>
      <w:r>
        <w:rPr>
          <w:sz w:val="28"/>
          <w:szCs w:val="28"/>
          <w:lang w:val="ru-RU" w:bidi="ar"/>
        </w:rPr>
        <w:t>х</w:t>
      </w:r>
      <w:r w:rsidRPr="00C058C0">
        <w:rPr>
          <w:sz w:val="28"/>
          <w:szCs w:val="28"/>
          <w:lang w:val="ru-RU" w:bidi="ar"/>
        </w:rPr>
        <w:t xml:space="preserve"> связ</w:t>
      </w:r>
      <w:r>
        <w:rPr>
          <w:sz w:val="28"/>
          <w:szCs w:val="28"/>
          <w:lang w:val="ru-RU" w:bidi="ar"/>
        </w:rPr>
        <w:t>ей</w:t>
      </w:r>
      <w:r w:rsidRPr="00C058C0">
        <w:rPr>
          <w:sz w:val="28"/>
          <w:szCs w:val="28"/>
          <w:lang w:val="ru-RU" w:bidi="ar"/>
        </w:rPr>
        <w:t xml:space="preserve"> между отдельными учебными дисциплинами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C058C0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р</w:t>
      </w:r>
      <w:r w:rsidRPr="00C058C0">
        <w:rPr>
          <w:sz w:val="28"/>
          <w:szCs w:val="28"/>
          <w:lang w:val="ru-RU" w:bidi="ar"/>
        </w:rPr>
        <w:t>азвивают когнитивные навыки</w:t>
      </w:r>
      <w:r w:rsidR="005F568F">
        <w:rPr>
          <w:sz w:val="28"/>
          <w:szCs w:val="28"/>
          <w:lang w:val="ru-RU" w:bidi="ar"/>
        </w:rPr>
        <w:t xml:space="preserve"> (</w:t>
      </w:r>
      <w:r w:rsidR="005F568F" w:rsidRPr="005F568F">
        <w:rPr>
          <w:sz w:val="28"/>
          <w:szCs w:val="28"/>
          <w:lang w:val="ru-RU" w:bidi="ar"/>
        </w:rPr>
        <w:t>уме</w:t>
      </w:r>
      <w:r w:rsidR="005F568F">
        <w:rPr>
          <w:sz w:val="28"/>
          <w:szCs w:val="28"/>
          <w:lang w:val="ru-RU" w:bidi="ar"/>
        </w:rPr>
        <w:t>ние</w:t>
      </w:r>
      <w:r w:rsidR="005F568F" w:rsidRPr="005F568F">
        <w:rPr>
          <w:sz w:val="28"/>
          <w:szCs w:val="28"/>
          <w:lang w:val="ru-RU" w:bidi="ar"/>
        </w:rPr>
        <w:t xml:space="preserve"> пользоваться информацией, которую мы получаем из окружающей среды. Сюда относятся все виды мыслительной деятельности: запоми</w:t>
      </w:r>
      <w:r w:rsidR="005F568F">
        <w:rPr>
          <w:sz w:val="28"/>
          <w:szCs w:val="28"/>
          <w:lang w:val="ru-RU" w:bidi="ar"/>
        </w:rPr>
        <w:t>нание, обработка, анализ данных);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п</w:t>
      </w:r>
      <w:r w:rsidR="00C058C0" w:rsidRPr="00C058C0">
        <w:rPr>
          <w:sz w:val="28"/>
          <w:szCs w:val="28"/>
          <w:lang w:val="ru-RU" w:bidi="ar"/>
        </w:rPr>
        <w:t>одготавливают учащихся к решению проблем в реальном мире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lastRenderedPageBreak/>
        <w:t>п</w:t>
      </w:r>
      <w:r w:rsidR="00C058C0" w:rsidRPr="00C058C0">
        <w:rPr>
          <w:sz w:val="28"/>
          <w:szCs w:val="28"/>
          <w:lang w:val="ru-RU" w:bidi="ar"/>
        </w:rPr>
        <w:t xml:space="preserve">овышают мотивацию и интерес к </w:t>
      </w:r>
      <w:r>
        <w:rPr>
          <w:sz w:val="28"/>
          <w:szCs w:val="28"/>
          <w:lang w:val="ru-RU" w:bidi="ar"/>
        </w:rPr>
        <w:t>учебным предметам</w:t>
      </w:r>
      <w:r w:rsidR="00C058C0" w:rsidRPr="00C058C0">
        <w:rPr>
          <w:sz w:val="28"/>
          <w:szCs w:val="28"/>
          <w:lang w:val="ru-RU" w:bidi="ar"/>
        </w:rPr>
        <w:t>.</w:t>
      </w:r>
    </w:p>
    <w:p w:rsidR="00C058C0" w:rsidRPr="00C058C0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Слабые стороны: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м</w:t>
      </w:r>
      <w:r w:rsidR="00C058C0" w:rsidRPr="00C058C0">
        <w:rPr>
          <w:sz w:val="28"/>
          <w:szCs w:val="28"/>
          <w:lang w:val="ru-RU" w:bidi="ar"/>
        </w:rPr>
        <w:t>огут быть с</w:t>
      </w:r>
      <w:r>
        <w:rPr>
          <w:sz w:val="28"/>
          <w:szCs w:val="28"/>
          <w:lang w:val="ru-RU" w:bidi="ar"/>
        </w:rPr>
        <w:t>ложными для понимания и решения;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т</w:t>
      </w:r>
      <w:r w:rsidR="00C058C0" w:rsidRPr="00C058C0">
        <w:rPr>
          <w:sz w:val="28"/>
          <w:szCs w:val="28"/>
          <w:lang w:val="ru-RU" w:bidi="ar"/>
        </w:rPr>
        <w:t>ребуют от учащихся глубокого понимания нескольких дисциплин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м</w:t>
      </w:r>
      <w:r w:rsidR="00C058C0" w:rsidRPr="00C058C0">
        <w:rPr>
          <w:sz w:val="28"/>
          <w:szCs w:val="28"/>
          <w:lang w:val="ru-RU" w:bidi="ar"/>
        </w:rPr>
        <w:t>ожет потребоваться дополнительное время на обучение.</w:t>
      </w:r>
    </w:p>
    <w:p w:rsidR="00C058C0" w:rsidRPr="00C058C0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Рекомендации по улучшению</w:t>
      </w:r>
      <w:r w:rsidR="005F568F">
        <w:rPr>
          <w:sz w:val="28"/>
          <w:szCs w:val="28"/>
          <w:lang w:val="ru-RU" w:bidi="ar"/>
        </w:rPr>
        <w:t>: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у</w:t>
      </w:r>
      <w:r w:rsidR="00C058C0" w:rsidRPr="00C058C0">
        <w:rPr>
          <w:sz w:val="28"/>
          <w:szCs w:val="28"/>
          <w:lang w:val="ru-RU" w:bidi="ar"/>
        </w:rPr>
        <w:t>простить формулировку задач и предоставить больше разъяснений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и</w:t>
      </w:r>
      <w:r w:rsidR="00C058C0" w:rsidRPr="00C058C0">
        <w:rPr>
          <w:sz w:val="28"/>
          <w:szCs w:val="28"/>
          <w:lang w:val="ru-RU" w:bidi="ar"/>
        </w:rPr>
        <w:t>нтегрировать задания по развитию критического мышления и решения проблем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и</w:t>
      </w:r>
      <w:r w:rsidR="00C058C0" w:rsidRPr="00C058C0">
        <w:rPr>
          <w:sz w:val="28"/>
          <w:szCs w:val="28"/>
          <w:lang w:val="ru-RU" w:bidi="ar"/>
        </w:rPr>
        <w:t>спользовать реальные данные и примеры, чтобы сделать задачи более актуальными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п</w:t>
      </w:r>
      <w:r w:rsidR="00C058C0" w:rsidRPr="00C058C0">
        <w:rPr>
          <w:sz w:val="28"/>
          <w:szCs w:val="28"/>
          <w:lang w:val="ru-RU" w:bidi="ar"/>
        </w:rPr>
        <w:t>редоставить учащимся возможность сотрудничать и обмениваться идеями</w:t>
      </w:r>
      <w:r>
        <w:rPr>
          <w:sz w:val="28"/>
          <w:szCs w:val="28"/>
          <w:lang w:val="ru-RU" w:bidi="ar"/>
        </w:rPr>
        <w:t>;</w:t>
      </w:r>
    </w:p>
    <w:p w:rsidR="00C058C0" w:rsidRPr="00C058C0" w:rsidRDefault="005F568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sz w:val="28"/>
          <w:szCs w:val="28"/>
          <w:lang w:val="ru-RU" w:bidi="ar"/>
        </w:rPr>
      </w:pPr>
      <w:r>
        <w:rPr>
          <w:sz w:val="28"/>
          <w:szCs w:val="28"/>
          <w:lang w:val="ru-RU" w:bidi="ar"/>
        </w:rPr>
        <w:t>о</w:t>
      </w:r>
      <w:r w:rsidR="00C058C0" w:rsidRPr="00C058C0">
        <w:rPr>
          <w:sz w:val="28"/>
          <w:szCs w:val="28"/>
          <w:lang w:val="ru-RU" w:bidi="ar"/>
        </w:rPr>
        <w:t>ценить эффективность задач с помощью обратной связи от учащихся и данных об успеваемости.</w:t>
      </w:r>
    </w:p>
    <w:p w:rsidR="00BC596B" w:rsidRDefault="00C058C0" w:rsidP="006A23A1">
      <w:pPr>
        <w:pStyle w:val="aa"/>
        <w:spacing w:beforeAutospacing="0" w:afterAutospacing="0" w:line="360" w:lineRule="auto"/>
        <w:ind w:firstLine="709"/>
        <w:jc w:val="both"/>
        <w:rPr>
          <w:sz w:val="28"/>
          <w:szCs w:val="28"/>
          <w:lang w:val="ru-RU" w:bidi="ar"/>
        </w:rPr>
      </w:pPr>
      <w:r w:rsidRPr="00C058C0">
        <w:rPr>
          <w:sz w:val="28"/>
          <w:szCs w:val="28"/>
          <w:lang w:val="ru-RU" w:bidi="ar"/>
        </w:rPr>
        <w:t>Метапредметные задачи играют важную роль в развитии когнитивных навыков и подготовке учащихся к решению проблем в реальном мире. Внедрение таких задач в учебные программы может улучшить обучение вероятности и сделать ее более привлекательной для учащихся. Однако необходимо уделять внимание тому, чтобы задачи были понятны, уместны и эффективно способствовали обучению.</w:t>
      </w:r>
    </w:p>
    <w:p w:rsidR="002E012D" w:rsidRDefault="002E012D" w:rsidP="006A23A1">
      <w:pPr>
        <w:spacing w:line="36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  <w:lang w:val="ru-RU" w:bidi="ar"/>
        </w:rPr>
      </w:pPr>
      <w:r>
        <w:rPr>
          <w:rFonts w:ascii="Times New Roman" w:hAnsi="Times New Roman" w:cs="Times New Roman"/>
          <w:lang w:val="ru-RU" w:bidi="ar"/>
        </w:rPr>
        <w:br w:type="page"/>
      </w:r>
    </w:p>
    <w:p w:rsidR="005F568F" w:rsidRPr="005F568F" w:rsidRDefault="005F568F" w:rsidP="006A23A1">
      <w:pPr>
        <w:pStyle w:val="1"/>
        <w:spacing w:line="360" w:lineRule="auto"/>
        <w:ind w:firstLine="709"/>
        <w:rPr>
          <w:rFonts w:ascii="Times New Roman" w:hAnsi="Times New Roman" w:cs="Times New Roman"/>
          <w:color w:val="auto"/>
          <w:lang w:val="ru-RU" w:bidi="ar"/>
        </w:rPr>
      </w:pPr>
      <w:bookmarkStart w:id="7" w:name="_Toc212587905"/>
      <w:r w:rsidRPr="005F568F">
        <w:rPr>
          <w:rFonts w:ascii="Times New Roman" w:hAnsi="Times New Roman" w:cs="Times New Roman"/>
          <w:color w:val="auto"/>
          <w:lang w:val="ru-RU" w:bidi="ar"/>
        </w:rPr>
        <w:lastRenderedPageBreak/>
        <w:t>3. Создание новых метапредметных задач</w:t>
      </w:r>
      <w:bookmarkEnd w:id="7"/>
    </w:p>
    <w:p w:rsidR="005F568F" w:rsidRPr="005F568F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5F568F">
        <w:rPr>
          <w:bCs/>
          <w:sz w:val="28"/>
          <w:szCs w:val="28"/>
          <w:lang w:val="ru-RU" w:bidi="ar"/>
        </w:rPr>
        <w:t>Метапредметные задачи по вероятности</w:t>
      </w:r>
      <w:r>
        <w:rPr>
          <w:bCs/>
          <w:sz w:val="28"/>
          <w:szCs w:val="28"/>
          <w:lang w:val="ru-RU" w:bidi="ar"/>
        </w:rPr>
        <w:t xml:space="preserve"> и статистике</w:t>
      </w:r>
      <w:r w:rsidRPr="005F568F">
        <w:rPr>
          <w:bCs/>
          <w:sz w:val="28"/>
          <w:szCs w:val="28"/>
          <w:lang w:val="ru-RU" w:bidi="ar"/>
        </w:rPr>
        <w:t xml:space="preserve"> играют важную роль в развитии у учащихся метапредметных умений, таких как логическое мышление, аналитические способности, умение работать с информацией и принимать решения. Создание новых метапредметных задач является важным этапом в процессе обучения, поскольку позволяет стимулировать учащихся к самостоятельному мышлению, поиску решений и применению полученных знаний на практике.</w:t>
      </w:r>
    </w:p>
    <w:p w:rsidR="005F568F" w:rsidRPr="005F568F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5F568F">
        <w:rPr>
          <w:bCs/>
          <w:sz w:val="28"/>
          <w:szCs w:val="28"/>
          <w:lang w:val="ru-RU" w:bidi="ar"/>
        </w:rPr>
        <w:t>При создании новых метапредметных задач необходимо учитывать не только математическую составляющую, но и способы, которыми учащиеся могут подходить к решению задачи, развивая при этом свои метапредметные умения. Важно, чтобы задачи были интересными, вызывали у учащихся желание разгадать их, а также позволяли применить знания в различных контекстах.</w:t>
      </w:r>
    </w:p>
    <w:p w:rsidR="00C058C0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Для</w:t>
      </w:r>
      <w:r w:rsidRPr="005F568F">
        <w:rPr>
          <w:bCs/>
          <w:sz w:val="28"/>
          <w:szCs w:val="28"/>
          <w:lang w:val="ru-RU" w:bidi="ar"/>
        </w:rPr>
        <w:t xml:space="preserve"> создани</w:t>
      </w:r>
      <w:r>
        <w:rPr>
          <w:bCs/>
          <w:sz w:val="28"/>
          <w:szCs w:val="28"/>
          <w:lang w:val="ru-RU" w:bidi="ar"/>
        </w:rPr>
        <w:t>я</w:t>
      </w:r>
      <w:r w:rsidRPr="005F568F">
        <w:rPr>
          <w:bCs/>
          <w:sz w:val="28"/>
          <w:szCs w:val="28"/>
          <w:lang w:val="ru-RU" w:bidi="ar"/>
        </w:rPr>
        <w:t xml:space="preserve"> задач можно использовать разнообразные ситуации из реальной жизни, игровые сценарии, задачи с нестандартными условиями, требующие творческого подхода к решению. Такие задачи способствуют развитию у учащихся умения видеть связь между теорией и практикой, а также применять математические знания для анализа реальных ситуаций.</w:t>
      </w:r>
    </w:p>
    <w:p w:rsidR="005F568F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5F568F">
        <w:rPr>
          <w:bCs/>
          <w:sz w:val="28"/>
          <w:szCs w:val="28"/>
          <w:lang w:val="ru-RU" w:bidi="ar"/>
        </w:rPr>
        <w:t>Правильно составленные задачи способствуют не только усвоению материала, но и развитию у учащихся широкого спектра умений, которые пригодятся им не только в учебе, но и в жизни.</w:t>
      </w:r>
    </w:p>
    <w:p w:rsidR="005F568F" w:rsidRDefault="005F568F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Поэтому при составлении</w:t>
      </w:r>
      <w:r w:rsidR="00B5166F">
        <w:rPr>
          <w:bCs/>
          <w:sz w:val="28"/>
          <w:szCs w:val="28"/>
          <w:lang w:val="ru-RU" w:bidi="ar"/>
        </w:rPr>
        <w:t xml:space="preserve"> сборника</w:t>
      </w:r>
      <w:r>
        <w:rPr>
          <w:bCs/>
          <w:sz w:val="28"/>
          <w:szCs w:val="28"/>
          <w:lang w:val="ru-RU" w:bidi="ar"/>
        </w:rPr>
        <w:t xml:space="preserve"> было принято решение, распределить задачи </w:t>
      </w:r>
      <w:r w:rsidR="00B5166F">
        <w:rPr>
          <w:bCs/>
          <w:sz w:val="28"/>
          <w:szCs w:val="28"/>
          <w:lang w:val="ru-RU" w:bidi="ar"/>
        </w:rPr>
        <w:t>по учебным предметам, с которыми вз</w:t>
      </w:r>
      <w:r w:rsidR="00136F0E">
        <w:rPr>
          <w:bCs/>
          <w:sz w:val="28"/>
          <w:szCs w:val="28"/>
          <w:lang w:val="ru-RU" w:bidi="ar"/>
        </w:rPr>
        <w:t>а</w:t>
      </w:r>
      <w:r w:rsidR="00B5166F">
        <w:rPr>
          <w:bCs/>
          <w:sz w:val="28"/>
          <w:szCs w:val="28"/>
          <w:lang w:val="ru-RU" w:bidi="ar"/>
        </w:rPr>
        <w:t>имодействует «Вероятность и статистика»</w:t>
      </w:r>
      <w:r w:rsidR="00136F0E">
        <w:rPr>
          <w:bCs/>
          <w:sz w:val="28"/>
          <w:szCs w:val="28"/>
          <w:lang w:val="ru-RU" w:bidi="ar"/>
        </w:rPr>
        <w:t>.</w:t>
      </w:r>
    </w:p>
    <w:p w:rsidR="00C81589" w:rsidRDefault="00C81589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В задачнике будут продемонстрированы связь  предмета «Вероятность и статистика» с такими предметами как: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Физика;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Химия;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Биология;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lastRenderedPageBreak/>
        <w:t>География;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Литература;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История;</w:t>
      </w:r>
    </w:p>
    <w:p w:rsidR="00C81589" w:rsidRDefault="00C81589" w:rsidP="006A23A1">
      <w:pPr>
        <w:pStyle w:val="aa"/>
        <w:numPr>
          <w:ilvl w:val="0"/>
          <w:numId w:val="14"/>
        </w:numPr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Обществознание.</w:t>
      </w:r>
    </w:p>
    <w:p w:rsidR="005F568F" w:rsidRDefault="00136F0E" w:rsidP="006A23A1">
      <w:pPr>
        <w:pStyle w:val="aa"/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Приведем примеры.</w:t>
      </w:r>
    </w:p>
    <w:p w:rsidR="00136F0E" w:rsidRDefault="00136F0E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i/>
          <w:sz w:val="28"/>
          <w:szCs w:val="28"/>
          <w:lang w:val="ru-RU" w:bidi="ar"/>
        </w:rPr>
        <w:t>Предмет</w:t>
      </w:r>
      <w:r w:rsidR="002915FF">
        <w:rPr>
          <w:bCs/>
          <w:i/>
          <w:sz w:val="28"/>
          <w:szCs w:val="28"/>
          <w:lang w:val="ru-RU" w:bidi="ar"/>
        </w:rPr>
        <w:t>ы</w:t>
      </w:r>
      <w:r w:rsidRPr="00136F0E">
        <w:rPr>
          <w:bCs/>
          <w:sz w:val="28"/>
          <w:szCs w:val="28"/>
          <w:lang w:val="ru-RU" w:bidi="ar"/>
        </w:rPr>
        <w:t>:</w:t>
      </w:r>
      <w:r w:rsidRPr="00136F0E">
        <w:rPr>
          <w:bCs/>
          <w:sz w:val="28"/>
          <w:szCs w:val="28"/>
          <w:lang w:bidi="ar"/>
        </w:rPr>
        <w:t> </w:t>
      </w:r>
      <w:r w:rsidRPr="00136F0E">
        <w:rPr>
          <w:bCs/>
          <w:sz w:val="28"/>
          <w:szCs w:val="28"/>
          <w:lang w:val="ru-RU" w:bidi="ar"/>
        </w:rPr>
        <w:t>Вероятность, Обществознание</w:t>
      </w:r>
      <w:r>
        <w:rPr>
          <w:bCs/>
          <w:sz w:val="28"/>
          <w:szCs w:val="28"/>
          <w:lang w:val="ru-RU" w:bidi="ar"/>
        </w:rPr>
        <w:t>.</w:t>
      </w:r>
    </w:p>
    <w:p w:rsidR="002E012D" w:rsidRDefault="00136F0E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i/>
          <w:sz w:val="28"/>
          <w:szCs w:val="28"/>
          <w:lang w:val="ru-RU" w:bidi="ar"/>
        </w:rPr>
        <w:t>Формулировка</w:t>
      </w:r>
      <w:r>
        <w:rPr>
          <w:bCs/>
          <w:sz w:val="28"/>
          <w:szCs w:val="28"/>
          <w:lang w:val="ru-RU" w:bidi="ar"/>
        </w:rPr>
        <w:t xml:space="preserve">. </w:t>
      </w:r>
      <w:r w:rsidRPr="00136F0E">
        <w:rPr>
          <w:bCs/>
          <w:sz w:val="28"/>
          <w:szCs w:val="28"/>
          <w:lang w:val="ru-RU" w:bidi="ar"/>
        </w:rPr>
        <w:t>В опросе общественного мнения о политических взглядах граждан участвовало 1000 человек. Результаты опроса показали, что:</w:t>
      </w:r>
    </w:p>
    <w:p w:rsidR="002E012D" w:rsidRDefault="00136F0E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sz w:val="28"/>
          <w:szCs w:val="28"/>
          <w:lang w:val="ru-RU" w:bidi="ar"/>
        </w:rPr>
        <w:t>40% граждан поддерживают левые взгляды</w:t>
      </w:r>
      <w:r w:rsidR="002E012D">
        <w:rPr>
          <w:bCs/>
          <w:sz w:val="28"/>
          <w:szCs w:val="28"/>
          <w:lang w:val="ru-RU" w:bidi="ar"/>
        </w:rPr>
        <w:t>;</w:t>
      </w:r>
    </w:p>
    <w:p w:rsidR="002E012D" w:rsidRDefault="00136F0E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sz w:val="28"/>
          <w:szCs w:val="28"/>
          <w:lang w:val="ru-RU" w:bidi="ar"/>
        </w:rPr>
        <w:t>30% граждан поддерживают правые взгляды</w:t>
      </w:r>
      <w:r w:rsidR="002E012D">
        <w:rPr>
          <w:bCs/>
          <w:sz w:val="28"/>
          <w:szCs w:val="28"/>
          <w:lang w:val="ru-RU" w:bidi="ar"/>
        </w:rPr>
        <w:t>;</w:t>
      </w:r>
    </w:p>
    <w:p w:rsidR="002E012D" w:rsidRDefault="00136F0E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sz w:val="28"/>
          <w:szCs w:val="28"/>
          <w:lang w:val="ru-RU" w:bidi="ar"/>
        </w:rPr>
        <w:t>30% граждан не имеют четких политических взглядов</w:t>
      </w:r>
      <w:r w:rsidR="002E012D">
        <w:rPr>
          <w:bCs/>
          <w:sz w:val="28"/>
          <w:szCs w:val="28"/>
          <w:lang w:val="ru-RU" w:bidi="ar"/>
        </w:rPr>
        <w:t>.</w:t>
      </w:r>
    </w:p>
    <w:p w:rsidR="002E012D" w:rsidRDefault="00136F0E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sz w:val="28"/>
          <w:szCs w:val="28"/>
          <w:lang w:val="ru-RU" w:bidi="ar"/>
        </w:rPr>
        <w:t>Случайным образом выбирается один гражданин, участвовавший в опросе. Найдите вероятность того, что этот гражданин имеет правые политические взгляды.</w:t>
      </w:r>
    </w:p>
    <w:p w:rsidR="002E012D" w:rsidRDefault="00136F0E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2915FF">
        <w:rPr>
          <w:bCs/>
          <w:i/>
          <w:sz w:val="28"/>
          <w:szCs w:val="28"/>
          <w:lang w:val="ru-RU" w:bidi="ar"/>
        </w:rPr>
        <w:t>Связь с метапредметами</w:t>
      </w:r>
      <w:r w:rsidRPr="00136F0E">
        <w:rPr>
          <w:bCs/>
          <w:sz w:val="28"/>
          <w:szCs w:val="28"/>
          <w:lang w:val="ru-RU" w:bidi="ar"/>
        </w:rPr>
        <w:t>:</w:t>
      </w:r>
    </w:p>
    <w:p w:rsidR="002E012D" w:rsidRDefault="002915F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в</w:t>
      </w:r>
      <w:r w:rsidR="00136F0E" w:rsidRPr="00136F0E">
        <w:rPr>
          <w:bCs/>
          <w:sz w:val="28"/>
          <w:szCs w:val="28"/>
          <w:lang w:val="ru-RU" w:bidi="ar"/>
        </w:rPr>
        <w:t xml:space="preserve">ероятность: применение математических знаний </w:t>
      </w:r>
      <w:r>
        <w:rPr>
          <w:bCs/>
          <w:sz w:val="28"/>
          <w:szCs w:val="28"/>
          <w:lang w:val="ru-RU" w:bidi="ar"/>
        </w:rPr>
        <w:t>для расчета вероятности события;</w:t>
      </w:r>
    </w:p>
    <w:p w:rsidR="002915FF" w:rsidRDefault="002915F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о</w:t>
      </w:r>
      <w:r w:rsidR="00136F0E" w:rsidRPr="00136F0E">
        <w:rPr>
          <w:bCs/>
          <w:sz w:val="28"/>
          <w:szCs w:val="28"/>
          <w:lang w:val="ru-RU" w:bidi="ar"/>
        </w:rPr>
        <w:t>бществознание: понимание политических взглядов граждан и их статистическое представление.</w:t>
      </w:r>
    </w:p>
    <w:p w:rsidR="002915FF" w:rsidRPr="002915FF" w:rsidRDefault="002915FF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i/>
          <w:sz w:val="28"/>
          <w:szCs w:val="28"/>
          <w:lang w:val="ru-RU" w:bidi="ar"/>
        </w:rPr>
        <w:t>Предмет</w:t>
      </w:r>
      <w:r>
        <w:rPr>
          <w:bCs/>
          <w:i/>
          <w:sz w:val="28"/>
          <w:szCs w:val="28"/>
          <w:lang w:val="ru-RU" w:bidi="ar"/>
        </w:rPr>
        <w:t>ы</w:t>
      </w:r>
      <w:r w:rsidRPr="00136F0E">
        <w:rPr>
          <w:bCs/>
          <w:sz w:val="28"/>
          <w:szCs w:val="28"/>
          <w:lang w:val="ru-RU" w:bidi="ar"/>
        </w:rPr>
        <w:t>:</w:t>
      </w:r>
      <w:r>
        <w:rPr>
          <w:bCs/>
          <w:sz w:val="28"/>
          <w:szCs w:val="28"/>
          <w:lang w:val="ru-RU" w:bidi="ar"/>
        </w:rPr>
        <w:t xml:space="preserve"> </w:t>
      </w:r>
      <w:r w:rsidRPr="002915FF">
        <w:rPr>
          <w:bCs/>
          <w:sz w:val="28"/>
          <w:szCs w:val="28"/>
          <w:lang w:val="ru-RU" w:bidi="ar"/>
        </w:rPr>
        <w:t>Вероятность и Химия</w:t>
      </w:r>
    </w:p>
    <w:p w:rsidR="002915FF" w:rsidRPr="002915FF" w:rsidRDefault="002915FF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136F0E">
        <w:rPr>
          <w:bCs/>
          <w:i/>
          <w:sz w:val="28"/>
          <w:szCs w:val="28"/>
          <w:lang w:val="ru-RU" w:bidi="ar"/>
        </w:rPr>
        <w:t>Формулировка</w:t>
      </w:r>
      <w:r>
        <w:rPr>
          <w:bCs/>
          <w:sz w:val="28"/>
          <w:szCs w:val="28"/>
          <w:lang w:val="ru-RU" w:bidi="ar"/>
        </w:rPr>
        <w:t xml:space="preserve">. </w:t>
      </w:r>
      <w:r w:rsidRPr="002915FF">
        <w:rPr>
          <w:bCs/>
          <w:sz w:val="28"/>
          <w:szCs w:val="28"/>
          <w:lang w:val="ru-RU" w:bidi="ar"/>
        </w:rPr>
        <w:t>При реакции двух химических веществ A и B образуются три различных продукта: C, D и E. Вероятности образования C, D и E составляют 0,4, 0,3 и 0,3 соответственно. Определите вероятность того, что при реакции образуется не менее двух разных продуктов.</w:t>
      </w:r>
    </w:p>
    <w:p w:rsidR="002915FF" w:rsidRDefault="002915FF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 w:rsidRPr="002915FF">
        <w:rPr>
          <w:bCs/>
          <w:i/>
          <w:sz w:val="28"/>
          <w:szCs w:val="28"/>
          <w:lang w:val="ru-RU" w:bidi="ar"/>
        </w:rPr>
        <w:t>Связь с метапредметами</w:t>
      </w:r>
      <w:r w:rsidRPr="00136F0E">
        <w:rPr>
          <w:bCs/>
          <w:sz w:val="28"/>
          <w:szCs w:val="28"/>
          <w:lang w:val="ru-RU" w:bidi="ar"/>
        </w:rPr>
        <w:t>:</w:t>
      </w:r>
    </w:p>
    <w:p w:rsidR="002915FF" w:rsidRDefault="002915F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в</w:t>
      </w:r>
      <w:r w:rsidRPr="00136F0E">
        <w:rPr>
          <w:bCs/>
          <w:sz w:val="28"/>
          <w:szCs w:val="28"/>
          <w:lang w:val="ru-RU" w:bidi="ar"/>
        </w:rPr>
        <w:t xml:space="preserve">ероятность: применение математических знаний </w:t>
      </w:r>
      <w:r>
        <w:rPr>
          <w:bCs/>
          <w:sz w:val="28"/>
          <w:szCs w:val="28"/>
          <w:lang w:val="ru-RU" w:bidi="ar"/>
        </w:rPr>
        <w:t>для расчета вероятности образования не менее двух продуктов;</w:t>
      </w:r>
    </w:p>
    <w:p w:rsidR="002915FF" w:rsidRDefault="002915FF" w:rsidP="006A23A1">
      <w:pPr>
        <w:pStyle w:val="aa"/>
        <w:numPr>
          <w:ilvl w:val="0"/>
          <w:numId w:val="14"/>
        </w:numPr>
        <w:tabs>
          <w:tab w:val="left" w:pos="993"/>
        </w:tabs>
        <w:spacing w:beforeAutospacing="0" w:afterAutospacing="0" w:line="360" w:lineRule="auto"/>
        <w:ind w:left="0"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химия: а</w:t>
      </w:r>
      <w:r w:rsidRPr="002915FF">
        <w:rPr>
          <w:bCs/>
          <w:sz w:val="28"/>
          <w:szCs w:val="28"/>
          <w:lang w:val="ru-RU" w:bidi="ar"/>
        </w:rPr>
        <w:t>нализ химических реакций</w:t>
      </w:r>
      <w:r>
        <w:rPr>
          <w:bCs/>
          <w:sz w:val="28"/>
          <w:szCs w:val="28"/>
          <w:lang w:val="ru-RU" w:bidi="ar"/>
        </w:rPr>
        <w:t>.</w:t>
      </w:r>
    </w:p>
    <w:p w:rsidR="00C81589" w:rsidRDefault="00C81589" w:rsidP="006A23A1">
      <w:pPr>
        <w:pStyle w:val="aa"/>
        <w:tabs>
          <w:tab w:val="left" w:pos="993"/>
        </w:tabs>
        <w:spacing w:beforeAutospacing="0" w:afterAutospacing="0" w:line="360" w:lineRule="auto"/>
        <w:ind w:firstLine="709"/>
        <w:jc w:val="both"/>
        <w:rPr>
          <w:bCs/>
          <w:sz w:val="28"/>
          <w:szCs w:val="28"/>
          <w:lang w:val="ru-RU" w:bidi="ar"/>
        </w:rPr>
      </w:pPr>
      <w:r>
        <w:rPr>
          <w:bCs/>
          <w:sz w:val="28"/>
          <w:szCs w:val="28"/>
          <w:lang w:val="ru-RU" w:bidi="ar"/>
        </w:rPr>
        <w:t>Остальные задачи можете увидеть в сборнике.</w:t>
      </w:r>
    </w:p>
    <w:p w:rsidR="00BC596B" w:rsidRDefault="00B86C97" w:rsidP="006A23A1">
      <w:pPr>
        <w:pStyle w:val="aa"/>
        <w:spacing w:beforeAutospacing="0" w:afterAutospacing="0" w:line="480" w:lineRule="auto"/>
        <w:ind w:firstLine="709"/>
        <w:jc w:val="both"/>
        <w:rPr>
          <w:rFonts w:eastAsia="Arial"/>
          <w:b/>
          <w:bCs/>
          <w:sz w:val="28"/>
          <w:szCs w:val="28"/>
          <w:lang w:val="ru-RU"/>
        </w:rPr>
      </w:pPr>
      <w:bookmarkStart w:id="8" w:name="_Toc212587906"/>
      <w:r w:rsidRPr="00DC2C57">
        <w:rPr>
          <w:rStyle w:val="10"/>
          <w:rFonts w:ascii="Times New Roman" w:hAnsi="Times New Roman" w:cs="Times New Roman"/>
          <w:color w:val="auto"/>
          <w:lang w:val="ru-RU"/>
        </w:rPr>
        <w:lastRenderedPageBreak/>
        <w:t>Заключение</w:t>
      </w:r>
      <w:bookmarkEnd w:id="8"/>
    </w:p>
    <w:p w:rsidR="00BC596B" w:rsidRDefault="00B86C97" w:rsidP="006A23A1">
      <w:pPr>
        <w:pStyle w:val="aa"/>
        <w:spacing w:beforeAutospacing="0" w:afterAutospacing="0" w:line="360" w:lineRule="auto"/>
        <w:ind w:firstLine="709"/>
        <w:jc w:val="both"/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</w:t>
      </w:r>
      <w:r w:rsidR="00C81589">
        <w:rPr>
          <w:rFonts w:eastAsia="Arial"/>
          <w:sz w:val="28"/>
          <w:szCs w:val="28"/>
          <w:lang w:val="ru-RU"/>
        </w:rPr>
        <w:t>С</w:t>
      </w:r>
      <w:r>
        <w:rPr>
          <w:rFonts w:eastAsia="Arial"/>
          <w:sz w:val="28"/>
          <w:szCs w:val="28"/>
          <w:lang w:val="ru-RU"/>
        </w:rPr>
        <w:t>борник задач по теме «Вероятность вокруг нас» может стать полезным инструментом для изучения теории вероятности и её применения в повседневной жизни. Он может быть использован как для самостоятельного изучения, так и в рамках образовательных курсов и проектов. Сборник задач содержит разнообразные задачи, которые помогут лучше понять теорию вероятности и научиться применять её на практике. Задачи охватывают различные аспекты теории вероятности, такие как вероятность событий, статистический анализ данных, моделирование ситуаций и т. д. Таким образом, сборник задач может стать важным элементом проекта «Вероятность вокруг нас» и способствовать достижению его целей.</w:t>
      </w:r>
    </w:p>
    <w:p w:rsidR="00C81589" w:rsidRDefault="00C81589" w:rsidP="006A23A1">
      <w:pPr>
        <w:spacing w:line="36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br w:type="page"/>
      </w:r>
    </w:p>
    <w:p w:rsidR="00BC596B" w:rsidRPr="006A23A1" w:rsidRDefault="00B86C97" w:rsidP="006A23A1">
      <w:pPr>
        <w:pStyle w:val="1"/>
        <w:spacing w:line="480" w:lineRule="auto"/>
        <w:ind w:firstLine="709"/>
        <w:rPr>
          <w:rFonts w:ascii="Times New Roman" w:hAnsi="Times New Roman" w:cs="Times New Roman"/>
          <w:color w:val="auto"/>
          <w:lang w:val="ru-RU"/>
        </w:rPr>
      </w:pPr>
      <w:bookmarkStart w:id="9" w:name="_Toc212587907"/>
      <w:r w:rsidRPr="006A23A1">
        <w:rPr>
          <w:rFonts w:ascii="Times New Roman" w:hAnsi="Times New Roman" w:cs="Times New Roman"/>
          <w:color w:val="auto"/>
          <w:lang w:val="ru-RU"/>
        </w:rPr>
        <w:lastRenderedPageBreak/>
        <w:t>Литература</w:t>
      </w:r>
      <w:bookmarkEnd w:id="9"/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Иванов А.И. Методика преподавания теории вероятности в школе. // Математика в школе. – 2010. – № 3. – С. 18-23.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Петров В.С. Основные понятия теории вероятности. // Ученые записки университета им. Иванова. – 2015. – Т. 45. – С. 56-61.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Сидоров К.Н. Сборник задач по теории вероятности для старшеклассников. // Математическое образование. – 2012. – № 1. – С. 78-85.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Григорьев Д.А. Практические задачи по теории вероятности для учащихся 9-11 классов. // Педагогический журнал. – 2008. – № 4. – С. 32-39.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Кузнецова Е.П. Методические рекомендации по преподаванию теории вероятности в средней школе. // Математика и образование. – 2014. – № 2. – С. 45-51.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Никитин А.М. Теория вероятности: учебное пособие для студентов. // Издательство "Просвещение". – 2011. – 192 с.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Попова Л.И. Практические задачи по теории вероятности для подготовки к олимпиадам. // Математические триумфы. – 2016. – № 5. – С. 64-71.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Смирнов Г.В. История развития теории вероятности. // Математические исследования. – 2009. – Т. 30. – С. 112-119.</w:t>
      </w:r>
    </w:p>
    <w:p w:rsidR="00C81589" w:rsidRPr="00C81589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Тарасова О.С. Применение теории вероятности в повседневной жизни. // Журнал "Математика и реальность". – 2013. – № 3. – С. 22-27.</w:t>
      </w:r>
    </w:p>
    <w:p w:rsidR="006C5D70" w:rsidRDefault="00C81589" w:rsidP="006A23A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1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Уваров П.Д. Сборник задач по комбинаторике и теории вероятности. // Издательство "Просвещение". – 2015. – 124 с.</w:t>
      </w:r>
    </w:p>
    <w:p w:rsidR="006C5D70" w:rsidRDefault="006C5D70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:rsidR="00BC596B" w:rsidRDefault="006C5D70" w:rsidP="006C5D70">
      <w:pPr>
        <w:pStyle w:val="1"/>
        <w:ind w:firstLine="709"/>
        <w:rPr>
          <w:rFonts w:ascii="Times New Roman" w:hAnsi="Times New Roman" w:cs="Times New Roman"/>
          <w:color w:val="auto"/>
          <w:lang w:val="ru-RU" w:eastAsia="ru-RU"/>
        </w:rPr>
      </w:pPr>
      <w:bookmarkStart w:id="10" w:name="_Toc212587908"/>
      <w:r w:rsidRPr="006C5D70">
        <w:rPr>
          <w:rFonts w:ascii="Times New Roman" w:hAnsi="Times New Roman" w:cs="Times New Roman"/>
          <w:color w:val="auto"/>
          <w:lang w:val="ru-RU" w:eastAsia="ru-RU"/>
        </w:rPr>
        <w:lastRenderedPageBreak/>
        <w:t>Приложение</w:t>
      </w:r>
      <w:bookmarkEnd w:id="10"/>
    </w:p>
    <w:p w:rsidR="006C5D70" w:rsidRPr="006C5D70" w:rsidRDefault="006C5D70" w:rsidP="006C5D7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Сборник м</w:t>
      </w:r>
      <w:r w:rsidRPr="0061085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етапредметны</w:t>
      </w:r>
      <w:r w:rsidRPr="006C5D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х</w:t>
      </w:r>
      <w:r w:rsidRPr="0061085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задач по </w:t>
      </w:r>
      <w:r w:rsidRPr="006C5D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вероятности и статистике</w:t>
      </w:r>
      <w:r w:rsidRPr="0061085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для 8 и 9 классов</w:t>
      </w:r>
      <w:r w:rsidRPr="006C5D7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«Вероятность вокруг нас»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Авторы: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Н.А.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Segoe UI" w:hAnsi="Times New Roman" w:cs="Times New Roman"/>
          <w:b/>
          <w:bCs/>
          <w:color w:val="242322"/>
          <w:sz w:val="28"/>
          <w:szCs w:val="28"/>
          <w:shd w:val="clear" w:color="auto" w:fill="FFFFFF"/>
          <w:lang w:val="ru-RU"/>
        </w:rPr>
        <w:t>Есауленко</w:t>
      </w:r>
      <w:r w:rsidRPr="00610857">
        <w:rPr>
          <w:rFonts w:ascii="Times New Roman" w:eastAsia="Segoe UI" w:hAnsi="Times New Roman" w:cs="Times New Roman"/>
          <w:b/>
          <w:bCs/>
          <w:color w:val="242322"/>
          <w:sz w:val="28"/>
          <w:szCs w:val="28"/>
          <w:shd w:val="clear" w:color="auto" w:fill="FFFFFF"/>
          <w:lang w:val="ru-RU"/>
        </w:rPr>
        <w:t>, А.А.</w:t>
      </w:r>
      <w:r>
        <w:rPr>
          <w:rFonts w:ascii="Times New Roman" w:eastAsia="Segoe UI" w:hAnsi="Times New Roman" w:cs="Times New Roman"/>
          <w:b/>
          <w:bCs/>
          <w:color w:val="242322"/>
          <w:sz w:val="28"/>
          <w:szCs w:val="28"/>
          <w:shd w:val="clear" w:color="auto" w:fill="FFFFFF"/>
          <w:lang w:val="ru-RU"/>
        </w:rPr>
        <w:t xml:space="preserve"> </w:t>
      </w:r>
      <w:r w:rsidRPr="00610857">
        <w:rPr>
          <w:rFonts w:ascii="Times New Roman" w:eastAsia="Segoe UI" w:hAnsi="Times New Roman" w:cs="Times New Roman"/>
          <w:b/>
          <w:bCs/>
          <w:color w:val="242322"/>
          <w:sz w:val="28"/>
          <w:szCs w:val="28"/>
          <w:shd w:val="clear" w:color="auto" w:fill="FFFFFF"/>
          <w:lang w:val="ru-RU"/>
        </w:rPr>
        <w:t>Фроликов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Предметы: вероятность, медицина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Пациент проходит тест на наличие определенного заболевания. Тест имеет чувствительность 80% и специфичность 95%. Это означает, что он правильно определяет заболевание у 80% больных и правильно исключает его у 95% здоровых людей. Вероятность заболевания в популяции составляет 5%.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Клиническое исследование показало, что лекарство эффективно в лечении определенного заболевания у 70% пациентов. Пациенту назначают курс лечения этим лекарством.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</w:t>
      </w:r>
      <w:r w:rsidRPr="0061085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редметы</w:t>
      </w: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вероятность, география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Вы находитесь в Москве и планируете путешествие в Санкт-Петербург на поезде. Известно, что поезда из Москвы в Санкт-Петербург отправляются с интервалом в 1 час. Какова вероятность того, что вы сядете на поезд, который отправляется в течение следующих 15 минут?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Во время экспедиции в Африку группа исследователей собирает образцы почвы. Они знают, что 60% образцов из определенной области содержат определенный минерал. Группа собирает 10 образцов из этой области. Какова вероятность того, что они найдут по крайней мере 6 образцов, содержащих минерал?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Вы летите из Москвы в Нью-Йорк с пересадкой в Лондоне. Вероятность того, что ваш первый рейс из Москвы в Лондон будет отменен, составляет 0,05. Вероятность того, что ваш второй рейс из Лондона в Нью-Йорк будет отменен, составляет 0,1. Какова вероятность того, что оба рейса будут отменены?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 Африке проживает 1,2 миллиарда человек, что составляет около 17% населения мира. Какова вероятность того, что человек, выбранный случайным образом, проживает в Африке?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У России есть общая граница с 14 странами. Какова вероятность того, что страна, граничащая с Россией, является азиатско</w:t>
      </w:r>
      <w:r>
        <w:rPr>
          <w:rFonts w:ascii="Times New Roman" w:hAnsi="Times New Roman" w:cs="Times New Roman"/>
          <w:sz w:val="28"/>
          <w:szCs w:val="28"/>
          <w:lang w:val="ru-RU"/>
        </w:rPr>
        <w:t>й страной?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Предмет</w:t>
      </w:r>
      <w:r w:rsidRPr="0061085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ы</w:t>
      </w: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: вероятность, химия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Химик смешивает два раствора: первый содержит 25% серной кислоты, а второй - 15% серной кислоты. Какова вероятность того, что случайным образом взятый литр получившейся смеси будет содержать не менее 20% серной кислоты?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Ученик проводит химический эксперимент по получению раствора гидроксида натрия. В колбе находятся 100 молекул воды и 20 молекул углекислого газа. Какова вероятность того, что при случайном выборе молекулы она окажется молекулой углекислого газа?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 реакцию сжигания участвуют метан (</w:t>
      </w:r>
      <w:r w:rsidRPr="00610857">
        <w:rPr>
          <w:rFonts w:ascii="Times New Roman" w:hAnsi="Times New Roman" w:cs="Times New Roman"/>
          <w:sz w:val="28"/>
          <w:szCs w:val="28"/>
        </w:rPr>
        <w:t>CH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₄) и кислород (</w:t>
      </w:r>
      <w:r w:rsidRPr="00610857">
        <w:rPr>
          <w:rFonts w:ascii="Times New Roman" w:hAnsi="Times New Roman" w:cs="Times New Roman"/>
          <w:sz w:val="28"/>
          <w:szCs w:val="28"/>
        </w:rPr>
        <w:t>O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₂). Согласно уравнению реакции: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10857">
        <w:rPr>
          <w:rFonts w:ascii="Times New Roman" w:hAnsi="Times New Roman" w:cs="Times New Roman"/>
          <w:sz w:val="28"/>
          <w:szCs w:val="28"/>
        </w:rPr>
        <w:t>CH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₄ + 2</w:t>
      </w:r>
      <w:r w:rsidRPr="00610857">
        <w:rPr>
          <w:rFonts w:ascii="Times New Roman" w:hAnsi="Times New Roman" w:cs="Times New Roman"/>
          <w:sz w:val="28"/>
          <w:szCs w:val="28"/>
        </w:rPr>
        <w:t>O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 xml:space="preserve">₂ → </w:t>
      </w:r>
      <w:r w:rsidRPr="00610857">
        <w:rPr>
          <w:rFonts w:ascii="Times New Roman" w:hAnsi="Times New Roman" w:cs="Times New Roman"/>
          <w:sz w:val="28"/>
          <w:szCs w:val="28"/>
        </w:rPr>
        <w:t>CO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₂ + 2</w:t>
      </w:r>
      <w:r w:rsidRPr="00610857">
        <w:rPr>
          <w:rFonts w:ascii="Times New Roman" w:hAnsi="Times New Roman" w:cs="Times New Roman"/>
          <w:sz w:val="28"/>
          <w:szCs w:val="28"/>
        </w:rPr>
        <w:t>H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₂</w:t>
      </w:r>
      <w:r w:rsidRPr="00610857">
        <w:rPr>
          <w:rFonts w:ascii="Times New Roman" w:hAnsi="Times New Roman" w:cs="Times New Roman"/>
          <w:sz w:val="28"/>
          <w:szCs w:val="28"/>
        </w:rPr>
        <w:t>O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br/>
        <w:t>Какова вероятность, что в результате реакции будет получена одна молекула углекислого газа (</w:t>
      </w:r>
      <w:r w:rsidRPr="00610857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lang w:val="ru-RU"/>
        </w:rPr>
        <w:t>₂)?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редметы: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вероятность, биология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Ученик собирает семена гороха из двух разных растений: 20% из них имеют фиолетовый цвет, а остальные - желтый. Он случайно выбирает 10 семян. Какова вероятность того, что не менее 3 из выбранных семян будут иметь фиолетовый цвет?</w:t>
      </w:r>
    </w:p>
    <w:p w:rsid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 популяции бактерий 30% бактерий устойчивы к антибиотику. Случайным образом отбирается образец из 100 бактерий. Какова вероятность того, что в образце будет не менее 25 бактерий, устойчивых к антибиотику?</w:t>
      </w:r>
    </w:p>
    <w:p w:rsid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 популяции диких кроликов встречается доминантный ген черного окраса шерсти (В) и рецессивный ген белого окраса шерсти (</w:t>
      </w:r>
      <w:r w:rsidRPr="00610857">
        <w:rPr>
          <w:rFonts w:ascii="Times New Roman" w:hAnsi="Times New Roman" w:cs="Times New Roman"/>
          <w:sz w:val="28"/>
          <w:szCs w:val="28"/>
        </w:rPr>
        <w:t>b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 xml:space="preserve">). Частота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lastRenderedPageBreak/>
        <w:t>аллеля В составляет 0,7.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Какова вероятность того, что два случайно выбранных кролика из этой популяции будут иметь черный окрас шерсти?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6C5D70">
        <w:rPr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Аллели — термин в генетике, обозначающий различные формы одного и того же гена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Генетическое заболевание встречается с вероятностью 1 из 500. Если у человека оба родителя здоровы, какова вероятность того, что у них родится ребенок с этим заболеванием?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редметы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вероятность,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литература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 романе Ф.М. Достоевского "Преступление и наказание" Раскольников бросает монету, чтобы решить, убить ли ему старуху-процентщицу. Доля вероятности того, что выпадет орел, равна 1/2. Найдите вероятность того, что выпадет решка.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 романе "Гарри Поттер и Кубок огня" участники Турнира Трех Волшебников выбираются случайным образом. Известно, что всего 16 кандидатов. Найдите вероятность того, что Гарри Поттер будет выбран.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Во время обсуждения романа "Преступление и наказание" Ф.М. Достоевского ученики предложили разные версии убийства Алены Ивановны. Из 5 предложенных версий 3 являются верными, а 2 — неверными. Какова вероятность того, что ученик, выбравший одну из версий наугад, выберет верную версию?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 романе "Война и мир" Льва Толстого есть два главных героя, Пьер Безухов и Андрей Болконский. Вероятность того, что читатель полностью воспримет и поймет образы этих персонажей на прочтении первых 100 страниц романа, составляет 0,6. Какова вероятность, что человек, начавший читать роман, полностью проникнется его смыслом посл</w:t>
      </w:r>
      <w:r>
        <w:rPr>
          <w:rFonts w:ascii="Times New Roman" w:hAnsi="Times New Roman" w:cs="Times New Roman"/>
          <w:sz w:val="28"/>
          <w:szCs w:val="28"/>
          <w:lang w:val="ru-RU"/>
        </w:rPr>
        <w:t>е прочтения первых 100 страниц?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 стихотворении А.С. Пушкина "Евгений Онегин" насчитывается 500 строк. Какова вероятность того, что случайно выбранная строка будет содержать слово "любовь"? (Известно, что слово "любовь" встречается в стихотворении 15 раз.)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Предположим, что вы читаете книгу из 1000 страниц. Какова вероятность того, что вы случайно откроете книгу на 100-й странице?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 романе «Преступление и наказание» Федора Достоевского упоминается 50 персонажей. Если вы случайно выбираете 10 персонажей из романа, какова вероятность того, что вы выберете Родиона Раскольникова?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редметы: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вероятность,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история 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 время Бородинского сражения в состав русской армии входило 120 тысяч солдат.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Известно, что потери русской армии составили примерно 40 тысяч человек.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Солдат Иван Петров участвовал в Бородинском сражении.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Вопрос: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Какова вероятность того, что Иван Петров погиб в этом сражении?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В древнем Риме у богатого гражданина было три раба. Известно, что с вероятностью 0,4 первый раб был рабом-воином, с вероятностью 0,5 второй раб был рабом-строителем, а с вероятностью 0,6 третий раб был рабом-земледельцем. Какова вероятность того, что хотя бы один раб был рабом-воином?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На улице тысячелетнего города был найден артефакт - древний свиток с записью исторических событий. Артефакт изучали несколько исследователей, каждый из которых проводил независимые исследования. В результате исследований выяснилось, что 60% событий на свитке соответствуют правдивой истории, а остальные 40% - это легенды и вымысел. Вопрос исследователям: какова вероятность того, что случайно выбранное событие на свитке является правдивой историей?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Во время Первой мировой войны один немецкий солдат имел вероятность 0,2 погибнуть в бою за один день. Какова вероятность того, что он погибнет за 30 дней непрерывных боев?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историческом архиве хранится 1000 документов, относящихся к периоду правления Екатерины </w:t>
      </w:r>
      <w:r w:rsidRPr="00610857">
        <w:rPr>
          <w:rFonts w:ascii="Times New Roman" w:eastAsia="Calibri" w:hAnsi="Times New Roman" w:cs="Times New Roman"/>
          <w:sz w:val="28"/>
          <w:szCs w:val="28"/>
        </w:rPr>
        <w:t>II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Известно, что в среднем 1 из 10 документов содержит упоминание о Пугачёвском восстании.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Исследователь наугад выбирает 10 документов из архива.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Вопрос:</w:t>
      </w:r>
    </w:p>
    <w:p w:rsidR="006C5D70" w:rsidRPr="006C5D70" w:rsidRDefault="006C5D70" w:rsidP="006C5D70">
      <w:pPr>
        <w:tabs>
          <w:tab w:val="left" w:pos="710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Какова вероятность того, что исследователь выберет хотя бы один</w:t>
      </w:r>
      <w:r w:rsidRPr="0061085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eastAsia="Calibri" w:hAnsi="Times New Roman" w:cs="Times New Roman"/>
          <w:sz w:val="28"/>
          <w:szCs w:val="28"/>
          <w:lang w:val="ru-RU"/>
        </w:rPr>
        <w:t>документ, содержащий упоминание о Пугачёвском восстании?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Предметы: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ероятность,</w:t>
      </w:r>
      <w:r w:rsidRPr="006C5D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0857">
        <w:rPr>
          <w:rFonts w:ascii="Times New Roman" w:hAnsi="Times New Roman" w:cs="Times New Roman"/>
          <w:b/>
          <w:sz w:val="28"/>
          <w:szCs w:val="28"/>
          <w:lang w:val="ru-RU"/>
        </w:rPr>
        <w:t>физика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Автомобиль движется со скоростью 80 км/ч. Вероятность того, что он попадет в аварию за 1 час, составляет 0,001. Какова вероятность того, что автомобиль не попадет в аварию за 2 часа?</w:t>
      </w:r>
    </w:p>
    <w:p w:rsidR="006C5D70" w:rsidRPr="006C5D70" w:rsidRDefault="006C5D70" w:rsidP="006C5D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857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D70">
        <w:rPr>
          <w:rFonts w:ascii="Times New Roman" w:hAnsi="Times New Roman" w:cs="Times New Roman"/>
          <w:sz w:val="28"/>
          <w:szCs w:val="28"/>
          <w:lang w:val="ru-RU"/>
        </w:rPr>
        <w:t>Имеется мешок, в котором находятся 5 красных и 7 синих шаров. Какова вероятность того, что случайно извлечённый из мешка шар окажется синим?</w:t>
      </w:r>
    </w:p>
    <w:sectPr w:rsidR="006C5D70" w:rsidRPr="006C5D70" w:rsidSect="006A23A1">
      <w:footerReference w:type="default" r:id="rId8"/>
      <w:footerReference w:type="first" r:id="rId9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EA" w:rsidRDefault="00606EEA">
      <w:r>
        <w:separator/>
      </w:r>
    </w:p>
  </w:endnote>
  <w:endnote w:type="continuationSeparator" w:id="0">
    <w:p w:rsidR="00606EEA" w:rsidRDefault="006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347998"/>
      <w:docPartObj>
        <w:docPartGallery w:val="AutoText"/>
      </w:docPartObj>
    </w:sdtPr>
    <w:sdtEndPr/>
    <w:sdtContent>
      <w:p w:rsidR="00BC596B" w:rsidRDefault="00B86C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70" w:rsidRPr="006C5D70">
          <w:rPr>
            <w:noProof/>
            <w:lang w:val="ru-RU"/>
          </w:rPr>
          <w:t>18</w:t>
        </w:r>
        <w:r>
          <w:fldChar w:fldCharType="end"/>
        </w:r>
      </w:p>
    </w:sdtContent>
  </w:sdt>
  <w:p w:rsidR="00BC596B" w:rsidRDefault="00BC59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A1" w:rsidRDefault="006A23A1">
    <w:pPr>
      <w:pStyle w:val="a5"/>
      <w:jc w:val="center"/>
    </w:pPr>
  </w:p>
  <w:p w:rsidR="006A23A1" w:rsidRDefault="006A23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EA" w:rsidRDefault="00606EEA">
      <w:r>
        <w:separator/>
      </w:r>
    </w:p>
  </w:footnote>
  <w:footnote w:type="continuationSeparator" w:id="0">
    <w:p w:rsidR="00606EEA" w:rsidRDefault="00606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B91DEA"/>
    <w:multiLevelType w:val="singleLevel"/>
    <w:tmpl w:val="8AB91D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8EA8D9A8"/>
    <w:multiLevelType w:val="singleLevel"/>
    <w:tmpl w:val="8EA8D9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AD4A547"/>
    <w:multiLevelType w:val="multilevel"/>
    <w:tmpl w:val="9AD4A547"/>
    <w:lvl w:ilvl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324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9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68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40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612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840" w:hanging="360"/>
      </w:pPr>
      <w:rPr>
        <w:sz w:val="24"/>
        <w:szCs w:val="24"/>
      </w:rPr>
    </w:lvl>
  </w:abstractNum>
  <w:abstractNum w:abstractNumId="3">
    <w:nsid w:val="9B2CF412"/>
    <w:multiLevelType w:val="singleLevel"/>
    <w:tmpl w:val="9B2CF412"/>
    <w:lvl w:ilvl="0">
      <w:start w:val="1"/>
      <w:numFmt w:val="decimal"/>
      <w:suff w:val="space"/>
      <w:lvlText w:val="%1."/>
      <w:lvlJc w:val="left"/>
    </w:lvl>
  </w:abstractNum>
  <w:abstractNum w:abstractNumId="4">
    <w:nsid w:val="ADDBF390"/>
    <w:multiLevelType w:val="multilevel"/>
    <w:tmpl w:val="ADDBF390"/>
    <w:lvl w:ilvl="0">
      <w:start w:val="1"/>
      <w:numFmt w:val="bullet"/>
      <w:lvlText w:val=""/>
      <w:lvlJc w:val="left"/>
      <w:pPr>
        <w:ind w:left="7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BA3BB0E4"/>
    <w:multiLevelType w:val="singleLevel"/>
    <w:tmpl w:val="BA3BB0E4"/>
    <w:lvl w:ilvl="0">
      <w:start w:val="1"/>
      <w:numFmt w:val="decimal"/>
      <w:suff w:val="space"/>
      <w:lvlText w:val="%1."/>
      <w:lvlJc w:val="left"/>
    </w:lvl>
  </w:abstractNum>
  <w:abstractNum w:abstractNumId="6">
    <w:nsid w:val="C30DAB5A"/>
    <w:multiLevelType w:val="singleLevel"/>
    <w:tmpl w:val="C30DAB5A"/>
    <w:lvl w:ilvl="0">
      <w:start w:val="8"/>
      <w:numFmt w:val="decimal"/>
      <w:lvlText w:val="%1)"/>
      <w:lvlJc w:val="left"/>
      <w:pPr>
        <w:tabs>
          <w:tab w:val="left" w:pos="312"/>
        </w:tabs>
      </w:pPr>
    </w:lvl>
  </w:abstractNum>
  <w:abstractNum w:abstractNumId="7">
    <w:nsid w:val="085301DE"/>
    <w:multiLevelType w:val="hybridMultilevel"/>
    <w:tmpl w:val="E9D8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216D"/>
    <w:multiLevelType w:val="singleLevel"/>
    <w:tmpl w:val="1CD721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64780A"/>
    <w:multiLevelType w:val="hybridMultilevel"/>
    <w:tmpl w:val="7FBE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8137E"/>
    <w:multiLevelType w:val="hybridMultilevel"/>
    <w:tmpl w:val="0568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C4FE6"/>
    <w:multiLevelType w:val="hybridMultilevel"/>
    <w:tmpl w:val="7FBE0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D5EA3"/>
    <w:multiLevelType w:val="singleLevel"/>
    <w:tmpl w:val="34CD5E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3FCC4677"/>
    <w:multiLevelType w:val="singleLevel"/>
    <w:tmpl w:val="3FCC467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CDDF0C"/>
    <w:multiLevelType w:val="singleLevel"/>
    <w:tmpl w:val="4DCDDF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5173C6BE"/>
    <w:multiLevelType w:val="singleLevel"/>
    <w:tmpl w:val="5173C6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>
    <w:nsid w:val="53DA2AAC"/>
    <w:multiLevelType w:val="hybridMultilevel"/>
    <w:tmpl w:val="6A20B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1E0983"/>
    <w:multiLevelType w:val="hybridMultilevel"/>
    <w:tmpl w:val="DD00E294"/>
    <w:lvl w:ilvl="0" w:tplc="7A70A5AA">
      <w:start w:val="1"/>
      <w:numFmt w:val="decimal"/>
      <w:lvlText w:val="%1.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6304F6"/>
    <w:multiLevelType w:val="hybridMultilevel"/>
    <w:tmpl w:val="7862E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F98237"/>
    <w:multiLevelType w:val="singleLevel"/>
    <w:tmpl w:val="6DF982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2822B7D"/>
    <w:multiLevelType w:val="hybridMultilevel"/>
    <w:tmpl w:val="07C45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9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5"/>
  </w:num>
  <w:num w:numId="12">
    <w:abstractNumId w:val="16"/>
  </w:num>
  <w:num w:numId="13">
    <w:abstractNumId w:val="17"/>
  </w:num>
  <w:num w:numId="14">
    <w:abstractNumId w:val="18"/>
  </w:num>
  <w:num w:numId="15">
    <w:abstractNumId w:val="20"/>
  </w:num>
  <w:num w:numId="16">
    <w:abstractNumId w:val="10"/>
  </w:num>
  <w:num w:numId="17">
    <w:abstractNumId w:val="11"/>
  </w:num>
  <w:num w:numId="18">
    <w:abstractNumId w:val="7"/>
  </w:num>
  <w:num w:numId="19">
    <w:abstractNumId w:val="9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0B"/>
    <w:rsid w:val="00024FC3"/>
    <w:rsid w:val="000635AA"/>
    <w:rsid w:val="000E28BC"/>
    <w:rsid w:val="00136F0E"/>
    <w:rsid w:val="001D4714"/>
    <w:rsid w:val="002915FF"/>
    <w:rsid w:val="002E012D"/>
    <w:rsid w:val="00390B26"/>
    <w:rsid w:val="00461CF1"/>
    <w:rsid w:val="00482626"/>
    <w:rsid w:val="004B451F"/>
    <w:rsid w:val="005B4FDD"/>
    <w:rsid w:val="005F568F"/>
    <w:rsid w:val="00606EEA"/>
    <w:rsid w:val="006A23A1"/>
    <w:rsid w:val="006C5D70"/>
    <w:rsid w:val="007C08C8"/>
    <w:rsid w:val="00835FED"/>
    <w:rsid w:val="00890134"/>
    <w:rsid w:val="008B43FD"/>
    <w:rsid w:val="008B623F"/>
    <w:rsid w:val="00921282"/>
    <w:rsid w:val="00A7460A"/>
    <w:rsid w:val="00AC6E0B"/>
    <w:rsid w:val="00AE527C"/>
    <w:rsid w:val="00AF418C"/>
    <w:rsid w:val="00B5166F"/>
    <w:rsid w:val="00B71BE2"/>
    <w:rsid w:val="00B86C97"/>
    <w:rsid w:val="00BC596B"/>
    <w:rsid w:val="00C058C0"/>
    <w:rsid w:val="00C0617E"/>
    <w:rsid w:val="00C81589"/>
    <w:rsid w:val="00C955ED"/>
    <w:rsid w:val="00DC2C57"/>
    <w:rsid w:val="00E51D6F"/>
    <w:rsid w:val="00EB102F"/>
    <w:rsid w:val="00ED1D47"/>
    <w:rsid w:val="2F7F0EC0"/>
    <w:rsid w:val="544B26F8"/>
    <w:rsid w:val="63C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59F463-80C8-406A-9C89-7A320BEF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11">
    <w:name w:val="toc 1"/>
    <w:basedOn w:val="a"/>
    <w:next w:val="a"/>
    <w:uiPriority w:val="39"/>
    <w:pPr>
      <w:spacing w:after="100"/>
    </w:pPr>
  </w:style>
  <w:style w:type="paragraph" w:styleId="21">
    <w:name w:val="toc 2"/>
    <w:basedOn w:val="a"/>
    <w:next w:val="a"/>
    <w:uiPriority w:val="39"/>
    <w:pPr>
      <w:spacing w:after="100"/>
      <w:ind w:left="200"/>
    </w:pPr>
  </w:style>
  <w:style w:type="character" w:customStyle="1" w:styleId="a8">
    <w:name w:val="Верхний колонтитул Знак"/>
    <w:basedOn w:val="a0"/>
    <w:link w:val="a7"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EastAsia" w:hAnsiTheme="minorHAnsi" w:cstheme="minorBidi"/>
      <w:lang w:val="en-US" w:eastAsia="zh-CN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paragraph" w:customStyle="1" w:styleId="c38">
    <w:name w:val="c3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</w:style>
  <w:style w:type="paragraph" w:customStyle="1" w:styleId="c0">
    <w:name w:val="c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</w:style>
  <w:style w:type="paragraph" w:customStyle="1" w:styleId="c4">
    <w:name w:val="c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4">
    <w:name w:val="c24"/>
    <w:basedOn w:val="a0"/>
  </w:style>
  <w:style w:type="character" w:customStyle="1" w:styleId="c9">
    <w:name w:val="c9"/>
    <w:basedOn w:val="a0"/>
  </w:style>
  <w:style w:type="paragraph" w:customStyle="1" w:styleId="c31">
    <w:name w:val="c3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</w:style>
  <w:style w:type="paragraph" w:customStyle="1" w:styleId="c33">
    <w:name w:val="c3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</w:style>
  <w:style w:type="character" w:customStyle="1" w:styleId="c27">
    <w:name w:val="c27"/>
    <w:basedOn w:val="a0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customStyle="1" w:styleId="12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  <w:rPr>
      <w:lang w:val="ru-RU" w:eastAsia="ru-RU"/>
    </w:rPr>
  </w:style>
  <w:style w:type="character" w:customStyle="1" w:styleId="a4">
    <w:name w:val="Текст выноски Знак"/>
    <w:basedOn w:val="a0"/>
    <w:link w:val="a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r2Style">
    <w:name w:val="r2Style"/>
    <w:rsid w:val="000E28BC"/>
    <w:rPr>
      <w:b w:val="0"/>
      <w:bCs w:val="0"/>
      <w:i w:val="0"/>
      <w:iCs w:val="0"/>
      <w:sz w:val="28"/>
      <w:szCs w:val="28"/>
    </w:rPr>
  </w:style>
  <w:style w:type="paragraph" w:styleId="ab">
    <w:name w:val="List Paragraph"/>
    <w:basedOn w:val="a"/>
    <w:uiPriority w:val="99"/>
    <w:unhideWhenUsed/>
    <w:rsid w:val="0002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B2FD-9863-4A2D-A38A-2B4C47A9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18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Учетная запись Майкрософт</cp:lastModifiedBy>
  <cp:revision>11</cp:revision>
  <dcterms:created xsi:type="dcterms:W3CDTF">2024-03-21T12:48:00Z</dcterms:created>
  <dcterms:modified xsi:type="dcterms:W3CDTF">2025-10-28T16:51:00Z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43D7BF484B1C450FBAE43AE0F851A132</vt:lpwstr>
  </property>
</Properties>
</file>