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95FD68">
      <w:pPr>
        <w:spacing w:line="360" w:lineRule="auto"/>
        <w:jc w:val="center"/>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Управление образования Администрации городского округа </w:t>
      </w:r>
    </w:p>
    <w:p w14:paraId="04000000">
      <w:pPr>
        <w:spacing w:line="360" w:lineRule="auto"/>
        <w:jc w:val="center"/>
        <w:rPr>
          <w:rFonts w:hint="default" w:ascii="Times New Roman" w:hAnsi="Times New Roman" w:cs="Times New Roman"/>
          <w:sz w:val="28"/>
          <w:szCs w:val="28"/>
          <w:lang w:val="ru-RU"/>
        </w:rPr>
      </w:pPr>
      <w:r>
        <w:rPr>
          <w:rFonts w:hint="default" w:ascii="Times New Roman" w:hAnsi="Times New Roman" w:cs="Times New Roman"/>
          <w:sz w:val="28"/>
          <w:szCs w:val="28"/>
          <w:lang w:val="ru-RU"/>
        </w:rPr>
        <w:t>город Уфа Республики Башкортостан</w:t>
      </w:r>
    </w:p>
    <w:p w14:paraId="1EE21280">
      <w:pPr>
        <w:spacing w:line="360" w:lineRule="auto"/>
        <w:jc w:val="center"/>
        <w:rPr>
          <w:rFonts w:hint="default" w:ascii="Times New Roman" w:hAnsi="Times New Roman" w:cs="Times New Roman"/>
          <w:sz w:val="28"/>
          <w:szCs w:val="28"/>
          <w:lang w:val="ru-RU"/>
        </w:rPr>
      </w:pPr>
      <w:r>
        <w:rPr>
          <w:rFonts w:hint="default" w:ascii="Times New Roman" w:hAnsi="Times New Roman" w:cs="Times New Roman"/>
          <w:sz w:val="28"/>
          <w:szCs w:val="28"/>
          <w:lang w:val="ru-RU"/>
        </w:rPr>
        <w:t>МАОУ ДО «научно-информационно-методический центр»</w:t>
      </w:r>
    </w:p>
    <w:p w14:paraId="7F2424CD">
      <w:pPr>
        <w:spacing w:line="360" w:lineRule="auto"/>
        <w:jc w:val="center"/>
        <w:rPr>
          <w:rFonts w:hint="default" w:ascii="Times New Roman" w:hAnsi="Times New Roman" w:cs="Times New Roman"/>
          <w:sz w:val="28"/>
          <w:szCs w:val="28"/>
          <w:lang w:val="ru-RU"/>
        </w:rPr>
      </w:pPr>
      <w:r>
        <w:rPr>
          <w:rFonts w:hint="default" w:ascii="Times New Roman" w:hAnsi="Times New Roman" w:cs="Times New Roman"/>
          <w:sz w:val="28"/>
          <w:szCs w:val="28"/>
          <w:lang w:val="ru-RU"/>
        </w:rPr>
        <w:t>Городской фестиваль науки</w:t>
      </w:r>
    </w:p>
    <w:p w14:paraId="604670DF">
      <w:pPr>
        <w:spacing w:line="360" w:lineRule="auto"/>
        <w:jc w:val="center"/>
        <w:rPr>
          <w:rFonts w:hint="default" w:ascii="Times New Roman" w:hAnsi="Times New Roman" w:cs="Times New Roman"/>
          <w:sz w:val="28"/>
          <w:szCs w:val="28"/>
          <w:lang w:val="ru-RU"/>
        </w:rPr>
      </w:pPr>
      <w:r>
        <w:rPr>
          <w:rFonts w:hint="default" w:ascii="Times New Roman" w:hAnsi="Times New Roman" w:cs="Times New Roman"/>
          <w:sz w:val="28"/>
          <w:szCs w:val="28"/>
          <w:lang w:val="ru-RU"/>
        </w:rPr>
        <w:t>«Познаем. Исследуем. Проектируем»</w:t>
      </w:r>
    </w:p>
    <w:p w14:paraId="05000000">
      <w:pPr>
        <w:spacing w:line="360" w:lineRule="auto"/>
        <w:jc w:val="center"/>
        <w:rPr>
          <w:rFonts w:hint="default" w:ascii="Times New Roman" w:hAnsi="Times New Roman" w:cs="Times New Roman"/>
          <w:sz w:val="28"/>
          <w:szCs w:val="28"/>
        </w:rPr>
      </w:pPr>
    </w:p>
    <w:p w14:paraId="10000000">
      <w:pPr>
        <w:spacing w:line="360" w:lineRule="auto"/>
        <w:jc w:val="center"/>
        <w:rPr>
          <w:rFonts w:hint="default" w:ascii="Times New Roman" w:hAnsi="Times New Roman" w:cs="Times New Roman"/>
          <w:sz w:val="28"/>
          <w:szCs w:val="28"/>
          <w:lang w:val="ru-RU"/>
        </w:rPr>
      </w:pPr>
      <w:r>
        <w:rPr>
          <w:rFonts w:hint="default" w:ascii="Times New Roman" w:hAnsi="Times New Roman" w:cs="Times New Roman"/>
          <w:sz w:val="28"/>
          <w:szCs w:val="28"/>
          <w:lang w:val="ru-RU"/>
        </w:rPr>
        <w:t>Направление:</w:t>
      </w:r>
    </w:p>
    <w:p w14:paraId="11000000">
      <w:pPr>
        <w:spacing w:line="360" w:lineRule="auto"/>
        <w:jc w:val="both"/>
        <w:rPr>
          <w:rFonts w:hint="default" w:ascii="Times New Roman" w:hAnsi="Times New Roman" w:cs="Times New Roman"/>
          <w:sz w:val="28"/>
          <w:szCs w:val="28"/>
        </w:rPr>
      </w:pPr>
    </w:p>
    <w:p w14:paraId="13000000">
      <w:pPr>
        <w:spacing w:line="360" w:lineRule="auto"/>
        <w:jc w:val="center"/>
        <w:rPr>
          <w:rFonts w:hint="default" w:ascii="Times New Roman" w:hAnsi="Times New Roman" w:cs="Times New Roman"/>
          <w:b/>
          <w:bCs/>
          <w:sz w:val="28"/>
          <w:szCs w:val="28"/>
        </w:rPr>
      </w:pPr>
      <w:r>
        <w:rPr>
          <w:rFonts w:hint="default" w:ascii="Times New Roman" w:hAnsi="Times New Roman" w:cs="Times New Roman"/>
          <w:b/>
          <w:bCs/>
          <w:sz w:val="28"/>
          <w:szCs w:val="28"/>
          <w:lang w:val="ru-RU"/>
        </w:rPr>
        <w:t>Тема исследовательской работы (проекта)</w:t>
      </w:r>
      <w:r>
        <w:rPr>
          <w:rFonts w:hint="default" w:ascii="Times New Roman" w:hAnsi="Times New Roman" w:cs="Times New Roman"/>
          <w:b/>
          <w:bCs/>
          <w:sz w:val="28"/>
          <w:szCs w:val="28"/>
        </w:rPr>
        <w:t xml:space="preserve"> </w:t>
      </w:r>
    </w:p>
    <w:p w14:paraId="14000000">
      <w:pPr>
        <w:spacing w:line="360" w:lineRule="auto"/>
        <w:jc w:val="center"/>
        <w:rPr>
          <w:rFonts w:hint="default" w:ascii="Times New Roman" w:hAnsi="Times New Roman" w:cs="Times New Roman"/>
          <w:sz w:val="28"/>
          <w:szCs w:val="28"/>
        </w:rPr>
      </w:pPr>
      <w:r>
        <w:rPr>
          <w:rFonts w:hint="default" w:ascii="Times New Roman" w:hAnsi="Times New Roman" w:cs="Times New Roman"/>
          <w:b/>
          <w:bCs/>
          <w:sz w:val="28"/>
          <w:szCs w:val="28"/>
        </w:rPr>
        <w:t>Ис</w:t>
      </w:r>
      <w:r>
        <w:rPr>
          <w:rFonts w:hint="default" w:ascii="Times New Roman" w:hAnsi="Times New Roman" w:cs="Times New Roman"/>
          <w:b/>
          <w:bCs/>
          <w:sz w:val="28"/>
          <w:szCs w:val="28"/>
          <w:lang w:val="ru-RU"/>
        </w:rPr>
        <w:t>с</w:t>
      </w:r>
      <w:r>
        <w:rPr>
          <w:rFonts w:hint="default" w:ascii="Times New Roman" w:hAnsi="Times New Roman" w:cs="Times New Roman"/>
          <w:b/>
          <w:bCs/>
          <w:sz w:val="28"/>
          <w:szCs w:val="28"/>
        </w:rPr>
        <w:t>ледование заболевания сахарный диабет</w:t>
      </w:r>
    </w:p>
    <w:p w14:paraId="612874E1">
      <w:pPr>
        <w:spacing w:line="360" w:lineRule="auto"/>
        <w:jc w:val="both"/>
        <w:rPr>
          <w:rFonts w:hint="default" w:ascii="Times New Roman" w:hAnsi="Times New Roman" w:cs="Times New Roman"/>
          <w:sz w:val="28"/>
          <w:szCs w:val="28"/>
        </w:rPr>
      </w:pPr>
    </w:p>
    <w:p w14:paraId="431B565B">
      <w:pPr>
        <w:spacing w:line="360" w:lineRule="auto"/>
        <w:jc w:val="center"/>
        <w:rPr>
          <w:rFonts w:hint="default" w:ascii="Times New Roman" w:hAnsi="Times New Roman" w:cs="Times New Roman"/>
          <w:sz w:val="28"/>
          <w:szCs w:val="28"/>
        </w:rPr>
      </w:pPr>
    </w:p>
    <w:p w14:paraId="288B1473">
      <w:pPr>
        <w:spacing w:line="360" w:lineRule="auto"/>
        <w:jc w:val="both"/>
        <w:rPr>
          <w:rFonts w:hint="default" w:ascii="Times New Roman" w:hAnsi="Times New Roman" w:cs="Times New Roman"/>
          <w:sz w:val="28"/>
          <w:szCs w:val="28"/>
        </w:rPr>
      </w:pPr>
    </w:p>
    <w:p w14:paraId="0DBE010C">
      <w:pPr>
        <w:wordWrap w:val="0"/>
        <w:spacing w:line="360" w:lineRule="auto"/>
        <w:jc w:val="right"/>
        <w:rPr>
          <w:rFonts w:hint="default" w:ascii="Times New Roman" w:hAnsi="Times New Roman" w:cs="Times New Roman"/>
          <w:sz w:val="28"/>
          <w:szCs w:val="28"/>
          <w:lang w:val="ru-RU"/>
        </w:rPr>
      </w:pPr>
      <w:r>
        <w:rPr>
          <w:rFonts w:hint="default" w:ascii="Times New Roman" w:hAnsi="Times New Roman" w:cs="Times New Roman"/>
          <w:sz w:val="28"/>
          <w:szCs w:val="28"/>
          <w:lang w:val="ru-RU"/>
        </w:rPr>
        <w:t>ФИО  автора:</w:t>
      </w:r>
    </w:p>
    <w:p w14:paraId="3B5DAD1B">
      <w:pPr>
        <w:wordWrap w:val="0"/>
        <w:spacing w:line="360" w:lineRule="auto"/>
        <w:jc w:val="right"/>
        <w:rPr>
          <w:rFonts w:hint="default" w:ascii="Times New Roman" w:hAnsi="Times New Roman" w:cs="Times New Roman"/>
          <w:sz w:val="28"/>
          <w:szCs w:val="28"/>
          <w:lang w:val="ru-RU"/>
        </w:rPr>
      </w:pPr>
      <w:r>
        <w:rPr>
          <w:rFonts w:hint="default" w:ascii="Times New Roman" w:hAnsi="Times New Roman" w:cs="Times New Roman"/>
          <w:sz w:val="28"/>
          <w:szCs w:val="28"/>
          <w:lang w:val="ru-RU"/>
        </w:rPr>
        <w:t>Переведенцева Есения Васильевна</w:t>
      </w:r>
    </w:p>
    <w:p w14:paraId="5A89C3E7">
      <w:pPr>
        <w:wordWrap w:val="0"/>
        <w:spacing w:line="360" w:lineRule="auto"/>
        <w:jc w:val="right"/>
        <w:rPr>
          <w:rFonts w:hint="default" w:ascii="Times New Roman" w:hAnsi="Times New Roman" w:cs="Times New Roman"/>
          <w:sz w:val="28"/>
          <w:szCs w:val="28"/>
          <w:lang w:val="ru-RU"/>
        </w:rPr>
      </w:pPr>
      <w:r>
        <w:rPr>
          <w:rFonts w:hint="default" w:ascii="Times New Roman" w:hAnsi="Times New Roman" w:cs="Times New Roman"/>
          <w:sz w:val="28"/>
          <w:szCs w:val="28"/>
          <w:lang w:val="ru-RU"/>
        </w:rPr>
        <w:t>Учащегося 10 класса</w:t>
      </w:r>
    </w:p>
    <w:p w14:paraId="7FC0B1A1">
      <w:pPr>
        <w:spacing w:line="360" w:lineRule="auto"/>
        <w:jc w:val="right"/>
        <w:rPr>
          <w:rFonts w:hint="default" w:ascii="Times New Roman" w:hAnsi="Times New Roman" w:cs="Times New Roman"/>
          <w:sz w:val="28"/>
          <w:szCs w:val="28"/>
          <w:lang w:val="ru-RU"/>
        </w:rPr>
      </w:pPr>
      <w:r>
        <w:rPr>
          <w:rFonts w:hint="default" w:ascii="Times New Roman" w:hAnsi="Times New Roman" w:cs="Times New Roman"/>
          <w:sz w:val="28"/>
          <w:szCs w:val="28"/>
        </w:rPr>
        <w:t>Муниципально</w:t>
      </w:r>
      <w:r>
        <w:rPr>
          <w:rFonts w:hint="default" w:ascii="Times New Roman" w:hAnsi="Times New Roman" w:cs="Times New Roman"/>
          <w:sz w:val="28"/>
          <w:szCs w:val="28"/>
          <w:lang w:val="ru-RU"/>
        </w:rPr>
        <w:t>го</w:t>
      </w:r>
      <w:r>
        <w:rPr>
          <w:rFonts w:hint="default" w:ascii="Times New Roman" w:hAnsi="Times New Roman" w:cs="Times New Roman"/>
          <w:sz w:val="28"/>
          <w:szCs w:val="28"/>
        </w:rPr>
        <w:t xml:space="preserve"> автономно</w:t>
      </w:r>
      <w:r>
        <w:rPr>
          <w:rFonts w:hint="default" w:ascii="Times New Roman" w:hAnsi="Times New Roman" w:cs="Times New Roman"/>
          <w:sz w:val="28"/>
          <w:szCs w:val="28"/>
          <w:lang w:val="ru-RU"/>
        </w:rPr>
        <w:t>го</w:t>
      </w:r>
    </w:p>
    <w:p w14:paraId="5B2CCB00">
      <w:pPr>
        <w:spacing w:line="360" w:lineRule="auto"/>
        <w:jc w:val="right"/>
        <w:rPr>
          <w:rFonts w:hint="default" w:ascii="Times New Roman" w:hAnsi="Times New Roman" w:cs="Times New Roman"/>
          <w:sz w:val="28"/>
          <w:szCs w:val="28"/>
        </w:rPr>
      </w:pPr>
      <w:r>
        <w:rPr>
          <w:rFonts w:hint="default" w:ascii="Times New Roman" w:hAnsi="Times New Roman" w:cs="Times New Roman"/>
          <w:sz w:val="28"/>
          <w:szCs w:val="28"/>
        </w:rPr>
        <w:t xml:space="preserve"> общеобразовательное учреждение</w:t>
      </w:r>
    </w:p>
    <w:p w14:paraId="38426393">
      <w:pPr>
        <w:spacing w:line="360" w:lineRule="auto"/>
        <w:jc w:val="right"/>
        <w:rPr>
          <w:rFonts w:hint="default" w:ascii="Times New Roman" w:hAnsi="Times New Roman" w:cs="Times New Roman"/>
          <w:sz w:val="28"/>
          <w:szCs w:val="28"/>
        </w:rPr>
      </w:pPr>
      <w:r>
        <w:rPr>
          <w:rFonts w:hint="default" w:ascii="Times New Roman" w:hAnsi="Times New Roman" w:cs="Times New Roman"/>
          <w:sz w:val="28"/>
          <w:szCs w:val="28"/>
        </w:rPr>
        <w:t>Школа №78 имени Героя Российской</w:t>
      </w:r>
    </w:p>
    <w:p w14:paraId="347B2B52">
      <w:pPr>
        <w:spacing w:line="360" w:lineRule="auto"/>
        <w:jc w:val="right"/>
        <w:rPr>
          <w:rFonts w:hint="default" w:ascii="Times New Roman" w:hAnsi="Times New Roman" w:cs="Times New Roman"/>
          <w:sz w:val="28"/>
          <w:szCs w:val="28"/>
        </w:rPr>
      </w:pPr>
      <w:r>
        <w:rPr>
          <w:rFonts w:hint="default" w:ascii="Times New Roman" w:hAnsi="Times New Roman" w:cs="Times New Roman"/>
          <w:sz w:val="28"/>
          <w:szCs w:val="28"/>
        </w:rPr>
        <w:t xml:space="preserve"> Федерации </w:t>
      </w:r>
    </w:p>
    <w:p w14:paraId="5E6D1282">
      <w:pPr>
        <w:spacing w:line="360" w:lineRule="auto"/>
        <w:jc w:val="right"/>
        <w:rPr>
          <w:rFonts w:hint="default" w:ascii="Times New Roman" w:hAnsi="Times New Roman" w:cs="Times New Roman"/>
          <w:sz w:val="28"/>
          <w:szCs w:val="28"/>
        </w:rPr>
      </w:pPr>
      <w:r>
        <w:rPr>
          <w:rFonts w:hint="default" w:ascii="Times New Roman" w:hAnsi="Times New Roman" w:cs="Times New Roman"/>
          <w:sz w:val="28"/>
          <w:szCs w:val="28"/>
        </w:rPr>
        <w:t>Сафронова Анатолия Александровича</w:t>
      </w:r>
    </w:p>
    <w:p w14:paraId="44AB477D">
      <w:pPr>
        <w:spacing w:line="360" w:lineRule="auto"/>
        <w:jc w:val="right"/>
        <w:rPr>
          <w:rFonts w:hint="default" w:ascii="Times New Roman" w:hAnsi="Times New Roman" w:cs="Times New Roman"/>
          <w:sz w:val="28"/>
          <w:szCs w:val="28"/>
        </w:rPr>
      </w:pPr>
      <w:r>
        <w:rPr>
          <w:rFonts w:hint="default" w:ascii="Times New Roman" w:hAnsi="Times New Roman" w:cs="Times New Roman"/>
          <w:sz w:val="28"/>
          <w:szCs w:val="28"/>
        </w:rPr>
        <w:t xml:space="preserve">Городского округа город Уфа </w:t>
      </w:r>
    </w:p>
    <w:p w14:paraId="35E40BD4">
      <w:pPr>
        <w:spacing w:line="360" w:lineRule="auto"/>
        <w:jc w:val="right"/>
        <w:rPr>
          <w:rFonts w:hint="default" w:ascii="Times New Roman" w:hAnsi="Times New Roman" w:cs="Times New Roman"/>
          <w:sz w:val="28"/>
          <w:szCs w:val="28"/>
        </w:rPr>
      </w:pPr>
      <w:r>
        <w:rPr>
          <w:rFonts w:hint="default" w:ascii="Times New Roman" w:hAnsi="Times New Roman" w:cs="Times New Roman"/>
          <w:sz w:val="28"/>
          <w:szCs w:val="28"/>
        </w:rPr>
        <w:t>Республики Башкортостана</w:t>
      </w:r>
    </w:p>
    <w:p w14:paraId="4CA9D31E">
      <w:pPr>
        <w:wordWrap w:val="0"/>
        <w:spacing w:line="360" w:lineRule="auto"/>
        <w:jc w:val="right"/>
        <w:rPr>
          <w:rFonts w:hint="default" w:ascii="Times New Roman" w:hAnsi="Times New Roman" w:cs="Times New Roman"/>
          <w:sz w:val="28"/>
          <w:szCs w:val="28"/>
          <w:lang w:val="ru-RU"/>
        </w:rPr>
      </w:pPr>
      <w:r>
        <w:rPr>
          <w:rFonts w:hint="default" w:ascii="Times New Roman" w:hAnsi="Times New Roman" w:cs="Times New Roman"/>
          <w:sz w:val="28"/>
          <w:szCs w:val="28"/>
          <w:lang w:val="ru-RU"/>
        </w:rPr>
        <w:t>Научный руководитель:</w:t>
      </w:r>
    </w:p>
    <w:p w14:paraId="31D062CA">
      <w:pPr>
        <w:wordWrap w:val="0"/>
        <w:spacing w:line="360" w:lineRule="auto"/>
        <w:jc w:val="right"/>
        <w:rPr>
          <w:rFonts w:hint="default" w:ascii="Times New Roman" w:hAnsi="Times New Roman" w:cs="Times New Roman"/>
          <w:sz w:val="28"/>
          <w:szCs w:val="28"/>
          <w:lang w:val="ru-RU"/>
        </w:rPr>
      </w:pPr>
      <w:r>
        <w:rPr>
          <w:rFonts w:hint="default" w:ascii="Times New Roman" w:hAnsi="Times New Roman" w:cs="Times New Roman"/>
          <w:sz w:val="28"/>
          <w:szCs w:val="28"/>
          <w:lang w:val="ru-RU"/>
        </w:rPr>
        <w:t>Байкова Файруза Залифовна, учитель биологии,</w:t>
      </w:r>
    </w:p>
    <w:p w14:paraId="4AD2AADC">
      <w:pPr>
        <w:wordWrap w:val="0"/>
        <w:spacing w:line="360" w:lineRule="auto"/>
        <w:jc w:val="right"/>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 МАОУ Школа №78 им. Героя РФ</w:t>
      </w:r>
    </w:p>
    <w:p w14:paraId="34000000">
      <w:pPr>
        <w:wordWrap w:val="0"/>
        <w:spacing w:line="360" w:lineRule="auto"/>
        <w:jc w:val="right"/>
        <w:rPr>
          <w:rFonts w:hint="default" w:ascii="Times New Roman" w:hAnsi="Times New Roman" w:cs="Times New Roman"/>
          <w:sz w:val="28"/>
          <w:szCs w:val="28"/>
        </w:rPr>
      </w:pPr>
      <w:r>
        <w:rPr>
          <w:rFonts w:hint="default" w:ascii="Times New Roman" w:hAnsi="Times New Roman" w:cs="Times New Roman"/>
          <w:sz w:val="28"/>
          <w:szCs w:val="28"/>
          <w:lang w:val="ru-RU"/>
        </w:rPr>
        <w:t>Сафронова А.А.</w:t>
      </w:r>
    </w:p>
    <w:p w14:paraId="36000000">
      <w:pPr>
        <w:spacing w:line="360" w:lineRule="auto"/>
        <w:jc w:val="center"/>
        <w:rPr>
          <w:rFonts w:hint="default" w:ascii="Times New Roman" w:hAnsi="Times New Roman" w:cs="Times New Roman"/>
          <w:sz w:val="28"/>
          <w:szCs w:val="28"/>
        </w:rPr>
      </w:pPr>
      <w:r>
        <w:rPr>
          <w:rFonts w:hint="default" w:ascii="Times New Roman" w:hAnsi="Times New Roman" w:cs="Times New Roman"/>
          <w:sz w:val="28"/>
          <w:szCs w:val="28"/>
        </w:rPr>
        <w:t xml:space="preserve">Уфа,  2025 год </w:t>
      </w:r>
    </w:p>
    <w:p w14:paraId="37000000">
      <w:pPr>
        <w:spacing w:line="360" w:lineRule="auto"/>
        <w:rPr>
          <w:rFonts w:hint="default" w:ascii="Times New Roman" w:hAnsi="Times New Roman" w:cs="Times New Roman"/>
          <w:sz w:val="28"/>
          <w:szCs w:val="28"/>
        </w:rPr>
      </w:pPr>
    </w:p>
    <w:p w14:paraId="38000000">
      <w:pPr>
        <w:spacing w:line="360" w:lineRule="auto"/>
        <w:jc w:val="center"/>
        <w:rPr>
          <w:rFonts w:hint="default" w:ascii="Times New Roman" w:hAnsi="Times New Roman" w:cs="Times New Roman"/>
          <w:sz w:val="28"/>
          <w:szCs w:val="28"/>
        </w:rPr>
      </w:pPr>
      <w:r>
        <w:rPr>
          <w:rFonts w:hint="default" w:ascii="Times New Roman" w:hAnsi="Times New Roman" w:cs="Times New Roman"/>
          <w:sz w:val="28"/>
          <w:szCs w:val="28"/>
        </w:rPr>
        <w:t>Оглавление</w:t>
      </w:r>
    </w:p>
    <w:p w14:paraId="39000000">
      <w:pPr>
        <w:spacing w:line="360" w:lineRule="auto"/>
        <w:jc w:val="center"/>
        <w:rPr>
          <w:rFonts w:hint="default" w:ascii="Times New Roman" w:hAnsi="Times New Roman" w:cs="Times New Roman"/>
          <w:sz w:val="28"/>
          <w:szCs w:val="28"/>
        </w:rPr>
      </w:pPr>
    </w:p>
    <w:p w14:paraId="3A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 ВВЕДЕНИЕ</w:t>
      </w:r>
      <w:r>
        <w:rPr>
          <w:rFonts w:hint="default" w:ascii="Times New Roman" w:hAnsi="Times New Roman" w:cs="Times New Roman"/>
          <w:sz w:val="28"/>
          <w:szCs w:val="28"/>
          <w:lang w:val="ru-RU"/>
        </w:rPr>
        <w:t>.............................................................................................................3</w:t>
      </w:r>
      <w:r>
        <w:rPr>
          <w:rFonts w:hint="default" w:ascii="Times New Roman" w:hAnsi="Times New Roman" w:cs="Times New Roman"/>
          <w:sz w:val="28"/>
          <w:szCs w:val="28"/>
        </w:rPr>
        <w:t xml:space="preserve">                                                                                                                                   </w:t>
      </w:r>
    </w:p>
    <w:p w14:paraId="3B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 ГЛАВА 1. ТЕОРИЯ И СОВРЕМЕННЫЕ ИССЛЕДОВАНИЯ САХАРНОГО </w:t>
      </w:r>
      <w:r>
        <w:rPr>
          <w:rFonts w:hint="default" w:ascii="Times New Roman" w:hAnsi="Times New Roman" w:cs="Times New Roman"/>
          <w:sz w:val="28"/>
          <w:szCs w:val="28"/>
          <w:lang w:val="ru-RU"/>
        </w:rPr>
        <w:t>ДИАБЕТА</w:t>
      </w:r>
    </w:p>
    <w:p w14:paraId="3C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   1.1. История болезни сахарный диабет </w:t>
      </w:r>
      <w:r>
        <w:rPr>
          <w:rFonts w:hint="default" w:ascii="Times New Roman" w:hAnsi="Times New Roman" w:cs="Times New Roman"/>
          <w:sz w:val="28"/>
          <w:szCs w:val="28"/>
          <w:lang w:val="ru-RU"/>
        </w:rPr>
        <w:t>.............................................................5</w:t>
      </w:r>
      <w:r>
        <w:rPr>
          <w:rFonts w:hint="default" w:ascii="Times New Roman" w:hAnsi="Times New Roman" w:cs="Times New Roman"/>
          <w:sz w:val="28"/>
          <w:szCs w:val="28"/>
        </w:rPr>
        <w:t xml:space="preserve">                          </w:t>
      </w:r>
    </w:p>
    <w:p w14:paraId="3D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   1.2. Понятие «инсулин» и его свойства</w:t>
      </w:r>
      <w:r>
        <w:rPr>
          <w:rFonts w:hint="default" w:ascii="Times New Roman" w:hAnsi="Times New Roman" w:cs="Times New Roman"/>
          <w:sz w:val="28"/>
          <w:szCs w:val="28"/>
          <w:lang w:val="ru-RU"/>
        </w:rPr>
        <w:t>.............................................................6</w:t>
      </w:r>
      <w:r>
        <w:rPr>
          <w:rFonts w:hint="default" w:ascii="Times New Roman" w:hAnsi="Times New Roman" w:cs="Times New Roman"/>
          <w:sz w:val="28"/>
          <w:szCs w:val="28"/>
        </w:rPr>
        <w:t xml:space="preserve">                          </w:t>
      </w:r>
    </w:p>
    <w:p w14:paraId="3E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   1.3. Типы сахарного диабета: различия и сходства</w:t>
      </w:r>
      <w:r>
        <w:rPr>
          <w:rFonts w:hint="default" w:ascii="Times New Roman" w:hAnsi="Times New Roman" w:cs="Times New Roman"/>
          <w:sz w:val="28"/>
          <w:szCs w:val="28"/>
          <w:lang w:val="ru-RU"/>
        </w:rPr>
        <w:t>..........................................7</w:t>
      </w:r>
      <w:r>
        <w:rPr>
          <w:rFonts w:hint="default" w:ascii="Times New Roman" w:hAnsi="Times New Roman" w:cs="Times New Roman"/>
          <w:sz w:val="28"/>
          <w:szCs w:val="28"/>
        </w:rPr>
        <w:t xml:space="preserve"> </w:t>
      </w:r>
    </w:p>
    <w:p w14:paraId="3F000000">
      <w:pPr>
        <w:spacing w:line="360" w:lineRule="auto"/>
        <w:rPr>
          <w:rFonts w:hint="default" w:ascii="Times New Roman" w:hAnsi="Times New Roman" w:cs="Times New Roman"/>
          <w:sz w:val="28"/>
          <w:szCs w:val="28"/>
          <w:lang w:val="ru-RU"/>
        </w:rPr>
      </w:pPr>
      <w:r>
        <w:rPr>
          <w:rFonts w:hint="default" w:ascii="Times New Roman" w:hAnsi="Times New Roman" w:cs="Times New Roman"/>
          <w:sz w:val="28"/>
          <w:szCs w:val="28"/>
        </w:rPr>
        <w:t xml:space="preserve">   1.4. Способы контроля глюкозы в крови</w:t>
      </w:r>
      <w:r>
        <w:rPr>
          <w:rFonts w:hint="default" w:ascii="Times New Roman" w:hAnsi="Times New Roman" w:cs="Times New Roman"/>
          <w:sz w:val="28"/>
          <w:szCs w:val="28"/>
          <w:lang w:val="ru-RU"/>
        </w:rPr>
        <w:t>.........................................................11</w:t>
      </w:r>
    </w:p>
    <w:p w14:paraId="40000000">
      <w:pPr>
        <w:spacing w:line="360" w:lineRule="auto"/>
        <w:rPr>
          <w:rFonts w:hint="default" w:ascii="Times New Roman" w:hAnsi="Times New Roman" w:cs="Times New Roman"/>
          <w:sz w:val="28"/>
          <w:szCs w:val="28"/>
          <w:lang w:val="ru-RU"/>
        </w:rPr>
      </w:pPr>
      <w:r>
        <w:rPr>
          <w:rFonts w:hint="default" w:ascii="Times New Roman" w:hAnsi="Times New Roman" w:cs="Times New Roman"/>
          <w:sz w:val="28"/>
          <w:szCs w:val="28"/>
        </w:rPr>
        <w:t xml:space="preserve">   1.5. Питание при сахарном диабете</w:t>
      </w:r>
      <w:r>
        <w:rPr>
          <w:rFonts w:hint="default" w:ascii="Times New Roman" w:hAnsi="Times New Roman" w:cs="Times New Roman"/>
          <w:sz w:val="28"/>
          <w:szCs w:val="28"/>
          <w:lang w:val="ru-RU"/>
        </w:rPr>
        <w:t>..................................................................13</w:t>
      </w:r>
    </w:p>
    <w:p w14:paraId="29E08B55">
      <w:pPr>
        <w:spacing w:line="360" w:lineRule="auto"/>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1.</w:t>
      </w:r>
      <w:r>
        <w:rPr>
          <w:rFonts w:hint="default" w:ascii="Times New Roman" w:hAnsi="Times New Roman" w:cs="Times New Roman"/>
          <w:sz w:val="28"/>
          <w:szCs w:val="28"/>
          <w:lang w:val="ru-RU"/>
        </w:rPr>
        <w:t>6</w:t>
      </w:r>
      <w:r>
        <w:rPr>
          <w:rFonts w:hint="default" w:ascii="Times New Roman" w:hAnsi="Times New Roman" w:cs="Times New Roman"/>
          <w:sz w:val="28"/>
          <w:szCs w:val="28"/>
        </w:rPr>
        <w:t>. Осложнения при диабете</w:t>
      </w:r>
      <w:r>
        <w:rPr>
          <w:rFonts w:hint="default" w:ascii="Times New Roman" w:hAnsi="Times New Roman" w:cs="Times New Roman"/>
          <w:sz w:val="28"/>
          <w:szCs w:val="28"/>
          <w:lang w:val="ru-RU"/>
        </w:rPr>
        <w:t>............................................................................17</w:t>
      </w:r>
    </w:p>
    <w:p w14:paraId="43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ГЛАВА 2. ПРАКТИЧЕСКАЯ ЧАСТЬ ПРОЕКТА. </w:t>
      </w:r>
      <w:r>
        <w:rPr>
          <w:rFonts w:hint="default" w:ascii="Times New Roman" w:hAnsi="Times New Roman" w:cs="Times New Roman"/>
          <w:sz w:val="28"/>
          <w:szCs w:val="28"/>
          <w:lang w:val="ru-RU"/>
        </w:rPr>
        <w:t>ИССЛЕДОВАНИЕ</w:t>
      </w:r>
      <w:r>
        <w:rPr>
          <w:rFonts w:hint="default" w:ascii="Times New Roman" w:hAnsi="Times New Roman" w:cs="Times New Roman"/>
          <w:sz w:val="28"/>
          <w:szCs w:val="28"/>
        </w:rPr>
        <w:t xml:space="preserve"> БОЛЬНЫХ САХАРНЫМ ДИАБЕТОМ </w:t>
      </w:r>
    </w:p>
    <w:p w14:paraId="44000000">
      <w:pPr>
        <w:spacing w:line="360" w:lineRule="auto"/>
        <w:rPr>
          <w:rFonts w:hint="default" w:ascii="Times New Roman" w:hAnsi="Times New Roman" w:cs="Times New Roman"/>
          <w:sz w:val="28"/>
          <w:szCs w:val="28"/>
          <w:lang w:val="ru-RU"/>
        </w:rPr>
      </w:pPr>
      <w:r>
        <w:rPr>
          <w:rFonts w:hint="default" w:ascii="Times New Roman" w:hAnsi="Times New Roman" w:cs="Times New Roman"/>
          <w:sz w:val="28"/>
          <w:szCs w:val="28"/>
        </w:rPr>
        <w:t xml:space="preserve">   2.1. Социальный опрос</w:t>
      </w:r>
      <w:r>
        <w:rPr>
          <w:rFonts w:hint="default" w:ascii="Times New Roman" w:hAnsi="Times New Roman" w:cs="Times New Roman"/>
          <w:sz w:val="28"/>
          <w:szCs w:val="28"/>
          <w:lang w:val="ru-RU"/>
        </w:rPr>
        <w:t>.......................................................................................19</w:t>
      </w:r>
    </w:p>
    <w:p w14:paraId="45000000">
      <w:pPr>
        <w:spacing w:line="360" w:lineRule="auto"/>
        <w:rPr>
          <w:rFonts w:hint="default" w:ascii="Times New Roman" w:hAnsi="Times New Roman" w:cs="Times New Roman"/>
          <w:sz w:val="28"/>
          <w:szCs w:val="28"/>
          <w:lang w:val="ru-RU"/>
        </w:rPr>
      </w:pPr>
      <w:r>
        <w:rPr>
          <w:rFonts w:hint="default" w:ascii="Times New Roman" w:hAnsi="Times New Roman" w:cs="Times New Roman"/>
          <w:sz w:val="28"/>
          <w:szCs w:val="28"/>
        </w:rPr>
        <w:t xml:space="preserve">   2.2. Статистика социального опроса и выводы</w:t>
      </w:r>
      <w:r>
        <w:rPr>
          <w:rFonts w:hint="default" w:ascii="Times New Roman" w:hAnsi="Times New Roman" w:cs="Times New Roman"/>
          <w:sz w:val="28"/>
          <w:szCs w:val="28"/>
          <w:lang w:val="ru-RU"/>
        </w:rPr>
        <w:t>...............................................20</w:t>
      </w:r>
    </w:p>
    <w:p w14:paraId="46000000">
      <w:pPr>
        <w:spacing w:line="360" w:lineRule="auto"/>
        <w:rPr>
          <w:rFonts w:hint="default" w:ascii="Times New Roman" w:hAnsi="Times New Roman" w:cs="Times New Roman"/>
          <w:sz w:val="28"/>
          <w:szCs w:val="28"/>
          <w:lang w:val="ru-RU"/>
        </w:rPr>
      </w:pPr>
      <w:r>
        <w:rPr>
          <w:rFonts w:hint="default" w:ascii="Times New Roman" w:hAnsi="Times New Roman" w:cs="Times New Roman"/>
          <w:sz w:val="28"/>
          <w:szCs w:val="28"/>
        </w:rPr>
        <w:t xml:space="preserve">   2.3. Рекомендации для </w:t>
      </w:r>
      <w:r>
        <w:rPr>
          <w:rFonts w:hint="default" w:ascii="Times New Roman" w:hAnsi="Times New Roman" w:cs="Times New Roman"/>
          <w:sz w:val="28"/>
          <w:szCs w:val="28"/>
          <w:lang w:val="ru-RU"/>
        </w:rPr>
        <w:t>ранней</w:t>
      </w:r>
      <w:r>
        <w:rPr>
          <w:rFonts w:hint="default" w:ascii="Times New Roman" w:hAnsi="Times New Roman" w:cs="Times New Roman"/>
          <w:sz w:val="28"/>
          <w:szCs w:val="28"/>
        </w:rPr>
        <w:t xml:space="preserve"> диагностики заболевания </w:t>
      </w:r>
      <w:r>
        <w:rPr>
          <w:rFonts w:hint="default" w:ascii="Times New Roman" w:hAnsi="Times New Roman" w:cs="Times New Roman"/>
          <w:sz w:val="28"/>
          <w:szCs w:val="28"/>
          <w:lang w:val="ru-RU"/>
        </w:rPr>
        <w:t>.............................20</w:t>
      </w:r>
    </w:p>
    <w:p w14:paraId="47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 ЗАКЛЮЧЕНИЕ</w:t>
      </w:r>
    </w:p>
    <w:p w14:paraId="59E7F0F8">
      <w:pPr>
        <w:spacing w:line="360" w:lineRule="auto"/>
        <w:rPr>
          <w:rFonts w:hint="default" w:ascii="Times New Roman" w:hAnsi="Times New Roman" w:cs="Times New Roman"/>
          <w:sz w:val="28"/>
          <w:szCs w:val="28"/>
          <w:lang w:val="ru-RU"/>
        </w:rPr>
      </w:pPr>
      <w:r>
        <w:rPr>
          <w:rFonts w:hint="default" w:ascii="Times New Roman" w:hAnsi="Times New Roman" w:cs="Times New Roman"/>
          <w:sz w:val="28"/>
          <w:szCs w:val="28"/>
        </w:rPr>
        <w:t xml:space="preserve">   3.1. Анализ полученных знаний</w:t>
      </w:r>
      <w:r>
        <w:rPr>
          <w:rFonts w:hint="default" w:ascii="Times New Roman" w:hAnsi="Times New Roman" w:cs="Times New Roman"/>
          <w:sz w:val="28"/>
          <w:szCs w:val="28"/>
          <w:lang w:val="ru-RU"/>
        </w:rPr>
        <w:t>........................................................................21</w:t>
      </w:r>
    </w:p>
    <w:p w14:paraId="49000000">
      <w:pPr>
        <w:spacing w:line="360" w:lineRule="auto"/>
        <w:rPr>
          <w:rFonts w:hint="default" w:ascii="Times New Roman" w:hAnsi="Times New Roman" w:cs="Times New Roman"/>
          <w:sz w:val="28"/>
          <w:szCs w:val="28"/>
          <w:lang w:val="ru-RU"/>
        </w:rPr>
      </w:pPr>
      <w:r>
        <w:rPr>
          <w:rFonts w:hint="default" w:ascii="Times New Roman" w:hAnsi="Times New Roman" w:cs="Times New Roman"/>
          <w:sz w:val="28"/>
          <w:szCs w:val="28"/>
          <w:lang w:val="ru-RU"/>
        </w:rPr>
        <w:t>СПИСОК ИСПОЛЬЗОВАННОЙ ЛИТЕРАТУРЫ..............................................23</w:t>
      </w:r>
    </w:p>
    <w:p w14:paraId="0C05F136">
      <w:pPr>
        <w:spacing w:line="360" w:lineRule="auto"/>
        <w:rPr>
          <w:rFonts w:hint="default" w:ascii="Times New Roman" w:hAnsi="Times New Roman" w:cs="Times New Roman"/>
          <w:sz w:val="28"/>
          <w:szCs w:val="28"/>
          <w:lang w:val="ru-RU"/>
        </w:rPr>
      </w:pPr>
      <w:r>
        <w:rPr>
          <w:rFonts w:hint="default" w:ascii="Times New Roman" w:hAnsi="Times New Roman" w:cs="Times New Roman"/>
          <w:sz w:val="28"/>
          <w:szCs w:val="28"/>
          <w:lang w:val="ru-RU"/>
        </w:rPr>
        <w:t>ПРИЛОЖЕНИЯ 1..................................................................................................24</w:t>
      </w:r>
    </w:p>
    <w:p w14:paraId="37E38668">
      <w:pPr>
        <w:spacing w:line="360" w:lineRule="auto"/>
        <w:rPr>
          <w:rFonts w:hint="default" w:ascii="Times New Roman" w:hAnsi="Times New Roman" w:cs="Times New Roman"/>
          <w:sz w:val="28"/>
          <w:szCs w:val="28"/>
          <w:lang w:val="ru-RU"/>
        </w:rPr>
      </w:pPr>
      <w:r>
        <w:rPr>
          <w:rFonts w:hint="default" w:ascii="Times New Roman" w:hAnsi="Times New Roman" w:cs="Times New Roman"/>
          <w:sz w:val="28"/>
          <w:szCs w:val="28"/>
          <w:lang w:val="ru-RU"/>
        </w:rPr>
        <w:t>ПРИЛОЖЕНИЯ 2..................................................................................................25</w:t>
      </w:r>
    </w:p>
    <w:p w14:paraId="1996BED9">
      <w:pPr>
        <w:spacing w:line="360" w:lineRule="auto"/>
        <w:rPr>
          <w:rFonts w:hint="default" w:ascii="Times New Roman" w:hAnsi="Times New Roman" w:cs="Times New Roman"/>
          <w:sz w:val="28"/>
          <w:szCs w:val="28"/>
        </w:rPr>
      </w:pPr>
    </w:p>
    <w:p w14:paraId="4B000000">
      <w:pPr>
        <w:spacing w:line="360" w:lineRule="auto"/>
        <w:rPr>
          <w:rFonts w:hint="default" w:ascii="Times New Roman" w:hAnsi="Times New Roman" w:cs="Times New Roman"/>
          <w:sz w:val="28"/>
          <w:szCs w:val="28"/>
        </w:rPr>
      </w:pPr>
    </w:p>
    <w:p w14:paraId="4C000000">
      <w:pPr>
        <w:spacing w:line="360" w:lineRule="auto"/>
        <w:rPr>
          <w:rFonts w:hint="default" w:ascii="Times New Roman" w:hAnsi="Times New Roman" w:cs="Times New Roman"/>
          <w:sz w:val="28"/>
          <w:szCs w:val="28"/>
        </w:rPr>
      </w:pPr>
    </w:p>
    <w:p w14:paraId="4D000000">
      <w:pPr>
        <w:spacing w:line="360" w:lineRule="auto"/>
        <w:rPr>
          <w:rFonts w:hint="default" w:ascii="Times New Roman" w:hAnsi="Times New Roman" w:cs="Times New Roman"/>
          <w:sz w:val="28"/>
          <w:szCs w:val="28"/>
        </w:rPr>
      </w:pPr>
    </w:p>
    <w:p w14:paraId="4E000000">
      <w:pPr>
        <w:spacing w:line="360" w:lineRule="auto"/>
        <w:rPr>
          <w:rFonts w:hint="default" w:ascii="Times New Roman" w:hAnsi="Times New Roman" w:cs="Times New Roman"/>
          <w:sz w:val="28"/>
          <w:szCs w:val="28"/>
        </w:rPr>
      </w:pPr>
    </w:p>
    <w:p w14:paraId="1A8D67A4">
      <w:pPr>
        <w:spacing w:line="360" w:lineRule="auto"/>
        <w:rPr>
          <w:rFonts w:hint="default" w:ascii="Times New Roman" w:hAnsi="Times New Roman" w:cs="Times New Roman"/>
          <w:sz w:val="28"/>
          <w:szCs w:val="28"/>
        </w:rPr>
        <w:sectPr>
          <w:headerReference r:id="rId5" w:type="default"/>
          <w:pgMar w:top="1164" w:right="1080" w:bottom="1200" w:left="1800" w:header="720" w:footer="960" w:gutter="0"/>
          <w:pgNumType w:fmt="decimal" w:start="1"/>
          <w:cols w:space="720" w:num="1"/>
        </w:sectPr>
      </w:pPr>
    </w:p>
    <w:p w14:paraId="277F8924">
      <w:pPr>
        <w:spacing w:line="360" w:lineRule="auto"/>
        <w:rPr>
          <w:rFonts w:hint="default" w:ascii="Times New Roman" w:hAnsi="Times New Roman" w:cs="Times New Roman"/>
          <w:sz w:val="28"/>
          <w:szCs w:val="28"/>
        </w:rPr>
      </w:pPr>
    </w:p>
    <w:p w14:paraId="4F000000">
      <w:pPr>
        <w:spacing w:line="360" w:lineRule="auto"/>
        <w:jc w:val="center"/>
        <w:rPr>
          <w:rFonts w:hint="default" w:ascii="Times New Roman" w:hAnsi="Times New Roman" w:cs="Times New Roman"/>
          <w:sz w:val="28"/>
          <w:szCs w:val="28"/>
        </w:rPr>
      </w:pPr>
      <w:r>
        <w:rPr>
          <w:rFonts w:hint="default" w:ascii="Times New Roman" w:hAnsi="Times New Roman" w:cs="Times New Roman"/>
          <w:b/>
          <w:bCs/>
          <w:sz w:val="28"/>
          <w:szCs w:val="28"/>
        </w:rPr>
        <w:t>ВВЕДЕНИЕ</w:t>
      </w:r>
    </w:p>
    <w:p w14:paraId="50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         Во  всем мире прогрессирует проблема «эпидемии» заболевания «Сахарный диабет». По официальным данным, в нашей стране диабет диагностирован примерно у 10,5 млн человек — у каждого 15-го россиянина. РФ, как показывает опубликованное в журнале The Lancet международное исследование, по </w:t>
      </w:r>
      <w:r>
        <w:rPr>
          <w:rFonts w:hint="default" w:ascii="Times New Roman" w:hAnsi="Times New Roman" w:cs="Times New Roman"/>
          <w:sz w:val="28"/>
          <w:szCs w:val="28"/>
          <w:lang w:val="ru-RU"/>
        </w:rPr>
        <w:t>распространённости</w:t>
      </w:r>
      <w:r>
        <w:rPr>
          <w:rFonts w:hint="default" w:ascii="Times New Roman" w:hAnsi="Times New Roman" w:cs="Times New Roman"/>
          <w:sz w:val="28"/>
          <w:szCs w:val="28"/>
        </w:rPr>
        <w:t xml:space="preserve"> заболевания близка к группе таких стран, как Великобритания, Южная Корея, Эфиопия, Китай и Италия. Всего же в мире, подсчитали исследователи, число диабетиков вчетверо превысило показатели 1990 года.Число больных сахарным диабетом в России за 20 лет выросло более чем в два раза, что говорит о пандемическом характере болезни.</w:t>
      </w:r>
    </w:p>
    <w:p w14:paraId="51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При этом число диабетиков в мире превысило 800 млн человек, что вчетверо выше аналогичного показателя 1990 года. Об этом пишут исследователи в статье, опубликованной в одном из самых авторитетных профильных научных изданий в мире — журнале The Lancet. Международный коллектив медиков выяснил, что почти 450 млн носителей диабета первого и второго типа при этом не получают надлежащего лечения.</w:t>
      </w:r>
    </w:p>
    <w:p w14:paraId="52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Больше всего диабетиков — около 212 млн человек — проживает в Индии. 148 млн носителей диабета живут в Китае. В число мировых лидеров также входят США (42 млн), Пакистан (36 млн), Индонезия (25 млн) и Бразилия (22 млн). Меньше всего диабет оказался </w:t>
      </w:r>
      <w:r>
        <w:rPr>
          <w:rFonts w:hint="default" w:ascii="Times New Roman" w:hAnsi="Times New Roman" w:cs="Times New Roman"/>
          <w:sz w:val="28"/>
          <w:szCs w:val="28"/>
          <w:lang w:val="ru-RU"/>
        </w:rPr>
        <w:t>распространён</w:t>
      </w:r>
      <w:r>
        <w:rPr>
          <w:rFonts w:hint="default" w:ascii="Times New Roman" w:hAnsi="Times New Roman" w:cs="Times New Roman"/>
          <w:sz w:val="28"/>
          <w:szCs w:val="28"/>
        </w:rPr>
        <w:t xml:space="preserve"> в развитых странах Западной Европы, Японии, Канаде, а также в некоторых государствах Африки южнее Сахары (Малави, Кении, Уганде и Руанде).</w:t>
      </w:r>
    </w:p>
    <w:p w14:paraId="53000000">
      <w:pPr>
        <w:spacing w:line="360" w:lineRule="auto"/>
        <w:rPr>
          <w:rFonts w:hint="default" w:ascii="Times New Roman" w:hAnsi="Times New Roman" w:cs="Times New Roman"/>
          <w:sz w:val="28"/>
          <w:szCs w:val="28"/>
        </w:rPr>
      </w:pPr>
    </w:p>
    <w:p w14:paraId="54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  Сахарный диабет - это одно из наиболее </w:t>
      </w:r>
      <w:r>
        <w:rPr>
          <w:rFonts w:hint="default" w:ascii="Times New Roman" w:hAnsi="Times New Roman" w:cs="Times New Roman"/>
          <w:sz w:val="28"/>
          <w:szCs w:val="28"/>
          <w:lang w:val="ru-RU"/>
        </w:rPr>
        <w:t>распространённых</w:t>
      </w:r>
      <w:r>
        <w:rPr>
          <w:rFonts w:hint="default" w:ascii="Times New Roman" w:hAnsi="Times New Roman" w:cs="Times New Roman"/>
          <w:sz w:val="28"/>
          <w:szCs w:val="28"/>
        </w:rPr>
        <w:t xml:space="preserve"> и опасных хронических заболеваний, которое характеризуется нарушением обмена глюкозы в организме. В последнее десятилетие число пациентов с этим заболеванием стремительно увеличилось, это связано с изменением образа жизни, ростом уровня ожирения и </w:t>
      </w:r>
      <w:r>
        <w:rPr>
          <w:rFonts w:hint="default" w:ascii="Times New Roman" w:hAnsi="Times New Roman" w:cs="Times New Roman"/>
          <w:sz w:val="28"/>
          <w:szCs w:val="28"/>
          <w:lang w:val="ru-RU"/>
        </w:rPr>
        <w:t>гормональными</w:t>
      </w:r>
      <w:r>
        <w:rPr>
          <w:rFonts w:hint="default" w:ascii="Times New Roman" w:hAnsi="Times New Roman" w:cs="Times New Roman"/>
          <w:sz w:val="28"/>
          <w:szCs w:val="28"/>
        </w:rPr>
        <w:t xml:space="preserve"> сбоями, а так же другими факторами риска.</w:t>
      </w:r>
    </w:p>
    <w:p w14:paraId="55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 По данным Всемирной организации здравоохранения, число людей, болеющих диабетом может перейти порог 900 млн человек к 2030 году.</w:t>
      </w:r>
    </w:p>
    <w:p w14:paraId="56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      Сегодня у каждого из нас есть родственник, или знакомый, страдающий сахарным диабетом. Поэтому освещение темы диабета очень актуально на данный промежуток времени. </w:t>
      </w:r>
    </w:p>
    <w:p w14:paraId="5A000000">
      <w:pPr>
        <w:spacing w:line="360" w:lineRule="auto"/>
        <w:rPr>
          <w:rFonts w:hint="default" w:ascii="Times New Roman" w:hAnsi="Times New Roman" w:cs="Times New Roman"/>
          <w:sz w:val="28"/>
          <w:szCs w:val="28"/>
        </w:rPr>
      </w:pPr>
    </w:p>
    <w:p w14:paraId="5B000000">
      <w:pPr>
        <w:spacing w:line="360" w:lineRule="auto"/>
        <w:rPr>
          <w:rFonts w:hint="default" w:ascii="Times New Roman" w:hAnsi="Times New Roman" w:cs="Times New Roman"/>
          <w:sz w:val="28"/>
          <w:szCs w:val="28"/>
        </w:rPr>
      </w:pPr>
      <w:r>
        <w:rPr>
          <w:rFonts w:hint="default" w:ascii="Times New Roman" w:hAnsi="Times New Roman" w:cs="Times New Roman"/>
          <w:b/>
          <w:bCs/>
          <w:sz w:val="28"/>
          <w:szCs w:val="28"/>
        </w:rPr>
        <w:t>Цель работы</w:t>
      </w:r>
      <w:r>
        <w:rPr>
          <w:rFonts w:hint="default" w:ascii="Times New Roman" w:hAnsi="Times New Roman" w:cs="Times New Roman"/>
          <w:sz w:val="28"/>
          <w:szCs w:val="28"/>
        </w:rPr>
        <w:t xml:space="preserve">: </w:t>
      </w:r>
    </w:p>
    <w:p w14:paraId="5C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 Исследовать информацию о заболевании.</w:t>
      </w:r>
    </w:p>
    <w:p w14:paraId="5D000000">
      <w:pPr>
        <w:spacing w:line="360" w:lineRule="auto"/>
        <w:rPr>
          <w:rFonts w:hint="default" w:ascii="Times New Roman" w:hAnsi="Times New Roman" w:cs="Times New Roman"/>
          <w:sz w:val="28"/>
          <w:szCs w:val="28"/>
        </w:rPr>
      </w:pPr>
    </w:p>
    <w:p w14:paraId="5E000000">
      <w:pPr>
        <w:spacing w:line="360" w:lineRule="auto"/>
        <w:rPr>
          <w:rFonts w:hint="default" w:ascii="Times New Roman" w:hAnsi="Times New Roman" w:cs="Times New Roman"/>
          <w:b/>
          <w:bCs/>
          <w:sz w:val="28"/>
          <w:szCs w:val="28"/>
        </w:rPr>
      </w:pPr>
      <w:r>
        <w:rPr>
          <w:rFonts w:hint="default" w:ascii="Times New Roman" w:hAnsi="Times New Roman" w:cs="Times New Roman"/>
          <w:b/>
          <w:bCs/>
          <w:sz w:val="28"/>
          <w:szCs w:val="28"/>
        </w:rPr>
        <w:t>Задачи:</w:t>
      </w:r>
    </w:p>
    <w:p w14:paraId="5F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1. Изучить методы самоконтроля гликемии у пациентов</w:t>
      </w:r>
    </w:p>
    <w:p w14:paraId="60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2. Осведомить о заболевании интересующихся</w:t>
      </w:r>
    </w:p>
    <w:p w14:paraId="61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3. Провести социальный опрос непосредственно касающихся этой темы </w:t>
      </w:r>
    </w:p>
    <w:p w14:paraId="62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4. Анализировать полученные данные</w:t>
      </w:r>
    </w:p>
    <w:p w14:paraId="63000000">
      <w:pPr>
        <w:spacing w:line="360" w:lineRule="auto"/>
        <w:rPr>
          <w:rFonts w:hint="default" w:ascii="Times New Roman" w:hAnsi="Times New Roman" w:cs="Times New Roman"/>
          <w:sz w:val="28"/>
          <w:szCs w:val="28"/>
        </w:rPr>
      </w:pPr>
    </w:p>
    <w:p w14:paraId="64000000">
      <w:pPr>
        <w:spacing w:line="360" w:lineRule="auto"/>
        <w:rPr>
          <w:rFonts w:hint="default" w:ascii="Times New Roman" w:hAnsi="Times New Roman" w:cs="Times New Roman"/>
          <w:sz w:val="28"/>
          <w:szCs w:val="28"/>
        </w:rPr>
      </w:pPr>
      <w:r>
        <w:rPr>
          <w:rFonts w:hint="default" w:ascii="Times New Roman" w:hAnsi="Times New Roman" w:cs="Times New Roman"/>
          <w:b/>
          <w:bCs/>
          <w:sz w:val="28"/>
          <w:szCs w:val="28"/>
        </w:rPr>
        <w:t>Целевая аудитория:</w:t>
      </w:r>
      <w:r>
        <w:rPr>
          <w:rFonts w:hint="default" w:ascii="Times New Roman" w:hAnsi="Times New Roman" w:cs="Times New Roman"/>
          <w:sz w:val="28"/>
          <w:szCs w:val="28"/>
        </w:rPr>
        <w:t xml:space="preserve"> </w:t>
      </w:r>
    </w:p>
    <w:p w14:paraId="65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Недавно заболевшие</w:t>
      </w:r>
    </w:p>
    <w:p w14:paraId="66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Медицинские работники/молодые специолисты</w:t>
      </w:r>
    </w:p>
    <w:p w14:paraId="67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Интересующиеся темой здоровья</w:t>
      </w:r>
    </w:p>
    <w:p w14:paraId="6B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Знакомые и родные болеющих</w:t>
      </w:r>
    </w:p>
    <w:p w14:paraId="70EA0544">
      <w:pPr>
        <w:spacing w:line="360" w:lineRule="auto"/>
        <w:rPr>
          <w:rFonts w:hint="default" w:ascii="Times New Roman" w:hAnsi="Times New Roman" w:cs="Times New Roman"/>
          <w:sz w:val="28"/>
          <w:szCs w:val="28"/>
        </w:rPr>
      </w:pPr>
    </w:p>
    <w:p w14:paraId="17EB8B0D">
      <w:pPr>
        <w:spacing w:line="360" w:lineRule="auto"/>
        <w:rPr>
          <w:rFonts w:hint="default" w:ascii="Times New Roman" w:hAnsi="Times New Roman" w:cs="Times New Roman"/>
          <w:sz w:val="28"/>
          <w:szCs w:val="28"/>
        </w:rPr>
      </w:pPr>
    </w:p>
    <w:p w14:paraId="4DE5A176">
      <w:pPr>
        <w:spacing w:line="360" w:lineRule="auto"/>
        <w:rPr>
          <w:rFonts w:hint="default" w:ascii="Times New Roman" w:hAnsi="Times New Roman" w:cs="Times New Roman"/>
          <w:sz w:val="28"/>
          <w:szCs w:val="28"/>
        </w:rPr>
      </w:pPr>
    </w:p>
    <w:p w14:paraId="0E113008">
      <w:pPr>
        <w:spacing w:line="360" w:lineRule="auto"/>
        <w:rPr>
          <w:rFonts w:hint="default" w:ascii="Times New Roman" w:hAnsi="Times New Roman" w:cs="Times New Roman"/>
          <w:sz w:val="28"/>
          <w:szCs w:val="28"/>
        </w:rPr>
      </w:pPr>
    </w:p>
    <w:p w14:paraId="12DC1859">
      <w:pPr>
        <w:spacing w:line="360" w:lineRule="auto"/>
        <w:rPr>
          <w:rFonts w:hint="default" w:ascii="Times New Roman" w:hAnsi="Times New Roman" w:cs="Times New Roman"/>
          <w:sz w:val="28"/>
          <w:szCs w:val="28"/>
        </w:rPr>
      </w:pPr>
    </w:p>
    <w:p w14:paraId="6C000000">
      <w:pPr>
        <w:spacing w:line="360" w:lineRule="auto"/>
        <w:jc w:val="center"/>
        <w:rPr>
          <w:rFonts w:hint="default" w:ascii="Times New Roman" w:hAnsi="Times New Roman" w:cs="Times New Roman"/>
          <w:b/>
          <w:bCs/>
          <w:sz w:val="28"/>
          <w:szCs w:val="28"/>
        </w:rPr>
      </w:pPr>
      <w:r>
        <w:rPr>
          <w:rFonts w:hint="default" w:ascii="Times New Roman" w:hAnsi="Times New Roman" w:cs="Times New Roman"/>
          <w:b/>
          <w:bCs/>
          <w:sz w:val="28"/>
          <w:szCs w:val="28"/>
        </w:rPr>
        <w:t>ГЛАВА 1.</w:t>
      </w:r>
    </w:p>
    <w:p w14:paraId="6D000000">
      <w:pPr>
        <w:spacing w:line="360" w:lineRule="auto"/>
        <w:jc w:val="center"/>
        <w:rPr>
          <w:rFonts w:hint="default" w:ascii="Times New Roman" w:hAnsi="Times New Roman" w:cs="Times New Roman"/>
          <w:b/>
          <w:bCs/>
          <w:sz w:val="28"/>
          <w:szCs w:val="28"/>
          <w:lang w:val="ru-RU"/>
        </w:rPr>
      </w:pPr>
      <w:r>
        <w:rPr>
          <w:rFonts w:hint="default" w:ascii="Times New Roman" w:hAnsi="Times New Roman" w:cs="Times New Roman"/>
          <w:b/>
          <w:bCs/>
          <w:sz w:val="28"/>
          <w:szCs w:val="28"/>
          <w:lang w:val="ru-RU"/>
        </w:rPr>
        <w:t>Теоретическая часть</w:t>
      </w:r>
    </w:p>
    <w:p w14:paraId="6E000000">
      <w:pPr>
        <w:spacing w:line="360" w:lineRule="auto"/>
        <w:jc w:val="center"/>
        <w:rPr>
          <w:rFonts w:hint="default" w:ascii="Times New Roman" w:hAnsi="Times New Roman" w:cs="Times New Roman"/>
          <w:sz w:val="28"/>
          <w:szCs w:val="28"/>
        </w:rPr>
      </w:pPr>
      <w:r>
        <w:rPr>
          <w:rFonts w:hint="default" w:ascii="Times New Roman" w:hAnsi="Times New Roman" w:cs="Times New Roman"/>
          <w:b/>
          <w:bCs/>
          <w:sz w:val="28"/>
          <w:szCs w:val="28"/>
        </w:rPr>
        <w:t>1.1. История болезни сахарный диабет</w:t>
      </w:r>
    </w:p>
    <w:p w14:paraId="4B5E2C5F">
      <w:pPr>
        <w:spacing w:line="360" w:lineRule="auto"/>
        <w:rPr>
          <w:rFonts w:hint="default" w:ascii="Times New Roman" w:hAnsi="Times New Roman" w:cs="Times New Roman"/>
          <w:sz w:val="28"/>
          <w:szCs w:val="28"/>
        </w:rPr>
      </w:pPr>
    </w:p>
    <w:p w14:paraId="6F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Для погружение в тему такого сложного </w:t>
      </w:r>
      <w:r>
        <w:rPr>
          <w:rFonts w:hint="default" w:ascii="Times New Roman" w:hAnsi="Times New Roman" w:cs="Times New Roman"/>
          <w:sz w:val="28"/>
          <w:szCs w:val="28"/>
          <w:lang w:val="ru-RU"/>
        </w:rPr>
        <w:t>заболевания</w:t>
      </w:r>
      <w:r>
        <w:rPr>
          <w:rFonts w:hint="default" w:ascii="Times New Roman" w:hAnsi="Times New Roman" w:cs="Times New Roman"/>
          <w:sz w:val="28"/>
          <w:szCs w:val="28"/>
        </w:rPr>
        <w:t xml:space="preserve"> ознакомимся с историей диабета.</w:t>
      </w:r>
    </w:p>
    <w:p w14:paraId="70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Сахарный диабет неустанно сопровождает человечество на всем протяжении его развития. Первые упоминания об этой патологии были найдены около 1500 г до н. э. на папирусе Эберса, в котором описывалось состояние, сопровождающееся обильным количеством выделяемой мочи .</w:t>
      </w:r>
    </w:p>
    <w:p w14:paraId="71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 В то время это заболевание люди могли лишь распознавать, но излечивать, к сожалению, не могли, поэтому больные сахарным диабетом были обречены на скорую смерть. </w:t>
      </w:r>
    </w:p>
    <w:p w14:paraId="72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Само понятие «сахарный диабет» было введено греческим врачом Аретеем (30–90 гг. н.э.).Он описал заболевание, симптомами которого являлись жажда, </w:t>
      </w:r>
      <w:r>
        <w:rPr>
          <w:rFonts w:hint="default" w:ascii="Times New Roman" w:hAnsi="Times New Roman" w:cs="Times New Roman"/>
          <w:sz w:val="28"/>
          <w:szCs w:val="28"/>
          <w:lang w:val="ru-RU"/>
        </w:rPr>
        <w:t>учащённое</w:t>
      </w:r>
      <w:r>
        <w:rPr>
          <w:rFonts w:hint="default" w:ascii="Times New Roman" w:hAnsi="Times New Roman" w:cs="Times New Roman"/>
          <w:sz w:val="28"/>
          <w:szCs w:val="28"/>
        </w:rPr>
        <w:t xml:space="preserve"> мочеиспускание, потеря веса.</w:t>
      </w:r>
    </w:p>
    <w:p w14:paraId="73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 Термин «диабет» происходит от греческого «диабайно», что в дословном переводе на русский язык означает «прохожу сквозь», «протекаю». Термин «сахарный» – от лат. mellitus – «сладкий, медовый» был добавлен позже, в XVII в. Томасом Уиллисом.</w:t>
      </w:r>
    </w:p>
    <w:p w14:paraId="74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 Первая попытка классифицировать диабет предпринята в 1880 г. французским </w:t>
      </w:r>
      <w:r>
        <w:rPr>
          <w:rFonts w:hint="default" w:ascii="Times New Roman" w:hAnsi="Times New Roman" w:cs="Times New Roman"/>
          <w:sz w:val="28"/>
          <w:szCs w:val="28"/>
          <w:lang w:val="ru-RU"/>
        </w:rPr>
        <w:t>учёным</w:t>
      </w:r>
      <w:r>
        <w:rPr>
          <w:rFonts w:hint="default" w:ascii="Times New Roman" w:hAnsi="Times New Roman" w:cs="Times New Roman"/>
          <w:sz w:val="28"/>
          <w:szCs w:val="28"/>
        </w:rPr>
        <w:t xml:space="preserve"> Лансеро Этьенн – он выделил два типа СД: легко поддающийся диетотерапии (diabete gras) и быстро прогрессирующий, резистентный ко всякому лечению (diabete maigre).</w:t>
      </w:r>
    </w:p>
    <w:p w14:paraId="75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  По мере развития науки и медицины классификация СД была пересмотрена в 1965 г. всемирной организацией здравоохранения (ВОЗ), которая выделила: первичный СД с фазами относительной и абсолютной инсулиновой недостаточности и вторичный СД. </w:t>
      </w:r>
    </w:p>
    <w:p w14:paraId="76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В 1980 г. вводятся термины «диабет I типа» и «диабет II типа», а в 1985 г. эти термины вновь упраздняются, поскольку они предполагают доказанный патогенез заболевания, и принимается классификация, основанная на клинических классах: инсулинозависимый (ИЗД) и инсулиннезависимый (ИНЗД) диабет.</w:t>
      </w:r>
    </w:p>
    <w:p w14:paraId="77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До первых революцио</w:t>
      </w:r>
      <w:r>
        <w:rPr>
          <w:rFonts w:hint="default" w:ascii="Times New Roman" w:hAnsi="Times New Roman" w:cs="Times New Roman"/>
          <w:sz w:val="28"/>
          <w:szCs w:val="28"/>
          <w:lang w:val="ru-RU"/>
        </w:rPr>
        <w:t>н</w:t>
      </w:r>
      <w:r>
        <w:rPr>
          <w:rFonts w:hint="default" w:ascii="Times New Roman" w:hAnsi="Times New Roman" w:cs="Times New Roman"/>
          <w:sz w:val="28"/>
          <w:szCs w:val="28"/>
        </w:rPr>
        <w:t>ных открытий, органами, ответственными за диабет считались почки, поскольку одним из симптомов была сладкая моча. Затем в заболевании стали винить желудок, в котором должен был происходить процесс производства сахара их растительной пищи. И никто не думал о поджелудочной железе.</w:t>
      </w:r>
    </w:p>
    <w:p w14:paraId="79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В середине девятнадцатого века  подозрения пали на печень. Клод Бернар заметил, что в крови здоровых животных всегда </w:t>
      </w:r>
      <w:r>
        <w:rPr>
          <w:rFonts w:hint="default" w:ascii="Times New Roman" w:hAnsi="Times New Roman" w:cs="Times New Roman"/>
          <w:sz w:val="28"/>
          <w:szCs w:val="28"/>
          <w:lang w:val="ru-RU"/>
        </w:rPr>
        <w:t>присутствует</w:t>
      </w:r>
      <w:r>
        <w:rPr>
          <w:rFonts w:hint="default" w:ascii="Times New Roman" w:hAnsi="Times New Roman" w:cs="Times New Roman"/>
          <w:sz w:val="28"/>
          <w:szCs w:val="28"/>
        </w:rPr>
        <w:t xml:space="preserve"> глюкоза. В последующих исследованиях он обнаружил, что печень содержит вещество, которое хранит глюкозу и производит сахар. Он назвал его гликогеном.</w:t>
      </w:r>
    </w:p>
    <w:p w14:paraId="23F4E4A8">
      <w:pPr>
        <w:spacing w:line="360" w:lineRule="auto"/>
        <w:jc w:val="center"/>
        <w:rPr>
          <w:rFonts w:hint="default" w:ascii="Times New Roman" w:hAnsi="Times New Roman" w:cs="Times New Roman"/>
          <w:b/>
          <w:bCs/>
          <w:sz w:val="28"/>
          <w:szCs w:val="28"/>
        </w:rPr>
      </w:pPr>
    </w:p>
    <w:p w14:paraId="7B000000">
      <w:pPr>
        <w:spacing w:line="360" w:lineRule="auto"/>
        <w:jc w:val="center"/>
        <w:rPr>
          <w:rFonts w:hint="default" w:ascii="Times New Roman" w:hAnsi="Times New Roman" w:cs="Times New Roman"/>
          <w:sz w:val="28"/>
          <w:szCs w:val="28"/>
        </w:rPr>
      </w:pPr>
      <w:r>
        <w:rPr>
          <w:rFonts w:hint="default" w:ascii="Times New Roman" w:hAnsi="Times New Roman" w:cs="Times New Roman"/>
          <w:b/>
          <w:bCs/>
          <w:sz w:val="28"/>
          <w:szCs w:val="28"/>
        </w:rPr>
        <w:t>1.2. Понятие «инсулин» и его свойства</w:t>
      </w:r>
    </w:p>
    <w:p w14:paraId="7C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b/>
          <w:bCs/>
          <w:sz w:val="28"/>
          <w:szCs w:val="28"/>
        </w:rPr>
        <w:t xml:space="preserve">Инсулин </w:t>
      </w:r>
      <w:r>
        <w:rPr>
          <w:rFonts w:hint="default" w:ascii="Times New Roman" w:hAnsi="Times New Roman" w:cs="Times New Roman"/>
          <w:sz w:val="28"/>
          <w:szCs w:val="28"/>
        </w:rPr>
        <w:t>– это гормон белковой природы. В том или ином количестве он вырабатывается в организме здорового человека и доставляет к клеткам энергию, полученную из еды. То есть, инсулин помогает глюкозе проникнуть внутрь клеток, где она расщепляется и преобразуется в энергию.</w:t>
      </w:r>
    </w:p>
    <w:p w14:paraId="7D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Инсулин как упомяналось ранее вырабатывается в поджелудочной железе.  «Производство» этого гормона находится на крошечных островках Лангерганса – так называются скопления клеток эпителиального происхождения, которые составляют всего 1-2% массы поджелудочной железы. Этих клеток несколько видов, и каждый из них продуцирует определенные гормоны. Инсулин вырабатывается бета-клетками. У здорового человека они реагируют на уровень сахара в крови выбросом нужного количества гормона.</w:t>
      </w:r>
    </w:p>
    <w:p w14:paraId="7E000000">
      <w:pPr>
        <w:spacing w:line="360" w:lineRule="auto"/>
        <w:rPr>
          <w:rFonts w:hint="default" w:ascii="Times New Roman" w:hAnsi="Times New Roman" w:cs="Times New Roman"/>
          <w:sz w:val="28"/>
          <w:szCs w:val="28"/>
        </w:rPr>
      </w:pPr>
      <w:r>
        <w:rPr>
          <w:rFonts w:hint="default" w:ascii="Times New Roman" w:hAnsi="Times New Roman" w:cs="Times New Roman"/>
          <w:b/>
          <w:bCs/>
          <w:sz w:val="28"/>
          <w:szCs w:val="28"/>
        </w:rPr>
        <w:t>Функция инсулина</w:t>
      </w:r>
      <w:r>
        <w:rPr>
          <w:rFonts w:hint="default" w:ascii="Times New Roman" w:hAnsi="Times New Roman" w:cs="Times New Roman"/>
          <w:sz w:val="28"/>
          <w:szCs w:val="28"/>
        </w:rPr>
        <w:t xml:space="preserve"> - доставка к клеткам жизненно важных органов «топлива» в виде глюкозы – главная задача инсулина. Его иногда образно сравнивают с ключиком, который регулирует поступление глюкозы по назначению. На самом деле никакой «дверцы» в клетке нет. Есть клеточные мембраны, их проницаемость увеличивает инсулин, что способствует всасыванию глюкозы. Если глюкоза поступает в организм в избытке, инсулин перераспределит ее излишки в печень, мышцы, жировую ткань – там, где она откладывается про запас.</w:t>
      </w:r>
    </w:p>
    <w:p w14:paraId="7F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После приема пищи (в первую очередь углеводов) в кровь поступает глюкоза. Она проникает в бета-клетки, где начинается выделение инсулина. Затем гормон попадает в кровоток, достигает каждой клетки, где есть рецепторы инсулина (а они есть практически на всех клетках кроме нервных клеток головного мозга), и происходит всасывание глюкозы.</w:t>
      </w:r>
    </w:p>
    <w:p w14:paraId="82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В норме минимальное количество инсулина в организме вырабатывается всегда, и это не связано с приемом пищи. Когда человек не ест, организм использует свой запас углеводов (гликоген печени), чтобы поддержать нормальный уровень глюкозы или синтезирует глюкозу из белков. Но в резерве углеводов не так много, а получать ее из белка организму невыгодно, поэтому включается режим экономии, при котором глюкозу получают только критически важные органы – мозг, сосуды, почки. В жировые и мышечные ткани (их называют инсулинозависимыми) доступ глюкозы закрывает инсулин, и только он может дать «разрешение» на ее поступление.  </w:t>
      </w:r>
    </w:p>
    <w:p w14:paraId="19638E05">
      <w:pPr>
        <w:spacing w:line="360" w:lineRule="auto"/>
        <w:jc w:val="center"/>
        <w:rPr>
          <w:rFonts w:hint="default" w:ascii="Times New Roman" w:hAnsi="Times New Roman" w:cs="Times New Roman"/>
          <w:b/>
          <w:bCs/>
          <w:sz w:val="28"/>
          <w:szCs w:val="28"/>
        </w:rPr>
      </w:pPr>
    </w:p>
    <w:p w14:paraId="84000000">
      <w:pPr>
        <w:spacing w:line="360" w:lineRule="auto"/>
        <w:jc w:val="center"/>
        <w:rPr>
          <w:rFonts w:hint="default" w:ascii="Times New Roman" w:hAnsi="Times New Roman" w:cs="Times New Roman"/>
          <w:sz w:val="28"/>
          <w:szCs w:val="28"/>
        </w:rPr>
      </w:pPr>
      <w:r>
        <w:rPr>
          <w:rFonts w:hint="default" w:ascii="Times New Roman" w:hAnsi="Times New Roman" w:cs="Times New Roman"/>
          <w:b/>
          <w:bCs/>
          <w:sz w:val="28"/>
          <w:szCs w:val="28"/>
        </w:rPr>
        <w:t>1.3. Типы сахарного диабета: различия и сходства</w:t>
      </w:r>
    </w:p>
    <w:p w14:paraId="86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b/>
          <w:bCs/>
          <w:sz w:val="28"/>
          <w:szCs w:val="28"/>
        </w:rPr>
        <w:t>Сахарный диабет</w:t>
      </w:r>
      <w:r>
        <w:rPr>
          <w:rFonts w:hint="default" w:ascii="Times New Roman" w:hAnsi="Times New Roman" w:cs="Times New Roman"/>
          <w:sz w:val="28"/>
          <w:szCs w:val="28"/>
        </w:rPr>
        <w:t xml:space="preserve"> – группа эндокринных заболеваний, которые развиваются в связи с нарушением процессов усвоения глюкозы и имеют хронический характер. По оценке ВОЗ, в мире этой патологией страдают около полумиллиарда людей. Правильное и вовремя начатое лечение сахарного диабета очень важно для больных. Оно не приводит к полному избавлению от заболевания, но позволяет избежать тяжёлых осложнений и облегчить симптомы, обеспечивая тем самым нормальное качество жизни.</w:t>
      </w:r>
    </w:p>
    <w:p w14:paraId="87000000">
      <w:pPr>
        <w:spacing w:line="360" w:lineRule="auto"/>
        <w:rPr>
          <w:rFonts w:hint="default" w:ascii="Times New Roman" w:hAnsi="Times New Roman" w:cs="Times New Roman"/>
          <w:b/>
          <w:bCs/>
          <w:sz w:val="28"/>
          <w:szCs w:val="28"/>
        </w:rPr>
      </w:pPr>
      <w:r>
        <w:rPr>
          <w:rFonts w:hint="default" w:ascii="Times New Roman" w:hAnsi="Times New Roman" w:cs="Times New Roman"/>
          <w:b/>
          <w:bCs/>
          <w:sz w:val="28"/>
          <w:szCs w:val="28"/>
        </w:rPr>
        <w:t>Причины возникновения:</w:t>
      </w:r>
    </w:p>
    <w:p w14:paraId="88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Упрощённо, причины сахарного диабета можно описать как уменьшение восприимчивости клеток к гормону инсулину, либо нарушение его секреции.</w:t>
      </w:r>
    </w:p>
    <w:p w14:paraId="89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Поджелудочная железа синтезирует инсулин, который поддерживает нужный уровень сахара в крови и обеспечивает поступление глюкозы в клетки практически всех тканей организма.</w:t>
      </w:r>
    </w:p>
    <w:p w14:paraId="8A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При диабете обменные процессы нарушаются. Либо клетки поджелудочной больше не производят достаточно инсулина (1 тип), либо организм не может его правильно использовать (2 тип). В результате, глюкоза вместо того, чтобы поступать в клетки, накапливается в крови и в моче. У больного возникает, соответственно, гипергликемия и глюкозурия.</w:t>
      </w:r>
    </w:p>
    <w:p w14:paraId="8B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Сахарный диабет входит в число мультифакторных болезней. </w:t>
      </w:r>
      <w:r>
        <w:rPr>
          <w:rFonts w:hint="default" w:ascii="Times New Roman" w:hAnsi="Times New Roman" w:cs="Times New Roman"/>
          <w:b/>
          <w:bCs/>
          <w:sz w:val="28"/>
          <w:szCs w:val="28"/>
        </w:rPr>
        <w:t>Спровоцировать его возникновение могут:</w:t>
      </w:r>
    </w:p>
    <w:p w14:paraId="8C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вирусные заболевания;</w:t>
      </w:r>
    </w:p>
    <w:p w14:paraId="8D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неправильное питание;</w:t>
      </w:r>
    </w:p>
    <w:p w14:paraId="8E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гиподинамия;</w:t>
      </w:r>
    </w:p>
    <w:p w14:paraId="8F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лишний вес, особенно в стадии ожирения;</w:t>
      </w:r>
    </w:p>
    <w:p w14:paraId="90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возрастные изменения;</w:t>
      </w:r>
    </w:p>
    <w:p w14:paraId="91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употребление алкоголя, переедание;</w:t>
      </w:r>
    </w:p>
    <w:p w14:paraId="92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бесконтрольный приём лекарств;</w:t>
      </w:r>
    </w:p>
    <w:p w14:paraId="93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гипертония;</w:t>
      </w:r>
    </w:p>
    <w:p w14:paraId="94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другие эндокринные патологии;</w:t>
      </w:r>
    </w:p>
    <w:p w14:paraId="95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травмы поджелудочной железы;</w:t>
      </w:r>
    </w:p>
    <w:p w14:paraId="96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воздействие стресса.</w:t>
      </w:r>
    </w:p>
    <w:p w14:paraId="97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Вероятность развития заболевания при наличии одного или нескольких провоцирующих факторов не зависит от наследственной предрасположенности.</w:t>
      </w:r>
    </w:p>
    <w:p w14:paraId="98000000">
      <w:pPr>
        <w:spacing w:line="360" w:lineRule="auto"/>
        <w:rPr>
          <w:rFonts w:hint="default" w:ascii="Times New Roman" w:hAnsi="Times New Roman" w:cs="Times New Roman"/>
          <w:sz w:val="28"/>
          <w:szCs w:val="28"/>
        </w:rPr>
      </w:pPr>
    </w:p>
    <w:p w14:paraId="99000000">
      <w:pPr>
        <w:spacing w:line="360" w:lineRule="auto"/>
        <w:rPr>
          <w:rFonts w:hint="default" w:ascii="Times New Roman" w:hAnsi="Times New Roman" w:cs="Times New Roman"/>
          <w:sz w:val="28"/>
          <w:szCs w:val="28"/>
        </w:rPr>
      </w:pPr>
      <w:r>
        <w:rPr>
          <w:rFonts w:hint="default" w:ascii="Times New Roman" w:hAnsi="Times New Roman" w:cs="Times New Roman"/>
          <w:b/>
          <w:bCs/>
          <w:sz w:val="28"/>
          <w:szCs w:val="28"/>
        </w:rPr>
        <w:t>Типы сахарного диабета</w:t>
      </w:r>
      <w:r>
        <w:rPr>
          <w:rFonts w:hint="default" w:ascii="Times New Roman" w:hAnsi="Times New Roman" w:cs="Times New Roman"/>
          <w:sz w:val="28"/>
          <w:szCs w:val="28"/>
        </w:rPr>
        <w:t>:</w:t>
      </w:r>
    </w:p>
    <w:p w14:paraId="9B000000">
      <w:pPr>
        <w:spacing w:line="360" w:lineRule="auto"/>
        <w:rPr>
          <w:rFonts w:hint="default" w:ascii="Times New Roman" w:hAnsi="Times New Roman" w:cs="Times New Roman"/>
          <w:sz w:val="28"/>
          <w:szCs w:val="28"/>
        </w:rPr>
      </w:pPr>
      <w:r>
        <w:rPr>
          <w:rFonts w:hint="default" w:ascii="Times New Roman" w:hAnsi="Times New Roman" w:cs="Times New Roman"/>
          <w:b/>
          <w:bCs/>
          <w:sz w:val="28"/>
          <w:szCs w:val="28"/>
        </w:rPr>
        <w:t>Сахарный диабет – не единое заболевание</w:t>
      </w:r>
      <w:r>
        <w:rPr>
          <w:rFonts w:hint="default" w:ascii="Times New Roman" w:hAnsi="Times New Roman" w:cs="Times New Roman"/>
          <w:sz w:val="28"/>
          <w:szCs w:val="28"/>
        </w:rPr>
        <w:t>, а группа патологических состояний. Международная классификация содержит несколько видов, но у большинства больных диагностируется заболевание 1 или 2 типа. Нередко встречается и гестационный диабет, который возникает в процессе вынашивания беременности и может угрожать здоровью женщины и ребёнка.</w:t>
      </w:r>
    </w:p>
    <w:p w14:paraId="9C000000">
      <w:pPr>
        <w:spacing w:line="360" w:lineRule="auto"/>
        <w:jc w:val="center"/>
        <w:rPr>
          <w:rFonts w:hint="default" w:ascii="Times New Roman" w:hAnsi="Times New Roman" w:cs="Times New Roman"/>
          <w:b/>
          <w:bCs/>
          <w:sz w:val="28"/>
          <w:szCs w:val="28"/>
        </w:rPr>
      </w:pPr>
      <w:r>
        <w:rPr>
          <w:rFonts w:hint="default" w:ascii="Times New Roman" w:hAnsi="Times New Roman" w:cs="Times New Roman"/>
          <w:b/>
          <w:bCs/>
          <w:sz w:val="28"/>
          <w:szCs w:val="28"/>
        </w:rPr>
        <w:t>Сахарный диабет 1-ого типа</w:t>
      </w:r>
    </w:p>
    <w:p w14:paraId="9D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Сахарный диабет первого типа начинается из-за того, что поджелудочная перестаёт вырабатывать инсулин вследствие разрушения клеток. Из-за этого в организме возникает абсолютный дефицит этого гормона, нарушается углеводный обмен, а затем страдают и другие обменные процессы. Заболевание обычно начинается до 30 лет, часто в детском или подростковом возрасте.</w:t>
      </w:r>
    </w:p>
    <w:p w14:paraId="9F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Этот вид заболевания генетически обусловлен, а развитие патологии происходит под влиянием внешних факторов, действующих на иммунную систему.</w:t>
      </w:r>
    </w:p>
    <w:p w14:paraId="A0000000">
      <w:pPr>
        <w:spacing w:line="360" w:lineRule="auto"/>
        <w:jc w:val="center"/>
        <w:rPr>
          <w:rFonts w:hint="default" w:ascii="Times New Roman" w:hAnsi="Times New Roman" w:cs="Times New Roman"/>
          <w:b/>
          <w:bCs/>
          <w:sz w:val="28"/>
          <w:szCs w:val="28"/>
        </w:rPr>
      </w:pPr>
      <w:r>
        <w:rPr>
          <w:rFonts w:hint="default" w:ascii="Times New Roman" w:hAnsi="Times New Roman" w:cs="Times New Roman"/>
          <w:b/>
          <w:bCs/>
          <w:sz w:val="28"/>
          <w:szCs w:val="28"/>
        </w:rPr>
        <w:t>Сахарный диабет 2-ого типа</w:t>
      </w:r>
    </w:p>
    <w:p w14:paraId="A1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Сахарный диабет второго типа диагностируют намного чаще первого. Механизм его возникновения иной: поджелудочная железа по-прежнему генерирует инсулин, однако глюкоза не поступает в клетки из-за нарушения чувствительности к гормону. Её количество в крови постоянно держится на высоком уровне. Такое состояние называется инсулинорезистентностью.</w:t>
      </w:r>
    </w:p>
    <w:p w14:paraId="A2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Болезнь обычно развивается у взрослых, часто после 40-45 лет. Большое значение для возникновения заболевания имеет наличие лишнего веса: по статистике он характерен более чем для 80 % больных с таким диагнозом. При наличии этого фактора наследственная предрасположенность реализуется с большей вероятностью, так как из-за избыточной жировой массы возникает дефект инсулиновых рецепторов.</w:t>
      </w:r>
    </w:p>
    <w:p w14:paraId="A4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У людей без лишнего веса инсулинорезистентность вызывается иными причинами, в том числе эндокринными и некоторыми другими заболеваниями.</w:t>
      </w:r>
    </w:p>
    <w:p w14:paraId="A5000000">
      <w:pPr>
        <w:spacing w:line="360" w:lineRule="auto"/>
        <w:jc w:val="center"/>
        <w:rPr>
          <w:rFonts w:hint="default" w:ascii="Times New Roman" w:hAnsi="Times New Roman" w:cs="Times New Roman"/>
          <w:b/>
          <w:bCs/>
          <w:sz w:val="28"/>
          <w:szCs w:val="28"/>
        </w:rPr>
      </w:pPr>
      <w:r>
        <w:rPr>
          <w:rFonts w:hint="default" w:ascii="Times New Roman" w:hAnsi="Times New Roman" w:cs="Times New Roman"/>
          <w:b/>
          <w:bCs/>
          <w:i w:val="0"/>
          <w:caps w:val="0"/>
          <w:color w:val="333333"/>
          <w:spacing w:val="0"/>
          <w:sz w:val="28"/>
          <w:szCs w:val="28"/>
          <w:highlight w:val="white"/>
        </w:rPr>
        <w:t>Гестационный сахарный диабет</w:t>
      </w:r>
    </w:p>
    <w:p w14:paraId="A6000000">
      <w:pPr>
        <w:spacing w:line="360" w:lineRule="auto"/>
        <w:rPr>
          <w:rFonts w:hint="default" w:ascii="Times New Roman" w:hAnsi="Times New Roman" w:cs="Times New Roman"/>
          <w:b w:val="0"/>
          <w:sz w:val="28"/>
          <w:szCs w:val="28"/>
        </w:rPr>
      </w:pPr>
      <w:r>
        <w:rPr>
          <w:rFonts w:hint="default" w:ascii="Times New Roman" w:hAnsi="Times New Roman" w:cs="Times New Roman"/>
          <w:b w:val="0"/>
          <w:i w:val="0"/>
          <w:caps w:val="0"/>
          <w:color w:val="333333"/>
          <w:spacing w:val="0"/>
          <w:sz w:val="28"/>
          <w:szCs w:val="28"/>
          <w:highlight w:val="white"/>
        </w:rPr>
        <w:t>Это временное нарушение углеводного обмена, которое характеризуется повышенным уровнем глюкозы в крови при беременности. Обычно заболевание диагностируется впервые во втором или третьем триместре.</w:t>
      </w:r>
    </w:p>
    <w:p w14:paraId="A8000000">
      <w:pPr>
        <w:spacing w:line="360" w:lineRule="auto"/>
        <w:rPr>
          <w:rFonts w:hint="default" w:ascii="Times New Roman" w:hAnsi="Times New Roman" w:cs="Times New Roman"/>
          <w:sz w:val="28"/>
          <w:szCs w:val="28"/>
        </w:rPr>
      </w:pPr>
      <w:r>
        <w:rPr>
          <w:rFonts w:hint="default" w:ascii="Times New Roman" w:hAnsi="Times New Roman" w:cs="Times New Roman"/>
          <w:b w:val="0"/>
          <w:i w:val="0"/>
          <w:caps w:val="0"/>
          <w:color w:val="333333"/>
          <w:spacing w:val="0"/>
          <w:sz w:val="28"/>
          <w:szCs w:val="28"/>
          <w:highlight w:val="white"/>
        </w:rPr>
        <w:t>во время беременности плацента вырабатывает гормоны, которые помогают ребёнку расти, но при этом снижают чувствительность организма женщины к инсулину. Поджелудочная железа должна вырабатывать больше инсулина, чтобы поддерживать нормальный уровень сахара в крови. Если она не справляется с этой задачей, уровень глюкозы повышается.</w:t>
      </w:r>
    </w:p>
    <w:p w14:paraId="A9000000">
      <w:pPr>
        <w:spacing w:line="360" w:lineRule="auto"/>
        <w:jc w:val="center"/>
        <w:rPr>
          <w:rFonts w:hint="default" w:ascii="Times New Roman" w:hAnsi="Times New Roman" w:cs="Times New Roman"/>
          <w:b/>
          <w:bCs/>
          <w:sz w:val="28"/>
          <w:szCs w:val="28"/>
        </w:rPr>
      </w:pPr>
      <w:r>
        <w:rPr>
          <w:rFonts w:hint="default" w:ascii="Times New Roman" w:hAnsi="Times New Roman" w:cs="Times New Roman"/>
          <w:b/>
          <w:bCs/>
          <w:sz w:val="28"/>
          <w:szCs w:val="28"/>
        </w:rPr>
        <w:t>Симптомы сахарного диабета</w:t>
      </w:r>
    </w:p>
    <w:p w14:paraId="AA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К специфическим симптомам заболевания относятся:</w:t>
      </w:r>
    </w:p>
    <w:p w14:paraId="AB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частое мочеиспускание (полиурия). Моча при сахарном диабете выделяется в большом объёме, но безболезненно и преимущественно в дневное время;</w:t>
      </w:r>
    </w:p>
    <w:p w14:paraId="AC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перманентная жажда, вызванная обезвоживанием организма;</w:t>
      </w:r>
    </w:p>
    <w:p w14:paraId="AD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повышенный аппетит, который в начале болезни может проявляться приступами. Больных обычно тянет на сладкую пищу, состоящую из простых углеводов;</w:t>
      </w:r>
    </w:p>
    <w:p w14:paraId="AE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изменение веса. На фоне чрезмерного аппетита больные часто теряют вес в результате увеличенного катаболизма белков и жиров.</w:t>
      </w:r>
    </w:p>
    <w:p w14:paraId="AF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Сахарный диабет сопровождается и другими симптомами:</w:t>
      </w:r>
    </w:p>
    <w:p w14:paraId="B0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снижением остроты зрения;</w:t>
      </w:r>
    </w:p>
    <w:p w14:paraId="B1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онемением кистей рук и стоп;</w:t>
      </w:r>
    </w:p>
    <w:p w14:paraId="B2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сонливостью (особенно днём), слабостью, сильной утомляемостью и усиленным потоотделением даже при несущественных нагрузках;</w:t>
      </w:r>
    </w:p>
    <w:p w14:paraId="B3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проблемами с кожей (зуд, незаживающие раны, появление тёмных уплотнений на отдельных участках тела);</w:t>
      </w:r>
    </w:p>
    <w:p w14:paraId="B4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сухостью во рту, воспалением дёсен, ухудшением состояния зубов.</w:t>
      </w:r>
    </w:p>
    <w:p w14:paraId="B5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При первом типе инсулиновая недостаточность развивается быстро, и перечисленные симптомы нарастают стремительно, их сложно не заметить. У больных 2 типом болезнь долго может протекать бессимптомно, и даже появившиеся признаки, указывающие на неё, могут быть не так ярко выражены. Поэтому второй вариант заболевания нередко выявляют спустя несколько лет после его начала.</w:t>
      </w:r>
    </w:p>
    <w:p w14:paraId="B7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У больного могут проявляться не все признаки, а только 2-3 из них. Кроме того, симптомы гипергликемии могут беспокоить его лишь на определённом этапе заболевания, а потом организм как бы адаптируется к повышенному сахару, и эти ощущения исчезают. Поэтому при первых признаках сахарного диабета важно провести специальную диагностику.</w:t>
      </w:r>
    </w:p>
    <w:p w14:paraId="322818BC">
      <w:pPr>
        <w:spacing w:line="360" w:lineRule="auto"/>
        <w:rPr>
          <w:rFonts w:hint="default" w:ascii="Times New Roman" w:hAnsi="Times New Roman" w:cs="Times New Roman"/>
          <w:sz w:val="28"/>
          <w:szCs w:val="28"/>
        </w:rPr>
      </w:pPr>
    </w:p>
    <w:p w14:paraId="B9000000">
      <w:pPr>
        <w:spacing w:line="360" w:lineRule="auto"/>
        <w:jc w:val="center"/>
        <w:rPr>
          <w:rFonts w:hint="default" w:ascii="Times New Roman" w:hAnsi="Times New Roman" w:cs="Times New Roman"/>
          <w:sz w:val="28"/>
          <w:szCs w:val="28"/>
        </w:rPr>
      </w:pPr>
      <w:r>
        <w:rPr>
          <w:rFonts w:hint="default" w:ascii="Times New Roman" w:hAnsi="Times New Roman" w:cs="Times New Roman"/>
          <w:b/>
          <w:bCs/>
          <w:sz w:val="28"/>
          <w:szCs w:val="28"/>
        </w:rPr>
        <w:t>1.4. Способы контроля глюкозы в крови</w:t>
      </w:r>
    </w:p>
    <w:p w14:paraId="BA000000">
      <w:pPr>
        <w:spacing w:line="360" w:lineRule="auto"/>
        <w:rPr>
          <w:rFonts w:hint="default" w:ascii="Times New Roman" w:hAnsi="Times New Roman" w:cs="Times New Roman"/>
          <w:sz w:val="28"/>
          <w:szCs w:val="28"/>
        </w:rPr>
      </w:pPr>
      <w:r>
        <w:rPr>
          <w:rFonts w:hint="default" w:ascii="Times New Roman" w:hAnsi="Times New Roman" w:cs="Times New Roman"/>
          <w:b/>
          <w:bCs/>
          <w:sz w:val="28"/>
          <w:szCs w:val="28"/>
        </w:rPr>
        <w:t>Основной целью лечения сахарного диабета является поддержание уровня сахара крови как можно более близким к нормальному.</w:t>
      </w:r>
      <w:r>
        <w:rPr>
          <w:rFonts w:hint="default" w:ascii="Times New Roman" w:hAnsi="Times New Roman" w:cs="Times New Roman"/>
          <w:sz w:val="28"/>
          <w:szCs w:val="28"/>
        </w:rPr>
        <w:t xml:space="preserve"> К сожалению, человек практически не способен чувствовать перепады уровня сахара от 4 до 10 ммоль/л. Именно в этом и заключается коварство сахарного диабета, так как высокий уровень сахара в крови неизбежно ведет к развитию осложнений. Только регулярный и частый самоконтроль сахара крови позволит вам и вашему врачу судить о правильности лечения заболевания. Кроме того, в домашних условиях можно достаточно точно определять уровень кетоновых тел, сахара и белка в моче. Эти показатели также помогут вашему врачу повысить эффективность терапии и не допустить развитие осложнений.</w:t>
      </w:r>
    </w:p>
    <w:p w14:paraId="BB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Пациентам с сахарным диабетом 1 типа, особенно в молодом возрасте, рекомендуется проводить самоконтроль сахара крови ежедневно несколько раз в день (как минимум перед основными приемами пищи и перед сном, а также периодически после еды). Больным сахарным диабетом 2 типа пожилого возраста, которые получают диету и сахароснижающие препараты, может быть достаточно нескольких определений в неделю, но обязательно в разное время суток. Дополнительные измерения потребуются при изменении обычного образа жизни (занятия спортом, путешествия, сопутствующие заболевания). Обязательно посоветуйтесь со своим лечащим врачом, насколько часто вам необходимо измерять сахар в крови.</w:t>
      </w:r>
    </w:p>
    <w:p w14:paraId="BC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Для определения сахара крови больные могут оценивать показания специальных тест-полосок как визуально (глазами, путем сравнения со шкалой-эталоном), так и вставляя их в портативные приборы – глюкометры.</w:t>
      </w:r>
    </w:p>
    <w:p w14:paraId="BD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В случае проведения анализа крови на сахар любым из перечисленных способов необходимо получить образец крови в виде капли. Для этого рекомендуется пользоваться специальными автоматическими устройствами для прокола кожи пальца, которые называются ланцетами или ручками для прокола.  Полученную каплю крови наносят на тест-полоску, при этом возникает химическая реакция, приводящая к изменению ее цвета.</w:t>
      </w:r>
    </w:p>
    <w:p w14:paraId="BF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При проведении самоконтроля уровня сахара крови следует стремиться к цифрам, близким к нормальным  натощак и перед приемами пищи – не более 6 ммоль/л, через 1,5-2 часа после еды – не более 8 ммоль/л. </w:t>
      </w:r>
    </w:p>
    <w:p w14:paraId="C0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Все результаты измерений имеет смысл записывать в специальный дневник, который вы будете показывать врачу при каждом посещении. Такой дневник служит основой для коррекции лечения.</w:t>
      </w:r>
    </w:p>
    <w:p w14:paraId="1E99EC8F">
      <w:pPr>
        <w:spacing w:line="360" w:lineRule="auto"/>
        <w:rPr>
          <w:rFonts w:hint="default" w:ascii="Times New Roman" w:hAnsi="Times New Roman" w:cs="Times New Roman"/>
          <w:sz w:val="28"/>
          <w:szCs w:val="28"/>
          <w:lang w:val="ru-RU"/>
        </w:rPr>
      </w:pPr>
    </w:p>
    <w:p w14:paraId="C1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Для того, чтобы оценить компенсацию углеводного обмена, недостаточно только проводить самоконтроль сахара крови с требуемой частотой. Существует специальный показатель, который отражает средний сахар крови за последние 2-3 месяца. Он называется </w:t>
      </w:r>
      <w:r>
        <w:rPr>
          <w:rFonts w:hint="default" w:ascii="Times New Roman" w:hAnsi="Times New Roman" w:cs="Times New Roman"/>
          <w:b/>
          <w:bCs/>
          <w:sz w:val="28"/>
          <w:szCs w:val="28"/>
        </w:rPr>
        <w:t>гликозилированный</w:t>
      </w:r>
      <w:r>
        <w:rPr>
          <w:rFonts w:hint="default" w:ascii="Times New Roman" w:hAnsi="Times New Roman" w:cs="Times New Roman"/>
          <w:sz w:val="28"/>
          <w:szCs w:val="28"/>
        </w:rPr>
        <w:t xml:space="preserve"> </w:t>
      </w:r>
      <w:r>
        <w:rPr>
          <w:rFonts w:hint="default" w:ascii="Times New Roman" w:hAnsi="Times New Roman" w:cs="Times New Roman"/>
          <w:b/>
          <w:bCs/>
          <w:sz w:val="28"/>
          <w:szCs w:val="28"/>
        </w:rPr>
        <w:t>гемоглобин</w:t>
      </w:r>
      <w:r>
        <w:rPr>
          <w:rFonts w:hint="default" w:ascii="Times New Roman" w:hAnsi="Times New Roman" w:cs="Times New Roman"/>
          <w:sz w:val="28"/>
          <w:szCs w:val="28"/>
        </w:rPr>
        <w:t xml:space="preserve"> (HbA1c). Его следует определять в лаборатории каждые 3-4 месяца. Повышение уровня гликозилированного гемоглобина (выше 6,5%) свидетельствует о длительной гипергликемии (повышение уровня глюкозы крови выше нормальных значений).</w:t>
      </w:r>
    </w:p>
    <w:p w14:paraId="C2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Между уровнем глюкозы в моче и в крови существует четкая взаимосвязь. Сахар в моче появляется тогда, когда его уровень в крови превышает 10 ммоль/л. Отсюда становится понятной ситуация, которая вызывает вопросы у некоторых больных: почему сахар крови натощак хороший (например, 6 ммоль/л), а в суточной моче он высокий. Это означает, что в течение дня у человека сахар поднимался значительно выше 10 ммоль/л, поэтому он и появился в моче. Таким образом, в случае ежедневного частого контроля сахара крови сахар в моче не несет никакой дополнительной информации и его можно не определять.</w:t>
      </w:r>
    </w:p>
    <w:p w14:paraId="5F8B34E9">
      <w:pPr>
        <w:spacing w:line="360" w:lineRule="auto"/>
        <w:jc w:val="center"/>
        <w:rPr>
          <w:rFonts w:hint="default" w:ascii="Times New Roman" w:hAnsi="Times New Roman" w:cs="Times New Roman"/>
          <w:b/>
          <w:bCs/>
          <w:sz w:val="28"/>
          <w:szCs w:val="28"/>
        </w:rPr>
      </w:pPr>
    </w:p>
    <w:p w14:paraId="4EFAF459">
      <w:pPr>
        <w:spacing w:line="360" w:lineRule="auto"/>
        <w:jc w:val="center"/>
        <w:rPr>
          <w:rFonts w:hint="default" w:ascii="Times New Roman" w:hAnsi="Times New Roman" w:cs="Times New Roman"/>
          <w:sz w:val="28"/>
          <w:szCs w:val="28"/>
        </w:rPr>
      </w:pPr>
      <w:r>
        <w:rPr>
          <w:rFonts w:hint="default" w:ascii="Times New Roman" w:hAnsi="Times New Roman" w:cs="Times New Roman"/>
          <w:b/>
          <w:bCs/>
          <w:sz w:val="28"/>
          <w:szCs w:val="28"/>
        </w:rPr>
        <w:t>1.5</w:t>
      </w:r>
      <w:r>
        <w:rPr>
          <w:rFonts w:hint="default" w:ascii="Times New Roman" w:hAnsi="Times New Roman" w:cs="Times New Roman"/>
          <w:b/>
          <w:bCs/>
          <w:sz w:val="28"/>
          <w:szCs w:val="28"/>
          <w:lang w:val="ru-RU"/>
        </w:rPr>
        <w:t>. Питание при сахарном диабете</w:t>
      </w:r>
      <w:r>
        <w:rPr>
          <w:rFonts w:hint="default" w:ascii="Times New Roman" w:hAnsi="Times New Roman" w:cs="Times New Roman"/>
          <w:sz w:val="28"/>
          <w:szCs w:val="28"/>
        </w:rPr>
        <w:t xml:space="preserve"> </w:t>
      </w:r>
    </w:p>
    <w:p w14:paraId="C3000000">
      <w:pPr>
        <w:spacing w:line="360" w:lineRule="auto"/>
        <w:jc w:val="center"/>
        <w:rPr>
          <w:rFonts w:hint="default" w:ascii="Times New Roman" w:hAnsi="Times New Roman" w:cs="Times New Roman"/>
          <w:sz w:val="28"/>
          <w:szCs w:val="28"/>
        </w:rPr>
      </w:pPr>
      <w:r>
        <w:rPr>
          <w:rFonts w:hint="default" w:ascii="Times New Roman" w:hAnsi="Times New Roman" w:cs="Times New Roman"/>
          <w:sz w:val="28"/>
          <w:szCs w:val="28"/>
        </w:rPr>
        <w:t xml:space="preserve"> Одним из основных принципов питания при сахарном диабете является его дробность, то есть регулярность приемов пищи, без переедания и периодов голода более 6 часов, чтобы избежать скачков уровня глюкозы в крови.</w:t>
      </w:r>
    </w:p>
    <w:p w14:paraId="C5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Если у пациента с сахарным диабетом есть лишний вес или ожирение, рекомендуется несколько ограничить рацион, чтобы плавно снизить массу тела. Особенно важно это сделать на ранних этапах заболевания. Уход от лишнего веса помогает нормализовать уровень сахара в крови, артериального давления. При этом какие-либо резкие ограничения в питании и голодание противопоказаны, а чтобы эффект был максимальным, рекомендуется добавить регулярную физическую нагрузку.</w:t>
      </w:r>
    </w:p>
    <w:p w14:paraId="C6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 Правильный рацион при сахарном диабете должен постепенно превратиться в индивидуальный стиль питания, максимально полезный для пациента и отвечающий задачам эффективной терапии заболевания.</w:t>
      </w:r>
    </w:p>
    <w:p w14:paraId="C7000000">
      <w:pPr>
        <w:spacing w:line="360" w:lineRule="auto"/>
        <w:rPr>
          <w:rFonts w:hint="default" w:ascii="Times New Roman" w:hAnsi="Times New Roman" w:cs="Times New Roman"/>
          <w:sz w:val="28"/>
          <w:szCs w:val="28"/>
        </w:rPr>
      </w:pPr>
      <w:r>
        <w:rPr>
          <w:rFonts w:hint="default" w:ascii="Times New Roman" w:hAnsi="Times New Roman" w:cs="Times New Roman"/>
          <w:b/>
          <w:bCs/>
          <w:sz w:val="28"/>
          <w:szCs w:val="28"/>
        </w:rPr>
        <w:t>В целом рацион при сахарном диабете должен включать:</w:t>
      </w:r>
    </w:p>
    <w:p w14:paraId="C8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продукты с повышенным содержанием клетчатки;</w:t>
      </w:r>
    </w:p>
    <w:p w14:paraId="C9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ограниченное количество сахара, простых углеводов, жирной и соленой пищи;</w:t>
      </w:r>
    </w:p>
    <w:p w14:paraId="CA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достаточное количество жидкости.</w:t>
      </w:r>
    </w:p>
    <w:p w14:paraId="CB000000">
      <w:pPr>
        <w:spacing w:line="360" w:lineRule="auto"/>
        <w:rPr>
          <w:rFonts w:hint="default" w:ascii="Times New Roman" w:hAnsi="Times New Roman" w:cs="Times New Roman"/>
          <w:sz w:val="28"/>
          <w:szCs w:val="28"/>
        </w:rPr>
      </w:pPr>
      <w:r>
        <w:rPr>
          <w:rFonts w:hint="default" w:ascii="Times New Roman" w:hAnsi="Times New Roman" w:cs="Times New Roman"/>
          <w:b/>
          <w:bCs/>
          <w:sz w:val="28"/>
          <w:szCs w:val="28"/>
        </w:rPr>
        <w:t>При сахарном диабете рекомендуется употреблять следующие продукты:</w:t>
      </w:r>
    </w:p>
    <w:p w14:paraId="CC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овощи: содержат много клетчатки, которая помогает регулировать уровень сахара в крови. Рекомендуется употреблять их при каждом приеме пищи;</w:t>
      </w:r>
    </w:p>
    <w:p w14:paraId="CD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фрукты: также богаты клетчаткой и витаминами, но следует ограничить их количество из-за высокого содержания сахара;</w:t>
      </w:r>
    </w:p>
    <w:p w14:paraId="CE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бобовые: являются отличным источником белка и помогают контролировать уровень глюкозы в крови;</w:t>
      </w:r>
    </w:p>
    <w:p w14:paraId="CF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цельные злаки: содержат много клетчатки и имеют низкий гликемический индекс, то есть, медленно перевариваются и не вызывают резкого повышения уровня сахара в крови;</w:t>
      </w:r>
    </w:p>
    <w:p w14:paraId="D0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нежирное мясо: богато белком;</w:t>
      </w:r>
    </w:p>
    <w:p w14:paraId="D1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рыба: содержит полезные жирные кислоты омега-3, которые могут помочь снизить риск сердечно-сосудистых заболеваний у людей с сахарным диабетом;</w:t>
      </w:r>
    </w:p>
    <w:p w14:paraId="D2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орехи и семена: богаты полезными жирами и белками, а также содержат важные витамины и минералы;</w:t>
      </w:r>
    </w:p>
    <w:p w14:paraId="D3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молочные продукты: являются хорошим источником кальция и белка.</w:t>
      </w:r>
    </w:p>
    <w:p w14:paraId="D5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Пациентам с сахарным диабетом рекомендуется включать в меню как можно больше продуктов с низким гликемическим индексом. Он показывает, как быстро тот или иной продукт, содержащий углеводы, повышает уровень сахара в крови по сравнению с чистой глюкозой. Учитывая это, было предложено составить шкалу от 0 до 100, где 100 — показатель глюкозы.</w:t>
      </w:r>
    </w:p>
    <w:p w14:paraId="D6000000">
      <w:pPr>
        <w:spacing w:line="360" w:lineRule="auto"/>
        <w:rPr>
          <w:rFonts w:hint="default" w:ascii="Times New Roman" w:hAnsi="Times New Roman" w:cs="Times New Roman"/>
          <w:b/>
          <w:bCs/>
          <w:sz w:val="28"/>
          <w:szCs w:val="28"/>
        </w:rPr>
      </w:pPr>
      <w:r>
        <w:rPr>
          <w:rFonts w:hint="default" w:ascii="Times New Roman" w:hAnsi="Times New Roman" w:cs="Times New Roman"/>
          <w:b/>
          <w:bCs/>
          <w:sz w:val="28"/>
          <w:szCs w:val="28"/>
        </w:rPr>
        <w:t>Все продукты можно разделить по этой шкале на три группы:</w:t>
      </w:r>
    </w:p>
    <w:p w14:paraId="D7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с низким гликемическим индексом: от 1 до 55;</w:t>
      </w:r>
    </w:p>
    <w:p w14:paraId="D8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со средним гликемическим индексом: от 56 до 69;</w:t>
      </w:r>
    </w:p>
    <w:p w14:paraId="D9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с высоким гликемическим индексом: 70 и выше.</w:t>
      </w:r>
    </w:p>
    <w:p w14:paraId="DA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Особенно важно гликемический индекс учитывать пациентам с сахарным диабетом, которые принимают инсулин, чтобы правильно рассчитать его дозировку. Узнать ГИ того или иного продукта можно из специальных таблиц.</w:t>
      </w:r>
    </w:p>
    <w:p w14:paraId="DB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При сахарном диабете рекомендуется избегать употребления продуктов, которые значительно повышают уровень сахара в крови. Сюда в основном входят продукты с высоким содержанием простых углеводов, а также продукты с высоким гликемическим индексом.</w:t>
      </w:r>
    </w:p>
    <w:p w14:paraId="DC000000">
      <w:pPr>
        <w:spacing w:line="360" w:lineRule="auto"/>
        <w:rPr>
          <w:rFonts w:hint="default" w:ascii="Times New Roman" w:hAnsi="Times New Roman" w:cs="Times New Roman"/>
          <w:b/>
          <w:bCs/>
          <w:sz w:val="28"/>
          <w:szCs w:val="28"/>
        </w:rPr>
      </w:pPr>
      <w:r>
        <w:rPr>
          <w:rFonts w:hint="default" w:ascii="Times New Roman" w:hAnsi="Times New Roman" w:cs="Times New Roman"/>
          <w:b/>
          <w:bCs/>
          <w:sz w:val="28"/>
          <w:szCs w:val="28"/>
        </w:rPr>
        <w:t>К числу ограничений относятся:</w:t>
      </w:r>
    </w:p>
    <w:p w14:paraId="DD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сахар, мед, сиропы, джемы;</w:t>
      </w:r>
    </w:p>
    <w:p w14:paraId="DE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сладости: конфеты, торты пирожные, печенье, халва, торты, булочки и другие изделия из пшеничной муки;</w:t>
      </w:r>
    </w:p>
    <w:p w14:paraId="DF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газированные напитки и соки с высоким содержанием сахара;</w:t>
      </w:r>
    </w:p>
    <w:p w14:paraId="E0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картофель и бананы из-за высокого содержания крахмала;</w:t>
      </w:r>
    </w:p>
    <w:p w14:paraId="E1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жирные и жареные продукты, которые могут способствовать набору лишнего веса;</w:t>
      </w:r>
    </w:p>
    <w:p w14:paraId="E2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фастфуд;</w:t>
      </w:r>
    </w:p>
    <w:p w14:paraId="E3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жирное мясо;</w:t>
      </w:r>
    </w:p>
    <w:p w14:paraId="E4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колбасы;</w:t>
      </w:r>
    </w:p>
    <w:p w14:paraId="E5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алкоголь.</w:t>
      </w:r>
    </w:p>
    <w:p w14:paraId="E6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Уровень сахара в крови можно стабилизировать, применяя принцип смешанного здорового питания.При нимать пищу надо дробно. При этом следует ориентироваться на пол, возраст, затраты энергии конкретного человека.</w:t>
      </w:r>
    </w:p>
    <w:p w14:paraId="E7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Определить продукты для рациона можно, зная норму жиров, белков, углеводов. Правильным считают следующее суточное распределение: 30% жиров, 50% углеводов, 20 % белков.</w:t>
      </w:r>
    </w:p>
    <w:p w14:paraId="E8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Жизненно необходимыми веществами для человека являются жиры. Они представляют собой сложные соединения. В их составе есть жирные кислоты, холестерин, глицерин. Жиры присутствуют в составе клеток. С их участием протекают процессы обмена. Суточная потребность в жирах зависит от пола, возраста и веса. При избытке они накапливаются в жировой ткани, откладываются на стенках сосудов. Это приводит к атеросклерозу. Хронически повышенный сахар крови означает «засахаренные» сосуды. Поэтому при диабете возникают сопутствующие заболевания и проблемы с сосудами.</w:t>
      </w:r>
    </w:p>
    <w:p w14:paraId="E9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 В рационе белков не должно быть слишком много. Они очень калорийны. Их излишек приводит к патологическим состояниям.</w:t>
      </w:r>
    </w:p>
    <w:p w14:paraId="EB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Белки содержатся в мясной пище, яйцах, молочной продукции, бобовых, орехах.</w:t>
      </w:r>
    </w:p>
    <w:p w14:paraId="0B694512">
      <w:pPr>
        <w:spacing w:line="360" w:lineRule="auto"/>
        <w:rPr>
          <w:rFonts w:hint="default" w:ascii="Times New Roman" w:hAnsi="Times New Roman" w:cs="Times New Roman"/>
          <w:sz w:val="28"/>
          <w:szCs w:val="28"/>
          <w:lang w:val="ru-RU"/>
        </w:rPr>
      </w:pPr>
      <w:r>
        <w:rPr>
          <w:rFonts w:hint="default" w:ascii="Times New Roman" w:hAnsi="Times New Roman" w:cs="Times New Roman"/>
          <w:sz w:val="28"/>
          <w:szCs w:val="28"/>
          <w:lang w:val="ru-RU"/>
        </w:rPr>
        <w:t>Так же существует понятие ХЕ при диабете 1 типа.</w:t>
      </w:r>
    </w:p>
    <w:p w14:paraId="374325E6">
      <w:pPr>
        <w:spacing w:line="360" w:lineRule="auto"/>
        <w:rPr>
          <w:rFonts w:hint="default" w:ascii="Times New Roman" w:hAnsi="Times New Roman" w:eastAsia="Arial" w:cs="Times New Roman"/>
          <w:i w:val="0"/>
          <w:iCs w:val="0"/>
          <w:caps w:val="0"/>
          <w:color w:val="333333"/>
          <w:spacing w:val="0"/>
          <w:sz w:val="28"/>
          <w:szCs w:val="28"/>
          <w:shd w:val="clear" w:fill="FFFFFF"/>
        </w:rPr>
      </w:pPr>
      <w:r>
        <w:rPr>
          <w:rStyle w:val="10"/>
          <w:rFonts w:hint="default" w:ascii="Times New Roman" w:hAnsi="Times New Roman" w:eastAsia="Arial" w:cs="Times New Roman"/>
          <w:i w:val="0"/>
          <w:iCs w:val="0"/>
          <w:caps w:val="0"/>
          <w:color w:val="333333"/>
          <w:spacing w:val="0"/>
          <w:sz w:val="28"/>
          <w:szCs w:val="28"/>
          <w:shd w:val="clear" w:fill="FFFFFF"/>
        </w:rPr>
        <w:t>Хлебная единица(ХЕ)</w:t>
      </w:r>
      <w:r>
        <w:rPr>
          <w:rFonts w:hint="default" w:ascii="Times New Roman" w:hAnsi="Times New Roman" w:eastAsia="Arial" w:cs="Times New Roman"/>
          <w:i w:val="0"/>
          <w:iCs w:val="0"/>
          <w:caps w:val="0"/>
          <w:color w:val="333333"/>
          <w:spacing w:val="0"/>
          <w:sz w:val="28"/>
          <w:szCs w:val="28"/>
          <w:shd w:val="clear" w:fill="FFFFFF"/>
        </w:rPr>
        <w:t> — условная единица, разработанная немецкими диетологами, которая используется для приблизительной оценки количества углеводов в продуктах при сахарном диабете.</w:t>
      </w:r>
    </w:p>
    <w:p w14:paraId="5E8BA83A">
      <w:pPr>
        <w:spacing w:line="360" w:lineRule="auto"/>
        <w:rPr>
          <w:rFonts w:hint="default" w:ascii="Times New Roman" w:hAnsi="Times New Roman" w:cs="Times New Roman"/>
          <w:sz w:val="28"/>
          <w:szCs w:val="28"/>
          <w:lang w:val="ru-RU"/>
        </w:rPr>
      </w:pPr>
      <w:r>
        <w:rPr>
          <w:rStyle w:val="10"/>
          <w:rFonts w:hint="default" w:ascii="Times New Roman" w:hAnsi="Times New Roman" w:eastAsia="Arial" w:cs="Times New Roman"/>
          <w:i w:val="0"/>
          <w:iCs w:val="0"/>
          <w:caps w:val="0"/>
          <w:color w:val="333333"/>
          <w:spacing w:val="0"/>
          <w:sz w:val="28"/>
          <w:szCs w:val="28"/>
          <w:shd w:val="clear" w:fill="FFFFFF"/>
        </w:rPr>
        <w:t>В сутки</w:t>
      </w:r>
      <w:r>
        <w:rPr>
          <w:rFonts w:hint="default" w:ascii="Times New Roman" w:hAnsi="Times New Roman" w:eastAsia="Arial" w:cs="Times New Roman"/>
          <w:i w:val="0"/>
          <w:iCs w:val="0"/>
          <w:caps w:val="0"/>
          <w:color w:val="333333"/>
          <w:spacing w:val="0"/>
          <w:sz w:val="28"/>
          <w:szCs w:val="28"/>
          <w:shd w:val="clear" w:fill="FFFFFF"/>
        </w:rPr>
        <w:t> в организм человека должно поступить примерно </w:t>
      </w:r>
      <w:r>
        <w:rPr>
          <w:rStyle w:val="10"/>
          <w:rFonts w:hint="default" w:ascii="Times New Roman" w:hAnsi="Times New Roman" w:eastAsia="Arial" w:cs="Times New Roman"/>
          <w:i w:val="0"/>
          <w:iCs w:val="0"/>
          <w:caps w:val="0"/>
          <w:color w:val="333333"/>
          <w:spacing w:val="0"/>
          <w:sz w:val="28"/>
          <w:szCs w:val="28"/>
          <w:shd w:val="clear" w:fill="FFFFFF"/>
        </w:rPr>
        <w:t>18–25 хлебных единиц</w:t>
      </w:r>
      <w:r>
        <w:rPr>
          <w:rFonts w:hint="default" w:ascii="Times New Roman" w:hAnsi="Times New Roman" w:eastAsia="Arial" w:cs="Times New Roman"/>
          <w:i w:val="0"/>
          <w:iCs w:val="0"/>
          <w:caps w:val="0"/>
          <w:color w:val="333333"/>
          <w:spacing w:val="0"/>
          <w:sz w:val="28"/>
          <w:szCs w:val="28"/>
          <w:shd w:val="clear" w:fill="FFFFFF"/>
        </w:rPr>
        <w:t>. Их целесообразно распределить на шесть приёмов пищи: завтрак, обед и ужин — по 3–5 хлебных единиц, в полдники — 1–2 хлебные единицы</w:t>
      </w:r>
      <w:r>
        <w:rPr>
          <w:rFonts w:hint="default" w:ascii="Arial" w:hAnsi="Arial" w:eastAsia="Arial" w:cs="Arial"/>
          <w:i w:val="0"/>
          <w:iCs w:val="0"/>
          <w:caps w:val="0"/>
          <w:color w:val="333333"/>
          <w:spacing w:val="0"/>
          <w:sz w:val="19"/>
          <w:szCs w:val="19"/>
          <w:shd w:val="clear" w:fill="FFFFFF"/>
        </w:rPr>
        <w:t>. </w:t>
      </w:r>
    </w:p>
    <w:p w14:paraId="3A29AD8A">
      <w:pPr>
        <w:spacing w:line="360" w:lineRule="auto"/>
        <w:jc w:val="center"/>
        <w:rPr>
          <w:rFonts w:hint="default" w:ascii="Times New Roman" w:hAnsi="Times New Roman" w:cs="Times New Roman"/>
          <w:b/>
          <w:bCs/>
          <w:sz w:val="28"/>
          <w:szCs w:val="28"/>
        </w:rPr>
      </w:pPr>
    </w:p>
    <w:p w14:paraId="F6000000">
      <w:pPr>
        <w:spacing w:line="360" w:lineRule="auto"/>
        <w:jc w:val="center"/>
        <w:rPr>
          <w:rFonts w:hint="default" w:ascii="Times New Roman" w:hAnsi="Times New Roman" w:cs="Times New Roman"/>
          <w:b/>
          <w:bCs/>
          <w:sz w:val="28"/>
          <w:szCs w:val="28"/>
        </w:rPr>
      </w:pPr>
      <w:r>
        <w:rPr>
          <w:rFonts w:hint="default" w:ascii="Times New Roman" w:hAnsi="Times New Roman" w:cs="Times New Roman"/>
          <w:b/>
          <w:bCs/>
          <w:sz w:val="28"/>
          <w:szCs w:val="28"/>
        </w:rPr>
        <w:t>1.</w:t>
      </w:r>
      <w:r>
        <w:rPr>
          <w:rFonts w:hint="default" w:ascii="Times New Roman" w:hAnsi="Times New Roman" w:cs="Times New Roman"/>
          <w:b/>
          <w:bCs/>
          <w:sz w:val="28"/>
          <w:szCs w:val="28"/>
          <w:lang w:val="ru-RU"/>
        </w:rPr>
        <w:t>6</w:t>
      </w:r>
      <w:r>
        <w:rPr>
          <w:rFonts w:hint="default" w:ascii="Times New Roman" w:hAnsi="Times New Roman" w:cs="Times New Roman"/>
          <w:b/>
          <w:bCs/>
          <w:sz w:val="28"/>
          <w:szCs w:val="28"/>
        </w:rPr>
        <w:t>. Осложнения при диабете.</w:t>
      </w:r>
    </w:p>
    <w:p w14:paraId="50E79682">
      <w:pPr>
        <w:spacing w:line="360" w:lineRule="auto"/>
        <w:rPr>
          <w:rFonts w:hint="default" w:ascii="Times New Roman" w:hAnsi="Times New Roman" w:cs="Times New Roman"/>
          <w:sz w:val="28"/>
          <w:szCs w:val="28"/>
        </w:rPr>
      </w:pPr>
      <w:r>
        <w:rPr>
          <w:rFonts w:hint="default" w:ascii="Times New Roman" w:hAnsi="Times New Roman" w:cs="Times New Roman"/>
          <w:b/>
          <w:bCs/>
          <w:sz w:val="28"/>
          <w:szCs w:val="28"/>
        </w:rPr>
        <w:t xml:space="preserve"> Сахарный диабет (СД) </w:t>
      </w:r>
      <w:r>
        <w:rPr>
          <w:rFonts w:hint="default" w:ascii="Times New Roman" w:hAnsi="Times New Roman" w:cs="Times New Roman"/>
          <w:sz w:val="28"/>
          <w:szCs w:val="28"/>
        </w:rPr>
        <w:t xml:space="preserve">– это не одно заболевание, а группа болезней, обладающих схожими признаками. Они имеют эндокринный характер и возникают из-за нарушения углеводного обмена. </w:t>
      </w:r>
    </w:p>
    <w:p w14:paraId="F8000000">
      <w:pPr>
        <w:spacing w:line="360" w:lineRule="auto"/>
        <w:rPr>
          <w:rFonts w:hint="default" w:ascii="Times New Roman" w:hAnsi="Times New Roman" w:cs="Times New Roman"/>
          <w:sz w:val="28"/>
          <w:szCs w:val="28"/>
        </w:rPr>
      </w:pPr>
      <w:r>
        <w:rPr>
          <w:rFonts w:hint="default" w:ascii="Times New Roman" w:hAnsi="Times New Roman" w:cs="Times New Roman"/>
          <w:b/>
          <w:bCs/>
          <w:sz w:val="28"/>
          <w:szCs w:val="28"/>
        </w:rPr>
        <w:t xml:space="preserve">Осложнения сахарного диабета </w:t>
      </w:r>
      <w:r>
        <w:rPr>
          <w:rFonts w:hint="default" w:ascii="Times New Roman" w:hAnsi="Times New Roman" w:cs="Times New Roman"/>
          <w:sz w:val="28"/>
          <w:szCs w:val="28"/>
        </w:rPr>
        <w:t>— патологические состояния, которые неминуемо возникают у больных сахарным диабетом. Даже при условии щепетильного выполнения всех рекомендаций лечащего врача-эндокринолога мало кому из людей, страдающих диабетом, удается их избежать. Причиной этого является то, что заболевание является прогрессирующим, то есть состояние больного с течением времени все равно ухудшается.</w:t>
      </w:r>
    </w:p>
    <w:p w14:paraId="F9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Классификация осложнений диабета</w:t>
      </w:r>
    </w:p>
    <w:p w14:paraId="FA000000">
      <w:pPr>
        <w:spacing w:line="360" w:lineRule="auto"/>
        <w:rPr>
          <w:rFonts w:hint="default" w:ascii="Times New Roman" w:hAnsi="Times New Roman" w:cs="Times New Roman"/>
          <w:b/>
          <w:bCs/>
          <w:sz w:val="28"/>
          <w:szCs w:val="28"/>
        </w:rPr>
      </w:pPr>
      <w:r>
        <w:rPr>
          <w:rFonts w:hint="default" w:ascii="Times New Roman" w:hAnsi="Times New Roman" w:cs="Times New Roman"/>
          <w:b/>
          <w:bCs/>
          <w:sz w:val="28"/>
          <w:szCs w:val="28"/>
        </w:rPr>
        <w:t>Осложнения сахарного диабета можно разделить на 2 основные группы:</w:t>
      </w:r>
    </w:p>
    <w:p w14:paraId="FB000000">
      <w:pPr>
        <w:spacing w:line="360" w:lineRule="auto"/>
        <w:rPr>
          <w:rFonts w:hint="default" w:ascii="Times New Roman" w:hAnsi="Times New Roman" w:cs="Times New Roman"/>
          <w:sz w:val="28"/>
          <w:szCs w:val="28"/>
        </w:rPr>
      </w:pPr>
      <w:r>
        <w:rPr>
          <w:rFonts w:hint="default" w:ascii="Times New Roman" w:hAnsi="Times New Roman" w:cs="Times New Roman"/>
          <w:b/>
          <w:bCs/>
          <w:sz w:val="28"/>
          <w:szCs w:val="28"/>
        </w:rPr>
        <w:t>1. Острые осложнения</w:t>
      </w:r>
    </w:p>
    <w:p w14:paraId="FC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Кетоацидоз и кетоацидотическая кома. В крови накапливаются кетоновые тела. В выдыхаемом больным воздухе даже на расстоянии чувствуется запах ацетона. Больные становятся вялыми, апатичными, сонливыми. Без лечения кетоацидоз может перейти в кому.</w:t>
      </w:r>
    </w:p>
    <w:p w14:paraId="FD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Гипогликемия и гипогликемическая кома. Резкое снижение уровня глюкозы в крови. Возникает, если больной сделал инъекцию короткого инсулина (быстрого действия) и забыл поесть, или занимался тяжелой физической работой. Больной испытывает чувство голода, слабости. Иногда происходит потеря сознания и развиваются судороги. При тяжелой гипогликемии человек может впасть в кому.</w:t>
      </w:r>
    </w:p>
    <w:p w14:paraId="FE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Гиперосмолярная кома. Развивается на фоне выраженного обезвоживания, при обильной полиурии.</w:t>
      </w:r>
    </w:p>
    <w:p w14:paraId="FF00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Лактоцидотическая кома. Возникает из-за накопления в крови молочной кислоты у больных сердечно-сосудистыми заболевания, при почечной и печеночной недостаточности.</w:t>
      </w:r>
    </w:p>
    <w:p w14:paraId="00010000">
      <w:pPr>
        <w:spacing w:line="360" w:lineRule="auto"/>
        <w:rPr>
          <w:rFonts w:hint="default" w:ascii="Times New Roman" w:hAnsi="Times New Roman" w:cs="Times New Roman"/>
          <w:b/>
          <w:bCs/>
          <w:sz w:val="28"/>
          <w:szCs w:val="28"/>
        </w:rPr>
      </w:pPr>
      <w:r>
        <w:rPr>
          <w:rFonts w:hint="default" w:ascii="Times New Roman" w:hAnsi="Times New Roman" w:cs="Times New Roman"/>
          <w:b/>
          <w:bCs/>
          <w:sz w:val="28"/>
          <w:szCs w:val="28"/>
        </w:rPr>
        <w:t>2. Отсроченные осложнения</w:t>
      </w:r>
    </w:p>
    <w:p w14:paraId="0101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Диабетическая полинейропатия. Возникает из-за поражения периферических нервов. Сначала больные чувствуют постоянное онемение, покалывание, боли в пальцах рук и ног. Постепенно снижается чувствительность к холоду и боли. Из-за снижения болевого порога больные не замечают ран, трещин, ссадин. Постепенно на стопах появляются трофические язвы — так называемый синдром диабетической стопы. Отсутствие своевременного лечения может стать причиной ампутации ноги.</w:t>
      </w:r>
    </w:p>
    <w:p w14:paraId="0201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Диабетическая нефропатия. Возникает из-за поражения сосудов почек. Постепенно развивается почечная недостаточность, в крови задерживаются азотистые соединения и развивается интоксикация организма.</w:t>
      </w:r>
    </w:p>
    <w:p w14:paraId="0301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Диабетическая ретинопатия. Происходит поражение сосудов сетчатки, вплоть до ее отслойки. После 20-ти лет стажа каждый больной диабетом имеет это осложнение.</w:t>
      </w:r>
    </w:p>
    <w:p w14:paraId="0401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Диабетическая ангиопатия. Развивается нарушение проницаемости сосудов. Они становятся ломкими. Часто возникают такие осложнения как кровотечения или тромбозы сосудов.</w:t>
      </w:r>
    </w:p>
    <w:p w14:paraId="05010000">
      <w:pPr>
        <w:spacing w:line="360" w:lineRule="auto"/>
        <w:rPr>
          <w:rFonts w:hint="default" w:ascii="Times New Roman" w:hAnsi="Times New Roman" w:cs="Times New Roman"/>
          <w:sz w:val="28"/>
          <w:szCs w:val="28"/>
        </w:rPr>
      </w:pPr>
    </w:p>
    <w:p w14:paraId="0601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Из-за чересчур высокого либо чрезмерно низкого уровня сахара в крови пациент может впасть в диабетическую кому. Сначала он ощущает мышечную слабость, жажду, затем возникают боли в животе и сердце, ухудшается зрение. Постепенно человек перестает реагировать на внешние раздражители, нарушаются рефлексы. Если своевременно не оказать помощь, диабетическая кома может стать причиной летального исхода.</w:t>
      </w:r>
    </w:p>
    <w:p w14:paraId="07010000">
      <w:pPr>
        <w:spacing w:line="360" w:lineRule="auto"/>
        <w:rPr>
          <w:rFonts w:hint="default" w:ascii="Times New Roman" w:hAnsi="Times New Roman" w:cs="Times New Roman"/>
          <w:sz w:val="28"/>
          <w:szCs w:val="28"/>
        </w:rPr>
      </w:pPr>
    </w:p>
    <w:p w14:paraId="0801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ГЛАВА 2.</w:t>
      </w:r>
    </w:p>
    <w:p w14:paraId="09010000">
      <w:pPr>
        <w:spacing w:line="360" w:lineRule="auto"/>
        <w:rPr>
          <w:rFonts w:hint="default" w:ascii="Times New Roman" w:hAnsi="Times New Roman" w:cs="Times New Roman"/>
          <w:sz w:val="28"/>
          <w:szCs w:val="28"/>
        </w:rPr>
      </w:pPr>
    </w:p>
    <w:p w14:paraId="0A010000">
      <w:pPr>
        <w:spacing w:line="360" w:lineRule="auto"/>
        <w:jc w:val="center"/>
        <w:rPr>
          <w:rFonts w:hint="default" w:ascii="Times New Roman" w:hAnsi="Times New Roman" w:cs="Times New Roman"/>
          <w:sz w:val="28"/>
          <w:szCs w:val="28"/>
        </w:rPr>
      </w:pPr>
      <w:r>
        <w:rPr>
          <w:rFonts w:hint="default" w:ascii="Times New Roman" w:hAnsi="Times New Roman" w:cs="Times New Roman"/>
          <w:b/>
          <w:bCs/>
          <w:sz w:val="28"/>
          <w:szCs w:val="28"/>
        </w:rPr>
        <w:t>2.1. Опрос учащихся 78 школы.</w:t>
      </w:r>
    </w:p>
    <w:p w14:paraId="0054AEA9">
      <w:pPr>
        <w:spacing w:line="360" w:lineRule="auto"/>
        <w:rPr>
          <w:rFonts w:hint="default" w:ascii="Times New Roman" w:hAnsi="Times New Roman" w:cs="Times New Roman"/>
          <w:sz w:val="28"/>
          <w:szCs w:val="28"/>
        </w:rPr>
      </w:pPr>
    </w:p>
    <w:p w14:paraId="0B01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Мы провели анкетирование учащихся среднего и старшего возраста на вопрос информированности о заболевании сахарным диабетом. В анкетировании участвовало 40 учащихся средней и старшей школы.</w:t>
      </w:r>
    </w:p>
    <w:p w14:paraId="0C010000">
      <w:pPr>
        <w:spacing w:line="360" w:lineRule="auto"/>
        <w:rPr>
          <w:rFonts w:hint="default" w:ascii="Times New Roman" w:hAnsi="Times New Roman" w:cs="Times New Roman"/>
          <w:sz w:val="28"/>
          <w:szCs w:val="28"/>
        </w:rPr>
      </w:pPr>
    </w:p>
    <w:p w14:paraId="0D01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В анкетирование входило 7 вопросов: </w:t>
      </w:r>
    </w:p>
    <w:p w14:paraId="0E010000">
      <w:pPr>
        <w:spacing w:line="360" w:lineRule="auto"/>
        <w:rPr>
          <w:rFonts w:hint="default" w:ascii="Times New Roman" w:hAnsi="Times New Roman" w:cs="Times New Roman"/>
          <w:sz w:val="28"/>
          <w:szCs w:val="28"/>
        </w:rPr>
      </w:pPr>
    </w:p>
    <w:p w14:paraId="0F01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1) есть ли у участвующих родственники/знакомые/друзья с диабетом 1 или 2 типа?</w:t>
      </w:r>
    </w:p>
    <w:p w14:paraId="1001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2) знакомы ли вы с понятием Сахарного диабета?</w:t>
      </w:r>
    </w:p>
    <w:p w14:paraId="1101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3) Появляется ли диабет изза переупотребления сладкого?</w:t>
      </w:r>
    </w:p>
    <w:p w14:paraId="1201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4) считаете ли вы что при СД нельзя только употреблять сладкое?</w:t>
      </w:r>
    </w:p>
    <w:p w14:paraId="1301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5) знаете ли вы о симптомах сахарного диабета?</w:t>
      </w:r>
    </w:p>
    <w:p w14:paraId="1401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6) ограничивает ли диабет человека?</w:t>
      </w:r>
    </w:p>
    <w:p w14:paraId="1701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7) знаете ли вы о методах первой помощи человеку с СД?</w:t>
      </w:r>
    </w:p>
    <w:p w14:paraId="1901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Было придаставлено 3 варианта ответа на вопросы: да, нет, незнаю.</w:t>
      </w:r>
    </w:p>
    <w:p w14:paraId="1604EDC0">
      <w:pPr>
        <w:spacing w:line="360" w:lineRule="auto"/>
        <w:jc w:val="center"/>
        <w:rPr>
          <w:rFonts w:hint="default" w:ascii="Times New Roman" w:hAnsi="Times New Roman" w:cs="Times New Roman"/>
          <w:sz w:val="28"/>
          <w:szCs w:val="28"/>
          <w:lang w:val="ru-RU"/>
        </w:rPr>
      </w:pPr>
      <w:r>
        <w:rPr>
          <w:rFonts w:hint="default" w:ascii="Times New Roman" w:hAnsi="Times New Roman" w:cs="Times New Roman"/>
          <w:b/>
          <w:bCs/>
          <w:sz w:val="28"/>
          <w:szCs w:val="28"/>
        </w:rPr>
        <w:t>2.2. Статистика опроса и вывод</w:t>
      </w:r>
      <w:r>
        <w:rPr>
          <w:rFonts w:hint="default" w:ascii="Times New Roman" w:hAnsi="Times New Roman" w:cs="Times New Roman"/>
          <w:sz w:val="28"/>
          <w:szCs w:val="28"/>
          <w:lang w:val="ru-RU"/>
        </w:rPr>
        <w:drawing>
          <wp:inline distT="0" distB="0" distL="114300" distR="114300">
            <wp:extent cx="5978525" cy="3152775"/>
            <wp:effectExtent l="0" t="0" r="10795" b="1905"/>
            <wp:docPr id="1" name="Изображение 1" descr="photo_2025-11-10_16-3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photo_2025-11-10_16-30-28"/>
                    <pic:cNvPicPr>
                      <a:picLocks noChangeAspect="1"/>
                    </pic:cNvPicPr>
                  </pic:nvPicPr>
                  <pic:blipFill>
                    <a:blip r:embed="rId8"/>
                    <a:stretch>
                      <a:fillRect/>
                    </a:stretch>
                  </pic:blipFill>
                  <pic:spPr>
                    <a:xfrm>
                      <a:off x="0" y="0"/>
                      <a:ext cx="5978525" cy="3152775"/>
                    </a:xfrm>
                    <a:prstGeom prst="rect">
                      <a:avLst/>
                    </a:prstGeom>
                  </pic:spPr>
                </pic:pic>
              </a:graphicData>
            </a:graphic>
          </wp:inline>
        </w:drawing>
      </w:r>
    </w:p>
    <w:p w14:paraId="160FC4A6">
      <w:pPr>
        <w:spacing w:line="360" w:lineRule="auto"/>
        <w:rPr>
          <w:rFonts w:hint="default" w:ascii="Times New Roman" w:hAnsi="Times New Roman" w:cs="Times New Roman"/>
          <w:sz w:val="28"/>
          <w:szCs w:val="28"/>
          <w:lang w:val="ru-RU"/>
        </w:rPr>
      </w:pPr>
    </w:p>
    <w:p w14:paraId="05A25B9B">
      <w:pPr>
        <w:spacing w:line="360" w:lineRule="auto"/>
        <w:rPr>
          <w:rFonts w:hint="default" w:ascii="Times New Roman" w:hAnsi="Times New Roman" w:cs="Times New Roman"/>
          <w:sz w:val="28"/>
          <w:szCs w:val="28"/>
          <w:lang w:val="ru-RU"/>
        </w:rPr>
      </w:pPr>
      <w:r>
        <w:rPr>
          <w:rFonts w:hint="default" w:ascii="Times New Roman" w:hAnsi="Times New Roman" w:cs="Times New Roman"/>
          <w:sz w:val="28"/>
          <w:szCs w:val="28"/>
          <w:lang w:val="ru-RU"/>
        </w:rPr>
        <w:t>Вывод: результат опроса показывает неосведомлённость о распрастроненном заболевании. Это подразумевает то,что большинство живут бок о бок с СД, но или не знает о нем вовсе, или не до конца ознакомлен. Крайне редко люди в полной мере осознают причины или следствия заболевания. Это может пагубно отражаться как на учащихся, так и на их близких, что несёт высокую опасность.</w:t>
      </w:r>
    </w:p>
    <w:p w14:paraId="47AA0FB7">
      <w:pPr>
        <w:spacing w:line="360" w:lineRule="auto"/>
        <w:rPr>
          <w:rFonts w:hint="default" w:ascii="Times New Roman" w:hAnsi="Times New Roman" w:cs="Times New Roman"/>
          <w:sz w:val="28"/>
          <w:szCs w:val="28"/>
          <w:lang w:val="ru-RU"/>
        </w:rPr>
      </w:pPr>
    </w:p>
    <w:p w14:paraId="78020000">
      <w:pPr>
        <w:spacing w:line="360" w:lineRule="auto"/>
        <w:jc w:val="center"/>
        <w:rPr>
          <w:rFonts w:hint="default" w:ascii="Times New Roman" w:hAnsi="Times New Roman" w:cs="Times New Roman"/>
          <w:sz w:val="28"/>
          <w:szCs w:val="28"/>
        </w:rPr>
      </w:pPr>
      <w:r>
        <w:rPr>
          <w:rFonts w:hint="default" w:ascii="Times New Roman" w:hAnsi="Times New Roman" w:cs="Times New Roman"/>
          <w:b/>
          <w:bCs/>
          <w:sz w:val="28"/>
          <w:szCs w:val="28"/>
          <w:lang w:val="ru-RU"/>
        </w:rPr>
        <w:t xml:space="preserve">2.3 </w:t>
      </w:r>
      <w:r>
        <w:rPr>
          <w:rFonts w:hint="default" w:ascii="Times New Roman" w:hAnsi="Times New Roman" w:cs="Times New Roman"/>
          <w:b/>
          <w:bCs/>
          <w:sz w:val="28"/>
          <w:szCs w:val="28"/>
        </w:rPr>
        <w:t>Рекомендации для ранней диагностики сахарного диабета</w:t>
      </w:r>
      <w:r>
        <w:rPr>
          <w:rFonts w:hint="default" w:ascii="Times New Roman" w:hAnsi="Times New Roman" w:cs="Times New Roman"/>
          <w:sz w:val="28"/>
          <w:szCs w:val="28"/>
        </w:rPr>
        <w:t>.</w:t>
      </w:r>
    </w:p>
    <w:p w14:paraId="79020000">
      <w:pPr>
        <w:spacing w:line="360" w:lineRule="auto"/>
        <w:rPr>
          <w:rFonts w:hint="default" w:ascii="Times New Roman" w:hAnsi="Times New Roman" w:cs="Times New Roman"/>
          <w:b/>
          <w:bCs/>
          <w:sz w:val="28"/>
          <w:szCs w:val="28"/>
        </w:rPr>
      </w:pPr>
      <w:r>
        <w:rPr>
          <w:rFonts w:hint="default" w:ascii="Times New Roman" w:hAnsi="Times New Roman" w:cs="Times New Roman"/>
          <w:b/>
          <w:bCs/>
          <w:sz w:val="28"/>
          <w:szCs w:val="28"/>
        </w:rPr>
        <w:t>1-й</w:t>
      </w:r>
      <w:r>
        <w:rPr>
          <w:rFonts w:hint="default" w:ascii="Times New Roman" w:hAnsi="Times New Roman" w:cs="Times New Roman"/>
          <w:b/>
          <w:bCs/>
          <w:sz w:val="28"/>
          <w:szCs w:val="28"/>
        </w:rPr>
        <w:tab/>
      </w:r>
      <w:r>
        <w:rPr>
          <w:rFonts w:hint="default" w:ascii="Times New Roman" w:hAnsi="Times New Roman" w:cs="Times New Roman"/>
          <w:b/>
          <w:bCs/>
          <w:sz w:val="28"/>
          <w:szCs w:val="28"/>
        </w:rPr>
        <w:t>Анализ факторов риска</w:t>
      </w:r>
    </w:p>
    <w:p w14:paraId="7A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Оценка наследственной предрасположенности (наличие диабета у родственников).</w:t>
      </w:r>
    </w:p>
    <w:p w14:paraId="5460E75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Выявление факторов образа жизни: избыточная масса тела, гиподинамия, неправильное питание, курение, стрессовые ситуации.</w:t>
      </w:r>
    </w:p>
    <w:p w14:paraId="7D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Определение наличия сопутствующих заболеваний: гипертония, дислипидемия.</w:t>
      </w:r>
    </w:p>
    <w:p w14:paraId="7E020000">
      <w:pPr>
        <w:spacing w:line="360" w:lineRule="auto"/>
        <w:rPr>
          <w:rFonts w:hint="default" w:ascii="Times New Roman" w:hAnsi="Times New Roman" w:cs="Times New Roman"/>
          <w:b/>
          <w:bCs/>
          <w:sz w:val="28"/>
          <w:szCs w:val="28"/>
        </w:rPr>
      </w:pPr>
      <w:r>
        <w:rPr>
          <w:rFonts w:hint="default" w:ascii="Times New Roman" w:hAnsi="Times New Roman" w:cs="Times New Roman"/>
          <w:b/>
          <w:bCs/>
          <w:sz w:val="28"/>
          <w:szCs w:val="28"/>
        </w:rPr>
        <w:t>2-й</w:t>
      </w:r>
      <w:r>
        <w:rPr>
          <w:rFonts w:hint="default" w:ascii="Times New Roman" w:hAnsi="Times New Roman" w:cs="Times New Roman"/>
          <w:b/>
          <w:bCs/>
          <w:sz w:val="28"/>
          <w:szCs w:val="28"/>
        </w:rPr>
        <w:tab/>
      </w:r>
      <w:r>
        <w:rPr>
          <w:rFonts w:hint="default" w:ascii="Times New Roman" w:hAnsi="Times New Roman" w:cs="Times New Roman"/>
          <w:b/>
          <w:bCs/>
          <w:sz w:val="28"/>
          <w:szCs w:val="28"/>
        </w:rPr>
        <w:t>Проведение скрининговых исследований</w:t>
      </w:r>
    </w:p>
    <w:p w14:paraId="7F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Регулярное измерение уровня глюкозы натощак у лиц старше 45 лет и у групп риска.</w:t>
      </w:r>
    </w:p>
    <w:p w14:paraId="80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Использование теста на толерантность к глюкозе (ТТГ) или гликированного гемоглобина (HbA1c) для более точной диагностики.</w:t>
      </w:r>
    </w:p>
    <w:p w14:paraId="82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Повторное обследование при выявлении повышенных показателей.</w:t>
      </w:r>
    </w:p>
    <w:p w14:paraId="83020000">
      <w:pPr>
        <w:spacing w:line="360" w:lineRule="auto"/>
        <w:rPr>
          <w:rFonts w:hint="default" w:ascii="Times New Roman" w:hAnsi="Times New Roman" w:cs="Times New Roman"/>
          <w:sz w:val="28"/>
          <w:szCs w:val="28"/>
        </w:rPr>
      </w:pPr>
      <w:r>
        <w:rPr>
          <w:rFonts w:hint="default" w:ascii="Times New Roman" w:hAnsi="Times New Roman" w:cs="Times New Roman"/>
          <w:b/>
          <w:bCs/>
          <w:sz w:val="28"/>
          <w:szCs w:val="28"/>
        </w:rPr>
        <w:t>3-й</w:t>
      </w:r>
      <w:r>
        <w:rPr>
          <w:rFonts w:hint="default" w:ascii="Times New Roman" w:hAnsi="Times New Roman" w:cs="Times New Roman"/>
          <w:b/>
          <w:bCs/>
          <w:sz w:val="28"/>
          <w:szCs w:val="28"/>
        </w:rPr>
        <w:tab/>
      </w:r>
      <w:r>
        <w:rPr>
          <w:rFonts w:hint="default" w:ascii="Times New Roman" w:hAnsi="Times New Roman" w:cs="Times New Roman"/>
          <w:b/>
          <w:bCs/>
          <w:sz w:val="28"/>
          <w:szCs w:val="28"/>
        </w:rPr>
        <w:t>Образовательные мероприятия</w:t>
      </w:r>
    </w:p>
    <w:p w14:paraId="84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Информирование населения о симптомах и факторах риска сахарного диабета.</w:t>
      </w:r>
    </w:p>
    <w:p w14:paraId="6E0CB31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Пропаганда здорового образа жизни, включая правильное питание и физическую активность.</w:t>
      </w:r>
      <w:bookmarkStart w:id="0" w:name="_GoBack"/>
      <w:bookmarkEnd w:id="0"/>
    </w:p>
    <w:p w14:paraId="91020000">
      <w:pPr>
        <w:spacing w:line="360" w:lineRule="auto"/>
        <w:jc w:val="center"/>
        <w:rPr>
          <w:rFonts w:hint="default" w:ascii="Times New Roman" w:hAnsi="Times New Roman" w:cs="Times New Roman"/>
          <w:sz w:val="28"/>
          <w:szCs w:val="28"/>
        </w:rPr>
      </w:pPr>
      <w:r>
        <w:rPr>
          <w:rFonts w:hint="default" w:ascii="Times New Roman" w:hAnsi="Times New Roman" w:cs="Times New Roman"/>
          <w:sz w:val="28"/>
          <w:szCs w:val="28"/>
          <w:lang w:val="ru-RU"/>
        </w:rPr>
        <w:t>ЗАКЛЮЧЕНИЕ.</w:t>
      </w:r>
    </w:p>
    <w:p w14:paraId="4ACB8F6E">
      <w:pPr>
        <w:spacing w:line="360" w:lineRule="auto"/>
        <w:jc w:val="center"/>
        <w:rPr>
          <w:rFonts w:hint="default" w:ascii="Times New Roman" w:hAnsi="Times New Roman" w:cs="Times New Roman"/>
          <w:b/>
          <w:bCs/>
          <w:sz w:val="28"/>
          <w:szCs w:val="28"/>
          <w:lang w:val="ru-RU"/>
        </w:rPr>
      </w:pPr>
      <w:r>
        <w:rPr>
          <w:rFonts w:hint="default" w:ascii="Times New Roman" w:hAnsi="Times New Roman" w:cs="Times New Roman"/>
          <w:b/>
          <w:bCs/>
          <w:sz w:val="28"/>
          <w:szCs w:val="28"/>
        </w:rPr>
        <w:t xml:space="preserve">3.1. Анализ полученных </w:t>
      </w:r>
      <w:r>
        <w:rPr>
          <w:rFonts w:hint="default" w:ascii="Times New Roman" w:hAnsi="Times New Roman" w:cs="Times New Roman"/>
          <w:b/>
          <w:bCs/>
          <w:sz w:val="28"/>
          <w:szCs w:val="28"/>
          <w:lang w:val="ru-RU"/>
        </w:rPr>
        <w:t>знаний.</w:t>
      </w:r>
    </w:p>
    <w:p w14:paraId="92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 Проведённое исследование проблемы сахарного диабета позволило сформировать целостное представление об этом заболевании и определить ключевые аспекты его влияния на современное общество. </w:t>
      </w:r>
    </w:p>
    <w:p w14:paraId="93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Масштаб проблемы демонстрирует тревожную статистику: сахарный диабет уверенно входит в тройку наиболее распространённых хронических заболеваний, затрагивая миллионы людей по всему миру. Это делает его одной из приоритетных задач современной медицины.</w:t>
      </w:r>
    </w:p>
    <w:p w14:paraId="94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Природа заболевания представлена двумя основными формами, каждая из которых требует индивидуального подхода в диагностике и терапии. Важно отметить, что оба типа диабета могут привести к серьёзным осложнениям при отсутствии должного контроля.</w:t>
      </w:r>
    </w:p>
    <w:p w14:paraId="95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Предрасполагающие факторы к развитию заболевания многогранны и включают как генетическую предрасположенность, так и образ жизни человека. Особую значимость приобретает профилактика заболевания через формирование здоровых привычек.</w:t>
      </w:r>
    </w:p>
    <w:p w14:paraId="97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Стратегия предупреждения диабета должна базироваться на следующих принципах:</w:t>
      </w:r>
    </w:p>
    <w:p w14:paraId="99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Рациональное питание с ограничением простых углеводов</w:t>
      </w:r>
    </w:p>
    <w:p w14:paraId="9A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Систематическая физическая активность</w:t>
      </w:r>
    </w:p>
    <w:p w14:paraId="9D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Контроль массы тела</w:t>
      </w:r>
    </w:p>
    <w:p w14:paraId="9F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Регулярный мониторинг уровня глюкозы</w:t>
      </w:r>
    </w:p>
    <w:p w14:paraId="A1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tab/>
      </w:r>
      <w:r>
        <w:rPr>
          <w:rFonts w:hint="default" w:ascii="Times New Roman" w:hAnsi="Times New Roman" w:cs="Times New Roman"/>
          <w:sz w:val="28"/>
          <w:szCs w:val="28"/>
        </w:rPr>
        <w:t>Своевременное прохождение медицинских осмотров</w:t>
      </w:r>
    </w:p>
    <w:p w14:paraId="5697A74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Образовательный компонент играет ключевую роль в борьбе с заболеванием. Повышение осведомлённости населения о симптомах диабета и методах его предупреждения способствует ранней диагностике и успешному управлению заболеванием.</w:t>
      </w:r>
    </w:p>
    <w:p w14:paraId="A4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В заключение следует подчеркнуть, что сахарный диабет — это комплексная проблема, требующая консолидации усилий медицинских специалистов, государственных структур и каждого человека в отдельности. Только системный подход к профилактике, диагностике и лечению позволит эффективно противостоять распространению этого заболевания и улучшать качество жизни пациентов.</w:t>
      </w:r>
    </w:p>
    <w:p w14:paraId="AB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lang w:val="ru-RU"/>
        </w:rPr>
        <w:t>Так же</w:t>
      </w:r>
      <w:r>
        <w:rPr>
          <w:rFonts w:hint="default" w:ascii="Times New Roman" w:hAnsi="Times New Roman" w:cs="Times New Roman"/>
          <w:sz w:val="28"/>
          <w:szCs w:val="28"/>
        </w:rPr>
        <w:t xml:space="preserve"> подтвердилась гипотеза о том, что комплексный подход к профилактике и лечению сахарного диабета позволяет значительно улучшить качество жизни пациентов и снизить риск развития осложнений.</w:t>
      </w:r>
    </w:p>
    <w:p w14:paraId="4133A0F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Таким образом, исследование показало, что сахарный диабет является серьёзной медико-социальной проблемой, требующей постоянного внимания и развития новых подходов к её решению. Полученные результаты могут быть использованы для совершенствования системы профилактики и лечения данного заболевания.</w:t>
      </w:r>
    </w:p>
    <w:p w14:paraId="2BFBD6D1">
      <w:pPr>
        <w:spacing w:line="360" w:lineRule="auto"/>
        <w:rPr>
          <w:rFonts w:hint="default" w:ascii="Times New Roman" w:hAnsi="Times New Roman" w:cs="Times New Roman"/>
          <w:sz w:val="28"/>
          <w:szCs w:val="28"/>
        </w:rPr>
      </w:pPr>
    </w:p>
    <w:p w14:paraId="B3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СПИСОК ЛИТЕРАТУРЫ:</w:t>
      </w:r>
    </w:p>
    <w:p w14:paraId="B6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https://t.me/diaacadem</w:t>
      </w:r>
    </w:p>
    <w:p w14:paraId="B9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https://t.me/neskuchno_o_diabete</w:t>
      </w:r>
    </w:p>
    <w:p w14:paraId="BC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https://edu.endocrincentr.ru/obshchestva/international-society-pediatric-and-adolescent-diabetes-ispad</w:t>
      </w:r>
    </w:p>
    <w:p w14:paraId="BF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https://rae-org.ru/library/recommendations</w:t>
      </w:r>
    </w:p>
    <w:p w14:paraId="C2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https://infourok.ru/proekt-po-teme-saharniy-diabet-bolezn-ili-obraz-zhizni-3728647.html</w:t>
      </w:r>
    </w:p>
    <w:p w14:paraId="C5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https://cgon.rospotrebnadzor.ru/naseleniyu/zdorovyy-obraz-zhizni/sakharnyy-diabet-problema-mirovogo-masshtaba/</w:t>
      </w:r>
    </w:p>
    <w:p w14:paraId="C7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https://eduherald.ru/article/view?id=19223</w:t>
      </w:r>
    </w:p>
    <w:p w14:paraId="C9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https://unclinic.ru/kak-lechili-diabet-do-izobretenija-insulina/</w:t>
      </w:r>
    </w:p>
    <w:p w14:paraId="CC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https://www.rmj.ru/articles/endokrinologiya/Gordosty_i_blagodarnosty_Istoriya_otkrytiya_insulina/</w:t>
      </w:r>
    </w:p>
    <w:p w14:paraId="CE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https://fmbansk.ru/zabolevaniya/sakharnyy-diabet-prichiny-simptomy-i-lechenie/</w:t>
      </w:r>
    </w:p>
    <w:p w14:paraId="D0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https://www.kommersant.ru/doc/7309664</w:t>
      </w:r>
    </w:p>
    <w:p w14:paraId="D3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https://www.vidal.ru/encyclopedia/narusheniya-obmena-veshestv-endocrinoligiya/metodi-samocontrolya-pri-saharnom-diabete</w:t>
      </w:r>
    </w:p>
    <w:p w14:paraId="D4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https://rule15s.com/knowledge/zachem-nuzhna-shkola-diabeta</w:t>
      </w:r>
    </w:p>
    <w:p w14:paraId="D5020000">
      <w:pPr>
        <w:spacing w:line="360" w:lineRule="auto"/>
        <w:rPr>
          <w:rFonts w:hint="default" w:ascii="Times New Roman" w:hAnsi="Times New Roman" w:cs="Times New Roman"/>
          <w:sz w:val="28"/>
          <w:szCs w:val="28"/>
        </w:rPr>
      </w:pPr>
    </w:p>
    <w:p w14:paraId="D6020000">
      <w:pPr>
        <w:spacing w:line="360" w:lineRule="auto"/>
        <w:rPr>
          <w:rFonts w:hint="default" w:ascii="Times New Roman" w:hAnsi="Times New Roman" w:cs="Times New Roman"/>
          <w:sz w:val="28"/>
          <w:szCs w:val="28"/>
        </w:rPr>
      </w:pPr>
    </w:p>
    <w:p w14:paraId="D8020000">
      <w:pPr>
        <w:spacing w:line="360" w:lineRule="auto"/>
        <w:rPr>
          <w:rFonts w:hint="default" w:ascii="Times New Roman" w:hAnsi="Times New Roman" w:cs="Times New Roman"/>
          <w:sz w:val="28"/>
          <w:szCs w:val="28"/>
        </w:rPr>
      </w:pPr>
    </w:p>
    <w:p w14:paraId="7D77ECB2">
      <w:pPr>
        <w:spacing w:line="360" w:lineRule="auto"/>
        <w:rPr>
          <w:rFonts w:hint="default" w:ascii="Times New Roman" w:hAnsi="Times New Roman" w:cs="Times New Roman"/>
          <w:sz w:val="28"/>
          <w:szCs w:val="28"/>
        </w:rPr>
      </w:pPr>
    </w:p>
    <w:p w14:paraId="D9020000">
      <w:pPr>
        <w:spacing w:line="360" w:lineRule="auto"/>
        <w:rPr>
          <w:rFonts w:hint="default" w:ascii="Times New Roman" w:hAnsi="Times New Roman" w:cs="Times New Roman"/>
          <w:sz w:val="28"/>
          <w:szCs w:val="28"/>
        </w:rPr>
      </w:pPr>
    </w:p>
    <w:p w14:paraId="2ABED612">
      <w:pPr>
        <w:spacing w:line="360" w:lineRule="auto"/>
        <w:rPr>
          <w:rFonts w:hint="default" w:ascii="Times New Roman" w:hAnsi="Times New Roman" w:cs="Times New Roman"/>
          <w:sz w:val="28"/>
          <w:szCs w:val="28"/>
        </w:rPr>
      </w:pPr>
    </w:p>
    <w:p w14:paraId="3FDD4107">
      <w:pPr>
        <w:spacing w:line="360" w:lineRule="auto"/>
        <w:rPr>
          <w:rFonts w:hint="default" w:ascii="Times New Roman" w:hAnsi="Times New Roman" w:cs="Times New Roman"/>
          <w:sz w:val="28"/>
          <w:szCs w:val="28"/>
        </w:rPr>
      </w:pPr>
    </w:p>
    <w:p w14:paraId="7B26A8E0">
      <w:pPr>
        <w:spacing w:line="360" w:lineRule="auto"/>
        <w:rPr>
          <w:rFonts w:hint="default" w:ascii="Times New Roman" w:hAnsi="Times New Roman" w:cs="Times New Roman"/>
          <w:sz w:val="28"/>
          <w:szCs w:val="28"/>
        </w:rPr>
      </w:pPr>
    </w:p>
    <w:p w14:paraId="31B1C743">
      <w:pPr>
        <w:spacing w:line="360" w:lineRule="auto"/>
        <w:rPr>
          <w:rFonts w:hint="default" w:ascii="Times New Roman" w:hAnsi="Times New Roman" w:cs="Times New Roman"/>
          <w:sz w:val="28"/>
          <w:szCs w:val="28"/>
        </w:rPr>
      </w:pPr>
    </w:p>
    <w:p w14:paraId="EE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ПРИЛОЖЕНИЕ 1.</w:t>
      </w:r>
    </w:p>
    <w:p w14:paraId="EF020000">
      <w:pPr>
        <w:spacing w:line="360" w:lineRule="auto"/>
        <w:rPr>
          <w:rFonts w:hint="default" w:ascii="Times New Roman" w:hAnsi="Times New Roman" w:cs="Times New Roman"/>
          <w:sz w:val="28"/>
          <w:szCs w:val="28"/>
        </w:rPr>
      </w:pPr>
    </w:p>
    <w:p w14:paraId="F0020000">
      <w:pPr>
        <w:spacing w:line="360" w:lineRule="auto"/>
        <w:jc w:val="center"/>
        <w:rPr>
          <w:rFonts w:hint="default" w:ascii="Times New Roman" w:hAnsi="Times New Roman" w:cs="Times New Roman"/>
          <w:b/>
          <w:bCs/>
          <w:sz w:val="28"/>
          <w:szCs w:val="28"/>
        </w:rPr>
      </w:pPr>
      <w:r>
        <w:rPr>
          <w:rFonts w:hint="default" w:ascii="Times New Roman" w:hAnsi="Times New Roman" w:cs="Times New Roman"/>
          <w:b/>
          <w:bCs/>
          <w:sz w:val="28"/>
          <w:szCs w:val="28"/>
        </w:rPr>
        <w:t>Анкетирование</w:t>
      </w:r>
    </w:p>
    <w:p w14:paraId="F1020000">
      <w:pPr>
        <w:spacing w:line="360" w:lineRule="auto"/>
        <w:jc w:val="center"/>
        <w:rPr>
          <w:rFonts w:hint="default" w:ascii="Times New Roman" w:hAnsi="Times New Roman" w:cs="Times New Roman"/>
          <w:b/>
          <w:bCs/>
          <w:sz w:val="28"/>
          <w:szCs w:val="28"/>
        </w:rPr>
      </w:pPr>
      <w:r>
        <w:rPr>
          <w:rFonts w:hint="default" w:ascii="Times New Roman" w:hAnsi="Times New Roman" w:cs="Times New Roman"/>
          <w:b/>
          <w:bCs/>
          <w:sz w:val="28"/>
          <w:szCs w:val="28"/>
        </w:rPr>
        <w:t>«О сахарном диабете»</w:t>
      </w:r>
    </w:p>
    <w:p w14:paraId="F2020000">
      <w:pPr>
        <w:spacing w:line="360" w:lineRule="auto"/>
        <w:jc w:val="center"/>
        <w:rPr>
          <w:rFonts w:hint="default" w:ascii="Times New Roman" w:hAnsi="Times New Roman" w:cs="Times New Roman"/>
          <w:sz w:val="28"/>
          <w:szCs w:val="28"/>
        </w:rPr>
      </w:pPr>
      <w:r>
        <w:rPr>
          <w:rFonts w:hint="default" w:ascii="Times New Roman" w:hAnsi="Times New Roman" w:cs="Times New Roman"/>
          <w:sz w:val="28"/>
          <w:szCs w:val="28"/>
        </w:rPr>
        <w:t>Прошу ознакомиться с вопросами и дать ответ:</w:t>
      </w:r>
    </w:p>
    <w:p w14:paraId="F3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1. Вы знакомы с заболеванием сахарный диабет? </w:t>
      </w:r>
    </w:p>
    <w:p w14:paraId="F4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Да</w:t>
      </w:r>
    </w:p>
    <w:p w14:paraId="F5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Нет</w:t>
      </w:r>
    </w:p>
    <w:p w14:paraId="F6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2. Появляется ли диабет из</w:t>
      </w:r>
      <w:r>
        <w:rPr>
          <w:rFonts w:hint="default" w:ascii="Times New Roman" w:hAnsi="Times New Roman" w:cs="Times New Roman"/>
          <w:sz w:val="28"/>
          <w:szCs w:val="28"/>
          <w:lang w:val="ru-RU"/>
        </w:rPr>
        <w:t>-</w:t>
      </w:r>
      <w:r>
        <w:rPr>
          <w:rFonts w:hint="default" w:ascii="Times New Roman" w:hAnsi="Times New Roman" w:cs="Times New Roman"/>
          <w:sz w:val="28"/>
          <w:szCs w:val="28"/>
        </w:rPr>
        <w:t>за переупотребления сладкого?</w:t>
      </w:r>
    </w:p>
    <w:p w14:paraId="F7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Да</w:t>
      </w:r>
    </w:p>
    <w:p w14:paraId="F8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Нет</w:t>
      </w:r>
    </w:p>
    <w:p w14:paraId="F9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3. знаете ли вы о симптомах сахарного диабета?</w:t>
      </w:r>
    </w:p>
    <w:p w14:paraId="FA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Да, я все знаю.</w:t>
      </w:r>
    </w:p>
    <w:p w14:paraId="FB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Я знаю, как появляется, но не как предотвратить.</w:t>
      </w:r>
    </w:p>
    <w:p w14:paraId="FC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Я не знаю.</w:t>
      </w:r>
    </w:p>
    <w:p w14:paraId="FD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4.Как вы считаете, диабет ограничивает человека?</w:t>
      </w:r>
    </w:p>
    <w:p w14:paraId="FE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Думаю, да.</w:t>
      </w:r>
    </w:p>
    <w:p w14:paraId="FF02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Нет, не считаю это ограничением.</w:t>
      </w:r>
    </w:p>
    <w:p w14:paraId="0003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5. есть ли у участвующих родственники/знакомые/друзья с диабетом 1 или 2 типа?</w:t>
      </w:r>
    </w:p>
    <w:p w14:paraId="0103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Да</w:t>
      </w:r>
    </w:p>
    <w:p w14:paraId="0203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Незнаю</w:t>
      </w:r>
    </w:p>
    <w:p w14:paraId="0303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Нет</w:t>
      </w:r>
    </w:p>
    <w:p w14:paraId="0403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6. знаете ли вы о методах первой помощи человеку с СД?</w:t>
      </w:r>
    </w:p>
    <w:p w14:paraId="0503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дА</w:t>
      </w:r>
    </w:p>
    <w:p w14:paraId="0603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незнаю</w:t>
      </w:r>
    </w:p>
    <w:p w14:paraId="0703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Нет</w:t>
      </w:r>
    </w:p>
    <w:p w14:paraId="0803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7. считаете ли вы что при СД нельзя только употреблять сладкое?</w:t>
      </w:r>
    </w:p>
    <w:p w14:paraId="0903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да</w:t>
      </w:r>
    </w:p>
    <w:p w14:paraId="0A03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незнаю</w:t>
      </w:r>
    </w:p>
    <w:p w14:paraId="0C03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нет</w:t>
      </w:r>
    </w:p>
    <w:p w14:paraId="2588A350">
      <w:pPr>
        <w:spacing w:line="360" w:lineRule="auto"/>
        <w:rPr>
          <w:rFonts w:hint="default" w:ascii="Times New Roman" w:hAnsi="Times New Roman" w:cs="Times New Roman"/>
          <w:sz w:val="28"/>
          <w:szCs w:val="28"/>
        </w:rPr>
      </w:pPr>
    </w:p>
    <w:p w14:paraId="0D03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ПРИЛОЖЕНИЕ 2.</w:t>
      </w:r>
    </w:p>
    <w:p w14:paraId="0E0300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xml:space="preserve">Брошюра </w:t>
      </w:r>
    </w:p>
    <w:p w14:paraId="0F030000">
      <w:pPr>
        <w:rPr>
          <w:rFonts w:hint="default" w:ascii="Times New Roman" w:hAnsi="Times New Roman" w:cs="Times New Roman"/>
          <w:sz w:val="28"/>
          <w:szCs w:val="28"/>
        </w:rPr>
      </w:pPr>
    </w:p>
    <w:p w14:paraId="10030000">
      <w:pPr>
        <w:rPr>
          <w:rFonts w:hint="default" w:ascii="Times New Roman" w:hAnsi="Times New Roman" w:cs="Times New Roman"/>
          <w:sz w:val="28"/>
          <w:szCs w:val="28"/>
        </w:rPr>
      </w:pPr>
    </w:p>
    <w:p w14:paraId="11030000">
      <w:pPr>
        <w:rPr>
          <w:rFonts w:hint="default" w:ascii="Times New Roman" w:hAnsi="Times New Roman" w:cs="Times New Roman"/>
          <w:sz w:val="28"/>
          <w:szCs w:val="28"/>
          <w:lang w:val="ru-RU"/>
        </w:rPr>
      </w:pPr>
      <w:r>
        <w:rPr>
          <w:rFonts w:hint="default" w:ascii="Times New Roman" w:hAnsi="Times New Roman" w:cs="Times New Roman"/>
          <w:sz w:val="28"/>
          <w:szCs w:val="28"/>
          <w:lang w:val="ru-RU"/>
        </w:rPr>
        <w:drawing>
          <wp:inline distT="0" distB="0" distL="114300" distR="114300">
            <wp:extent cx="5989955" cy="4950460"/>
            <wp:effectExtent l="0" t="0" r="14605" b="2540"/>
            <wp:docPr id="2" name="Изображение 2" descr="diabet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diabet7"/>
                    <pic:cNvPicPr>
                      <a:picLocks noChangeAspect="1"/>
                    </pic:cNvPicPr>
                  </pic:nvPicPr>
                  <pic:blipFill>
                    <a:blip r:embed="rId9"/>
                    <a:stretch>
                      <a:fillRect/>
                    </a:stretch>
                  </pic:blipFill>
                  <pic:spPr>
                    <a:xfrm>
                      <a:off x="0" y="0"/>
                      <a:ext cx="5989955" cy="4950460"/>
                    </a:xfrm>
                    <a:prstGeom prst="rect">
                      <a:avLst/>
                    </a:prstGeom>
                  </pic:spPr>
                </pic:pic>
              </a:graphicData>
            </a:graphic>
          </wp:inline>
        </w:drawing>
      </w:r>
    </w:p>
    <w:sectPr>
      <w:headerReference r:id="rId6" w:type="default"/>
      <w:pgMar w:top="1164" w:right="1080" w:bottom="1200" w:left="1800" w:header="720" w:footer="960" w:gutter="0"/>
      <w:pgNumType w:fmt="decimal" w:start="3"/>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XO Thames">
    <w:panose1 w:val="02020603050405020304"/>
    <w:charset w:val="00"/>
    <w:family w:val="auto"/>
    <w:pitch w:val="default"/>
    <w:sig w:usb0="800006FF" w:usb1="0000285A" w:usb2="00000000" w:usb3="00000000" w:csb0="2000001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35F8D">
    <w:pPr>
      <w:pStyle w:val="12"/>
    </w:pPr>
    <w:r>
      <w:rPr>
        <w:sz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Текстовое поле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D1FFEC">
                          <w:pPr>
                            <w:pStyle w:val="1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s0lY7tAAAAAFAQAADwAAAAAAAAABACAAAAAiAAAAZHJzL2Rv&#10;d25yZXYueG1sUEsBAhQAFAAAAAgAh07iQJ6cg/5CAgAAcwQAAA4AAAAAAAAAAQAgAAAAHwEAAGRy&#10;cy9lMm9Eb2MueG1sUEsFBgAAAAAGAAYAWQEAANMFAAAAAA==&#10;">
              <v:fill on="f" focussize="0,0"/>
              <v:stroke on="f" weight="0.5pt"/>
              <v:imagedata o:title=""/>
              <o:lock v:ext="edit" aspectratio="f"/>
              <v:textbox inset="0mm,0mm,0mm,0mm" style="mso-fit-shape-to-text:t;">
                <w:txbxContent>
                  <w:p w14:paraId="76D1FFEC">
                    <w:pPr>
                      <w:pStyle w:val="12"/>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BF12D">
    <w:pPr>
      <w:pStyle w:val="12"/>
    </w:pPr>
    <w:r>
      <w:rPr>
        <w:sz w:val="24"/>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Текстовое поле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10177B">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zSVju0AAAAAUBAAAPAAAAAAAAAAEAIAAAACIAAABkcnMvZG93&#10;bnJldi54bWxQSwECFAAUAAAACACHTuJAdxohtEECAABzBAAADgAAAAAAAAABACAAAAAfAQAAZHJz&#10;L2Uyb0RvYy54bWxQSwUGAAAAAAYABgBZAQAA0gUAAAAA&#10;">
              <v:fill on="f" focussize="0,0"/>
              <v:stroke on="f" weight="0.5pt"/>
              <v:imagedata o:title=""/>
              <o:lock v:ext="edit" aspectratio="f"/>
              <v:textbox inset="0mm,0mm,0mm,0mm" style="mso-fit-shape-to-text:t;">
                <w:txbxContent>
                  <w:p w14:paraId="3010177B">
                    <w:pPr>
                      <w:pStyle w:val="12"/>
                    </w:pPr>
                    <w:r>
                      <w:fldChar w:fldCharType="begin"/>
                    </w:r>
                    <w:r>
                      <w:instrText xml:space="preserve"> PAGE  \* MERGEFORMAT </w:instrText>
                    </w:r>
                    <w:r>
                      <w:fldChar w:fldCharType="separate"/>
                    </w:r>
                    <w:r>
                      <w:t>1</w:t>
                    </w:r>
                    <w:r>
                      <w:fldChar w:fldCharType="end"/>
                    </w:r>
                  </w:p>
                </w:txbxContent>
              </v:textbox>
            </v:shap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Текстовое поле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1356E2">
                          <w:pPr>
                            <w:pStyle w:val="1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LNJWO7QAAAABQEAAA8AAAAAAAAAAQAgAAAAIgAAAGRycy9k&#10;b3ducmV2LnhtbFBLAQIUABQAAAAIAIdO4kDQZ7+NQwIAAHMEAAAOAAAAAAAAAAEAIAAAAB8BAABk&#10;cnMvZTJvRG9jLnhtbFBLBQYAAAAABgAGAFkBAADUBQAAAAA=&#10;">
              <v:fill on="f" focussize="0,0"/>
              <v:stroke on="f" weight="0.5pt"/>
              <v:imagedata o:title=""/>
              <o:lock v:ext="edit" aspectratio="f"/>
              <v:textbox inset="0mm,0mm,0mm,0mm" style="mso-fit-shape-to-text:t;">
                <w:txbxContent>
                  <w:p w14:paraId="641356E2">
                    <w:pPr>
                      <w:pStyle w:val="12"/>
                    </w:pP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documentProtection w:enforcement="0"/>
  <w:defaultTabStop w:val="72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
  <w:rsids>
    <w:rsidRoot w:val="00000000"/>
    <w:rsid w:val="070A603F"/>
    <w:rsid w:val="16730EB9"/>
    <w:rsid w:val="1CBC56D6"/>
    <w:rsid w:val="26BE484D"/>
    <w:rsid w:val="2D833ADE"/>
    <w:rsid w:val="341E6110"/>
    <w:rsid w:val="416478A3"/>
    <w:rsid w:val="48D00E72"/>
    <w:rsid w:val="578D3708"/>
    <w:rsid w:val="5FFC6E83"/>
    <w:rsid w:val="602769EB"/>
    <w:rsid w:val="6F551AA3"/>
    <w:rsid w:val="71E52F3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atentStyles>
  <w:style w:type="paragraph" w:default="1" w:styleId="1">
    <w:name w:val="Normal"/>
    <w:qFormat/>
    <w:uiPriority w:val="0"/>
    <w:pPr>
      <w:spacing w:before="0" w:after="0" w:line="240" w:lineRule="auto"/>
      <w:ind w:left="0" w:right="0" w:firstLine="0"/>
      <w:jc w:val="left"/>
    </w:pPr>
    <w:rPr>
      <w:rFonts w:ascii="XO Thames" w:hAnsi="XO Thames" w:eastAsiaTheme="minorEastAsia" w:cstheme="minorBidi"/>
      <w:color w:val="000000"/>
      <w:spacing w:val="0"/>
      <w:sz w:val="24"/>
    </w:rPr>
  </w:style>
  <w:style w:type="paragraph" w:styleId="2">
    <w:name w:val="heading 1"/>
    <w:next w:val="1"/>
    <w:qFormat/>
    <w:uiPriority w:val="9"/>
    <w:pPr>
      <w:spacing w:before="120" w:after="120" w:line="240" w:lineRule="auto"/>
      <w:ind w:left="0" w:right="0" w:firstLine="0"/>
      <w:jc w:val="both"/>
      <w:outlineLvl w:val="0"/>
    </w:pPr>
    <w:rPr>
      <w:rFonts w:ascii="XO Thames" w:hAnsi="XO Thames" w:eastAsiaTheme="minorEastAsia" w:cstheme="minorBidi"/>
      <w:b/>
      <w:color w:val="000000"/>
      <w:spacing w:val="0"/>
      <w:sz w:val="32"/>
    </w:rPr>
  </w:style>
  <w:style w:type="paragraph" w:styleId="3">
    <w:name w:val="heading 2"/>
    <w:next w:val="1"/>
    <w:qFormat/>
    <w:uiPriority w:val="9"/>
    <w:pPr>
      <w:spacing w:before="120" w:after="120" w:line="240" w:lineRule="auto"/>
      <w:ind w:left="0" w:right="0" w:firstLine="0"/>
      <w:jc w:val="both"/>
      <w:outlineLvl w:val="1"/>
    </w:pPr>
    <w:rPr>
      <w:rFonts w:ascii="XO Thames" w:hAnsi="XO Thames" w:eastAsiaTheme="minorEastAsia" w:cstheme="minorBidi"/>
      <w:b/>
      <w:color w:val="000000"/>
      <w:spacing w:val="0"/>
      <w:sz w:val="28"/>
    </w:rPr>
  </w:style>
  <w:style w:type="paragraph" w:styleId="4">
    <w:name w:val="heading 3"/>
    <w:next w:val="1"/>
    <w:qFormat/>
    <w:uiPriority w:val="9"/>
    <w:pPr>
      <w:spacing w:before="120" w:after="120" w:line="240" w:lineRule="auto"/>
      <w:ind w:left="0" w:right="0" w:firstLine="0"/>
      <w:jc w:val="both"/>
      <w:outlineLvl w:val="2"/>
    </w:pPr>
    <w:rPr>
      <w:rFonts w:ascii="XO Thames" w:hAnsi="XO Thames" w:eastAsiaTheme="minorEastAsia" w:cstheme="minorBidi"/>
      <w:b/>
      <w:color w:val="000000"/>
      <w:spacing w:val="0"/>
      <w:sz w:val="26"/>
    </w:rPr>
  </w:style>
  <w:style w:type="paragraph" w:styleId="5">
    <w:name w:val="heading 4"/>
    <w:next w:val="1"/>
    <w:qFormat/>
    <w:uiPriority w:val="9"/>
    <w:pPr>
      <w:spacing w:before="120" w:after="120" w:line="240" w:lineRule="auto"/>
      <w:ind w:left="0" w:right="0" w:firstLine="0"/>
      <w:jc w:val="both"/>
      <w:outlineLvl w:val="3"/>
    </w:pPr>
    <w:rPr>
      <w:rFonts w:ascii="XO Thames" w:hAnsi="XO Thames" w:eastAsiaTheme="minorEastAsia" w:cstheme="minorBidi"/>
      <w:b/>
      <w:color w:val="000000"/>
      <w:spacing w:val="0"/>
      <w:sz w:val="24"/>
    </w:rPr>
  </w:style>
  <w:style w:type="paragraph" w:styleId="6">
    <w:name w:val="heading 5"/>
    <w:next w:val="1"/>
    <w:qFormat/>
    <w:uiPriority w:val="9"/>
    <w:pPr>
      <w:spacing w:before="120" w:after="120" w:line="240" w:lineRule="auto"/>
      <w:ind w:left="0" w:right="0" w:firstLine="0"/>
      <w:jc w:val="both"/>
      <w:outlineLvl w:val="4"/>
    </w:pPr>
    <w:rPr>
      <w:rFonts w:ascii="XO Thames" w:hAnsi="XO Thames" w:eastAsiaTheme="minorEastAsia" w:cstheme="minorBidi"/>
      <w:b/>
      <w:color w:val="000000"/>
      <w:spacing w:val="0"/>
      <w:sz w:val="22"/>
    </w:rPr>
  </w:style>
  <w:style w:type="character" w:default="1" w:styleId="7">
    <w:name w:val="Default Paragraph Font"/>
    <w:semiHidden/>
    <w:unhideWhenUsed/>
    <w:qFormat/>
    <w:uiPriority w:val="99"/>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Hyperlink"/>
    <w:qFormat/>
    <w:uiPriority w:val="0"/>
    <w:rPr>
      <w:color w:val="0000FF"/>
      <w:u w:val="single"/>
    </w:rPr>
  </w:style>
  <w:style w:type="character" w:styleId="10">
    <w:name w:val="Strong"/>
    <w:basedOn w:val="7"/>
    <w:semiHidden/>
    <w:unhideWhenUsed/>
    <w:qFormat/>
    <w:uiPriority w:val="99"/>
    <w:rPr>
      <w:b/>
      <w:bCs/>
    </w:rPr>
  </w:style>
  <w:style w:type="paragraph" w:styleId="11">
    <w:name w:val="toc 8"/>
    <w:next w:val="1"/>
    <w:qFormat/>
    <w:uiPriority w:val="39"/>
    <w:pPr>
      <w:spacing w:before="0" w:after="0" w:line="240" w:lineRule="auto"/>
      <w:ind w:left="1400" w:right="0" w:firstLine="0"/>
      <w:jc w:val="left"/>
    </w:pPr>
    <w:rPr>
      <w:rFonts w:ascii="XO Thames" w:hAnsi="XO Thames" w:eastAsiaTheme="minorEastAsia" w:cstheme="minorBidi"/>
      <w:color w:val="000000"/>
      <w:spacing w:val="0"/>
      <w:sz w:val="28"/>
    </w:rPr>
  </w:style>
  <w:style w:type="paragraph" w:styleId="12">
    <w:name w:val="header"/>
    <w:basedOn w:val="1"/>
    <w:semiHidden/>
    <w:unhideWhenUsed/>
    <w:qFormat/>
    <w:uiPriority w:val="99"/>
    <w:pPr>
      <w:tabs>
        <w:tab w:val="center" w:pos="4153"/>
        <w:tab w:val="right" w:pos="8306"/>
      </w:tabs>
    </w:pPr>
  </w:style>
  <w:style w:type="paragraph" w:styleId="13">
    <w:name w:val="toc 9"/>
    <w:next w:val="1"/>
    <w:qFormat/>
    <w:uiPriority w:val="39"/>
    <w:pPr>
      <w:spacing w:before="0" w:after="0" w:line="240" w:lineRule="auto"/>
      <w:ind w:left="1600" w:right="0" w:firstLine="0"/>
      <w:jc w:val="left"/>
    </w:pPr>
    <w:rPr>
      <w:rFonts w:ascii="XO Thames" w:hAnsi="XO Thames" w:eastAsiaTheme="minorEastAsia" w:cstheme="minorBidi"/>
      <w:color w:val="000000"/>
      <w:spacing w:val="0"/>
      <w:sz w:val="28"/>
    </w:rPr>
  </w:style>
  <w:style w:type="paragraph" w:styleId="14">
    <w:name w:val="toc 7"/>
    <w:next w:val="1"/>
    <w:qFormat/>
    <w:uiPriority w:val="39"/>
    <w:pPr>
      <w:spacing w:before="0" w:after="0" w:line="240" w:lineRule="auto"/>
      <w:ind w:left="1200" w:right="0" w:firstLine="0"/>
      <w:jc w:val="left"/>
    </w:pPr>
    <w:rPr>
      <w:rFonts w:ascii="XO Thames" w:hAnsi="XO Thames" w:eastAsiaTheme="minorEastAsia" w:cstheme="minorBidi"/>
      <w:color w:val="000000"/>
      <w:spacing w:val="0"/>
      <w:sz w:val="28"/>
    </w:rPr>
  </w:style>
  <w:style w:type="paragraph" w:styleId="15">
    <w:name w:val="toc 1"/>
    <w:next w:val="1"/>
    <w:qFormat/>
    <w:uiPriority w:val="39"/>
    <w:pPr>
      <w:spacing w:before="0" w:after="0" w:line="240" w:lineRule="auto"/>
      <w:ind w:left="0" w:right="0" w:firstLine="0"/>
      <w:jc w:val="left"/>
    </w:pPr>
    <w:rPr>
      <w:rFonts w:ascii="XO Thames" w:hAnsi="XO Thames" w:eastAsiaTheme="minorEastAsia" w:cstheme="minorBidi"/>
      <w:b/>
      <w:color w:val="000000"/>
      <w:spacing w:val="0"/>
      <w:sz w:val="28"/>
    </w:rPr>
  </w:style>
  <w:style w:type="paragraph" w:styleId="16">
    <w:name w:val="toc 6"/>
    <w:next w:val="1"/>
    <w:qFormat/>
    <w:uiPriority w:val="39"/>
    <w:pPr>
      <w:spacing w:before="0" w:after="0" w:line="240" w:lineRule="auto"/>
      <w:ind w:left="1000" w:right="0" w:firstLine="0"/>
      <w:jc w:val="left"/>
    </w:pPr>
    <w:rPr>
      <w:rFonts w:ascii="XO Thames" w:hAnsi="XO Thames" w:eastAsiaTheme="minorEastAsia" w:cstheme="minorBidi"/>
      <w:color w:val="000000"/>
      <w:spacing w:val="0"/>
      <w:sz w:val="28"/>
    </w:rPr>
  </w:style>
  <w:style w:type="paragraph" w:styleId="17">
    <w:name w:val="toc 3"/>
    <w:next w:val="1"/>
    <w:qFormat/>
    <w:uiPriority w:val="39"/>
    <w:pPr>
      <w:spacing w:before="0" w:after="0" w:line="240" w:lineRule="auto"/>
      <w:ind w:left="400" w:right="0" w:firstLine="0"/>
      <w:jc w:val="left"/>
    </w:pPr>
    <w:rPr>
      <w:rFonts w:ascii="XO Thames" w:hAnsi="XO Thames" w:eastAsiaTheme="minorEastAsia" w:cstheme="minorBidi"/>
      <w:color w:val="000000"/>
      <w:spacing w:val="0"/>
      <w:sz w:val="28"/>
    </w:rPr>
  </w:style>
  <w:style w:type="paragraph" w:styleId="18">
    <w:name w:val="toc 2"/>
    <w:next w:val="1"/>
    <w:qFormat/>
    <w:uiPriority w:val="39"/>
    <w:pPr>
      <w:spacing w:before="0" w:after="0" w:line="240" w:lineRule="auto"/>
      <w:ind w:left="200" w:right="0" w:firstLine="0"/>
      <w:jc w:val="left"/>
    </w:pPr>
    <w:rPr>
      <w:rFonts w:ascii="XO Thames" w:hAnsi="XO Thames" w:eastAsiaTheme="minorEastAsia" w:cstheme="minorBidi"/>
      <w:color w:val="000000"/>
      <w:spacing w:val="0"/>
      <w:sz w:val="28"/>
    </w:rPr>
  </w:style>
  <w:style w:type="paragraph" w:styleId="19">
    <w:name w:val="toc 4"/>
    <w:next w:val="1"/>
    <w:qFormat/>
    <w:uiPriority w:val="39"/>
    <w:pPr>
      <w:spacing w:before="0" w:after="0" w:line="240" w:lineRule="auto"/>
      <w:ind w:left="600" w:right="0" w:firstLine="0"/>
      <w:jc w:val="left"/>
    </w:pPr>
    <w:rPr>
      <w:rFonts w:ascii="XO Thames" w:hAnsi="XO Thames" w:eastAsiaTheme="minorEastAsia" w:cstheme="minorBidi"/>
      <w:color w:val="000000"/>
      <w:spacing w:val="0"/>
      <w:sz w:val="28"/>
    </w:rPr>
  </w:style>
  <w:style w:type="paragraph" w:styleId="20">
    <w:name w:val="toc 5"/>
    <w:next w:val="1"/>
    <w:qFormat/>
    <w:uiPriority w:val="39"/>
    <w:pPr>
      <w:spacing w:before="0" w:after="0" w:line="240" w:lineRule="auto"/>
      <w:ind w:left="800" w:right="0" w:firstLine="0"/>
      <w:jc w:val="left"/>
    </w:pPr>
    <w:rPr>
      <w:rFonts w:ascii="XO Thames" w:hAnsi="XO Thames" w:eastAsiaTheme="minorEastAsia" w:cstheme="minorBidi"/>
      <w:color w:val="000000"/>
      <w:spacing w:val="0"/>
      <w:sz w:val="28"/>
    </w:rPr>
  </w:style>
  <w:style w:type="paragraph" w:styleId="21">
    <w:name w:val="Title"/>
    <w:next w:val="1"/>
    <w:qFormat/>
    <w:uiPriority w:val="10"/>
    <w:pPr>
      <w:spacing w:before="567" w:after="567" w:line="240" w:lineRule="auto"/>
      <w:ind w:left="0" w:right="0" w:firstLine="0"/>
      <w:jc w:val="center"/>
    </w:pPr>
    <w:rPr>
      <w:rFonts w:ascii="XO Thames" w:hAnsi="XO Thames" w:eastAsiaTheme="minorEastAsia" w:cstheme="minorBidi"/>
      <w:b/>
      <w:caps/>
      <w:color w:val="000000"/>
      <w:spacing w:val="0"/>
      <w:sz w:val="40"/>
    </w:rPr>
  </w:style>
  <w:style w:type="paragraph" w:styleId="22">
    <w:name w:val="footer"/>
    <w:basedOn w:val="1"/>
    <w:semiHidden/>
    <w:unhideWhenUsed/>
    <w:qFormat/>
    <w:uiPriority w:val="99"/>
    <w:pPr>
      <w:tabs>
        <w:tab w:val="center" w:pos="4153"/>
        <w:tab w:val="right" w:pos="8306"/>
      </w:tabs>
    </w:pPr>
  </w:style>
  <w:style w:type="paragraph" w:styleId="23">
    <w:name w:val="Subtitle"/>
    <w:next w:val="1"/>
    <w:qFormat/>
    <w:uiPriority w:val="11"/>
    <w:pPr>
      <w:spacing w:before="0" w:after="0" w:line="240" w:lineRule="auto"/>
      <w:ind w:left="0" w:right="0" w:firstLine="0"/>
      <w:jc w:val="both"/>
    </w:pPr>
    <w:rPr>
      <w:rFonts w:ascii="XO Thames" w:hAnsi="XO Thames" w:eastAsiaTheme="minorEastAsia" w:cstheme="minorBidi"/>
      <w:i/>
      <w:color w:val="000000"/>
      <w:spacing w:val="0"/>
      <w:sz w:val="24"/>
    </w:rPr>
  </w:style>
  <w:style w:type="paragraph" w:customStyle="1" w:styleId="24">
    <w:name w:val="Footnote"/>
    <w:link w:val="25"/>
    <w:qFormat/>
    <w:uiPriority w:val="0"/>
    <w:pPr>
      <w:spacing w:before="0" w:after="0" w:line="240" w:lineRule="auto"/>
      <w:ind w:left="0" w:right="0" w:firstLine="851"/>
      <w:jc w:val="both"/>
    </w:pPr>
    <w:rPr>
      <w:rFonts w:ascii="XO Thames" w:hAnsi="XO Thames" w:eastAsiaTheme="minorEastAsia" w:cstheme="minorBidi"/>
      <w:color w:val="000000"/>
      <w:spacing w:val="0"/>
      <w:sz w:val="22"/>
    </w:rPr>
  </w:style>
  <w:style w:type="character" w:customStyle="1" w:styleId="25">
    <w:name w:val="Footnote1"/>
    <w:link w:val="24"/>
    <w:qFormat/>
    <w:uiPriority w:val="0"/>
    <w:rPr>
      <w:rFonts w:ascii="XO Thames" w:hAnsi="XO Thames"/>
      <w:sz w:val="22"/>
    </w:rPr>
  </w:style>
  <w:style w:type="paragraph" w:customStyle="1" w:styleId="26">
    <w:name w:val="Header and Footer"/>
    <w:link w:val="27"/>
    <w:qFormat/>
    <w:uiPriority w:val="0"/>
    <w:pPr>
      <w:spacing w:before="0" w:after="0" w:line="240" w:lineRule="auto"/>
      <w:ind w:left="0" w:right="0" w:firstLine="0"/>
      <w:jc w:val="both"/>
    </w:pPr>
    <w:rPr>
      <w:rFonts w:ascii="XO Thames" w:hAnsi="XO Thames" w:eastAsiaTheme="minorEastAsia" w:cstheme="minorBidi"/>
      <w:color w:val="000000"/>
      <w:spacing w:val="0"/>
      <w:sz w:val="20"/>
    </w:rPr>
  </w:style>
  <w:style w:type="character" w:customStyle="1" w:styleId="27">
    <w:name w:val="Header and Footer1"/>
    <w:link w:val="26"/>
    <w:qFormat/>
    <w:uiPriority w:val="0"/>
    <w:rPr>
      <w:rFonts w:ascii="XO Thames" w:hAnsi="XO Thames"/>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TotalTime>56</TotalTime>
  <ScaleCrop>false</ScaleCrop>
  <LinksUpToDate>false</LinksUpToDate>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2025-11-10T17:41:00Z</dcterms:created>
  <dc:creator>eseni</dc:creator>
  <cp:lastModifiedBy>Ehiss Last</cp:lastModifiedBy>
  <dcterms:modified xsi:type="dcterms:W3CDTF">2025-11-12T18:33:16Z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D66C6DA7A1AF48A1987655DA31D6A1A1_13</vt:lpwstr>
  </property>
</Properties>
</file>