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12A" w:rsidRPr="00E524EE" w:rsidRDefault="00D113E9" w:rsidP="000237A7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E524EE">
        <w:rPr>
          <w:b/>
          <w:bCs/>
          <w:sz w:val="28"/>
          <w:szCs w:val="28"/>
        </w:rPr>
        <w:t xml:space="preserve">Дидактические приёмы </w:t>
      </w:r>
      <w:r w:rsidR="00C70776" w:rsidRPr="00E524EE">
        <w:rPr>
          <w:b/>
          <w:bCs/>
          <w:sz w:val="28"/>
          <w:szCs w:val="28"/>
        </w:rPr>
        <w:t>развития познавательных интересов учащихся на уроках географии</w:t>
      </w:r>
    </w:p>
    <w:p w:rsidR="00287C18" w:rsidRPr="00E524EE" w:rsidRDefault="00287C18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</w:p>
    <w:p w:rsidR="00287C18" w:rsidRPr="00E524EE" w:rsidRDefault="00287C18" w:rsidP="00303F2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</w:rPr>
      </w:pPr>
      <w:r w:rsidRPr="00E524EE">
        <w:rPr>
          <w:b/>
          <w:bCs/>
        </w:rPr>
        <w:t xml:space="preserve">Автор: Васильева </w:t>
      </w:r>
      <w:proofErr w:type="spellStart"/>
      <w:r w:rsidRPr="00E524EE">
        <w:rPr>
          <w:b/>
          <w:bCs/>
        </w:rPr>
        <w:t>Виолета</w:t>
      </w:r>
      <w:proofErr w:type="spellEnd"/>
      <w:r w:rsidRPr="00E524EE">
        <w:rPr>
          <w:b/>
          <w:bCs/>
        </w:rPr>
        <w:t xml:space="preserve"> Владимировна</w:t>
      </w:r>
    </w:p>
    <w:p w:rsidR="007A2661" w:rsidRPr="00E524EE" w:rsidRDefault="007A2661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</w:rPr>
      </w:pPr>
    </w:p>
    <w:p w:rsidR="007A2661" w:rsidRPr="00E524EE" w:rsidRDefault="007A2661" w:rsidP="00303F2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Cs/>
        </w:rPr>
      </w:pPr>
      <w:r w:rsidRPr="00E524EE">
        <w:rPr>
          <w:bCs/>
        </w:rPr>
        <w:t xml:space="preserve">Общеобразовательная школа имени А.М. </w:t>
      </w:r>
      <w:proofErr w:type="spellStart"/>
      <w:r w:rsidRPr="00E524EE">
        <w:rPr>
          <w:bCs/>
        </w:rPr>
        <w:t>Кадакина</w:t>
      </w:r>
      <w:proofErr w:type="spellEnd"/>
      <w:r w:rsidRPr="00E524EE">
        <w:rPr>
          <w:bCs/>
        </w:rPr>
        <w:t xml:space="preserve"> при Посольстве России в Индии</w:t>
      </w:r>
    </w:p>
    <w:p w:rsidR="007A2661" w:rsidRPr="00E524EE" w:rsidRDefault="007A2661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</w:p>
    <w:p w:rsidR="007A2661" w:rsidRPr="00E524EE" w:rsidRDefault="007A2661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E524EE">
        <w:rPr>
          <w:b/>
          <w:sz w:val="28"/>
          <w:szCs w:val="28"/>
        </w:rPr>
        <w:t>Аннотация:</w:t>
      </w:r>
      <w:r w:rsidR="00303F20" w:rsidRPr="00E524EE">
        <w:rPr>
          <w:rFonts w:ascii="Helvetica" w:hAnsi="Helvetica" w:cs="Helvetica"/>
          <w:sz w:val="18"/>
          <w:szCs w:val="18"/>
          <w:shd w:val="clear" w:color="auto" w:fill="FFFFFF"/>
        </w:rPr>
        <w:t xml:space="preserve"> </w:t>
      </w:r>
      <w:r w:rsidR="00303F20" w:rsidRPr="00E524EE">
        <w:rPr>
          <w:sz w:val="28"/>
          <w:szCs w:val="28"/>
          <w:shd w:val="clear" w:color="auto" w:fill="FFFFFF"/>
        </w:rPr>
        <w:t xml:space="preserve">Статья посвящена актуальной на сегодняшний день проблеме </w:t>
      </w:r>
      <w:r w:rsidR="00303F20" w:rsidRPr="00E524EE">
        <w:rPr>
          <w:sz w:val="28"/>
          <w:szCs w:val="28"/>
        </w:rPr>
        <w:t>формирования интереса, активизации познавательной деятельности учащихся на уроках, повышение мотивации к изучению географии</w:t>
      </w:r>
      <w:r w:rsidR="00303F20" w:rsidRPr="00E524EE">
        <w:rPr>
          <w:sz w:val="28"/>
          <w:szCs w:val="28"/>
          <w:shd w:val="clear" w:color="auto" w:fill="FFFFFF"/>
        </w:rPr>
        <w:t xml:space="preserve">. В </w:t>
      </w:r>
      <w:r w:rsidR="00EF2B60" w:rsidRPr="00E524EE">
        <w:rPr>
          <w:sz w:val="28"/>
          <w:szCs w:val="28"/>
          <w:shd w:val="clear" w:color="auto" w:fill="FFFFFF"/>
        </w:rPr>
        <w:t>статье</w:t>
      </w:r>
      <w:r w:rsidR="00303F20" w:rsidRPr="00E524EE">
        <w:rPr>
          <w:sz w:val="28"/>
          <w:szCs w:val="28"/>
          <w:shd w:val="clear" w:color="auto" w:fill="FFFFFF"/>
        </w:rPr>
        <w:t xml:space="preserve"> </w:t>
      </w:r>
      <w:r w:rsidR="00014583" w:rsidRPr="00E524EE">
        <w:rPr>
          <w:sz w:val="28"/>
          <w:szCs w:val="28"/>
          <w:shd w:val="clear" w:color="auto" w:fill="FFFFFF"/>
        </w:rPr>
        <w:t>раскрываются</w:t>
      </w:r>
      <w:r w:rsidR="00303F20" w:rsidRPr="00E524EE">
        <w:rPr>
          <w:sz w:val="28"/>
          <w:szCs w:val="28"/>
          <w:shd w:val="clear" w:color="auto" w:fill="FFFFFF"/>
        </w:rPr>
        <w:t xml:space="preserve"> дидактические приемы, позволяющие ученикам </w:t>
      </w:r>
      <w:r w:rsidR="00D24D26" w:rsidRPr="00E524EE">
        <w:rPr>
          <w:sz w:val="28"/>
          <w:szCs w:val="28"/>
          <w:shd w:val="clear" w:color="auto" w:fill="FFFFFF"/>
        </w:rPr>
        <w:t>активизировать познавательную деятельность на уроках географии</w:t>
      </w:r>
      <w:r w:rsidR="00303F20" w:rsidRPr="00E524EE">
        <w:rPr>
          <w:sz w:val="28"/>
          <w:szCs w:val="28"/>
          <w:shd w:val="clear" w:color="auto" w:fill="FFFFFF"/>
        </w:rPr>
        <w:t>. </w:t>
      </w:r>
    </w:p>
    <w:p w:rsidR="007A2661" w:rsidRPr="00E524EE" w:rsidRDefault="007A2661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</w:rPr>
      </w:pPr>
    </w:p>
    <w:p w:rsidR="00BF112A" w:rsidRPr="00E524EE" w:rsidRDefault="007A2661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E524EE">
        <w:rPr>
          <w:b/>
          <w:sz w:val="28"/>
          <w:szCs w:val="28"/>
        </w:rPr>
        <w:t xml:space="preserve">Ключевые слова: </w:t>
      </w:r>
      <w:r w:rsidRPr="00E524EE">
        <w:rPr>
          <w:sz w:val="28"/>
          <w:szCs w:val="28"/>
        </w:rPr>
        <w:t>дидактические приемы,</w:t>
      </w:r>
      <w:r w:rsidRPr="00E524EE">
        <w:rPr>
          <w:b/>
          <w:sz w:val="28"/>
          <w:szCs w:val="28"/>
        </w:rPr>
        <w:t xml:space="preserve"> </w:t>
      </w:r>
      <w:r w:rsidRPr="00E524EE">
        <w:rPr>
          <w:sz w:val="28"/>
          <w:szCs w:val="28"/>
        </w:rPr>
        <w:t>группы дидактических приемов,</w:t>
      </w:r>
      <w:r w:rsidRPr="00E524EE">
        <w:rPr>
          <w:b/>
          <w:sz w:val="28"/>
          <w:szCs w:val="28"/>
        </w:rPr>
        <w:t xml:space="preserve"> </w:t>
      </w:r>
      <w:r w:rsidRPr="00E524EE">
        <w:rPr>
          <w:sz w:val="28"/>
          <w:szCs w:val="28"/>
        </w:rPr>
        <w:t xml:space="preserve">интерес, </w:t>
      </w:r>
      <w:r w:rsidRPr="00E524EE">
        <w:rPr>
          <w:sz w:val="28"/>
          <w:szCs w:val="28"/>
          <w:shd w:val="clear" w:color="auto" w:fill="FFFFFF"/>
        </w:rPr>
        <w:t>ценность познавательного интереса</w:t>
      </w:r>
      <w:r w:rsidR="00D24D26" w:rsidRPr="00E524EE">
        <w:rPr>
          <w:sz w:val="28"/>
          <w:szCs w:val="28"/>
          <w:shd w:val="clear" w:color="auto" w:fill="FFFFFF"/>
        </w:rPr>
        <w:t>.</w:t>
      </w:r>
      <w:r w:rsidRPr="00E524EE">
        <w:rPr>
          <w:b/>
          <w:sz w:val="28"/>
          <w:szCs w:val="28"/>
        </w:rPr>
        <w:t xml:space="preserve"> </w:t>
      </w:r>
    </w:p>
    <w:p w:rsidR="007A2661" w:rsidRPr="00E524EE" w:rsidRDefault="007A2661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</w:p>
    <w:p w:rsidR="00BF112A" w:rsidRPr="00E524EE" w:rsidRDefault="00BF112A" w:rsidP="00014583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E524EE">
        <w:rPr>
          <w:bCs/>
          <w:sz w:val="28"/>
          <w:szCs w:val="28"/>
        </w:rPr>
        <w:t>Дидактические приёмы</w:t>
      </w:r>
      <w:r w:rsidR="00F434E2" w:rsidRPr="00E524EE">
        <w:rPr>
          <w:bCs/>
          <w:sz w:val="28"/>
          <w:szCs w:val="28"/>
        </w:rPr>
        <w:t xml:space="preserve"> </w:t>
      </w:r>
      <w:r w:rsidRPr="00E524EE">
        <w:rPr>
          <w:sz w:val="28"/>
          <w:szCs w:val="28"/>
        </w:rPr>
        <w:t xml:space="preserve">— это элементы метода обучения, выражающие отдельные действия учителя и учащихся в процессе обучения. Они </w:t>
      </w:r>
      <w:r w:rsidR="00014583" w:rsidRPr="00E524EE">
        <w:rPr>
          <w:sz w:val="28"/>
          <w:szCs w:val="28"/>
        </w:rPr>
        <w:t>помогают: Достичь</w:t>
      </w:r>
      <w:r w:rsidRPr="00E524EE">
        <w:rPr>
          <w:bCs/>
          <w:sz w:val="28"/>
          <w:szCs w:val="28"/>
        </w:rPr>
        <w:t xml:space="preserve"> учебной цели</w:t>
      </w:r>
      <w:r w:rsidRPr="00E524EE">
        <w:rPr>
          <w:sz w:val="28"/>
          <w:szCs w:val="28"/>
        </w:rPr>
        <w:t> — решить частную задачу обучения.</w:t>
      </w:r>
    </w:p>
    <w:p w:rsidR="00261ECA" w:rsidRPr="00E524EE" w:rsidRDefault="00BF112A" w:rsidP="000237A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Стим</w:t>
      </w:r>
      <w:r w:rsidR="00014583"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улировать учебно-познавательную </w:t>
      </w:r>
      <w:r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деятельность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учеников.</w:t>
      </w:r>
      <w:r w:rsidR="00014583"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Использовать интерактивность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 диалоговое взаимодействие, где обучающийся — субъект получения знаний.</w:t>
      </w:r>
      <w:r w:rsidR="00014583"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Мотивировать к учебной деятельности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активному участию.</w:t>
      </w:r>
      <w:r w:rsidR="00261ECA"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F112A" w:rsidRPr="00E524EE" w:rsidRDefault="00261ECA" w:rsidP="00014583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>Наборы приёмов вариативны — они зависят от предмета, содержания учебного материала, предполагаемого уровня его усвоения и других факторов.</w:t>
      </w:r>
    </w:p>
    <w:p w:rsidR="00BF112A" w:rsidRPr="00E524EE" w:rsidRDefault="00BF112A" w:rsidP="000237A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группы дидактических приёмов:</w:t>
      </w:r>
    </w:p>
    <w:p w:rsidR="00BF112A" w:rsidRPr="00E524EE" w:rsidRDefault="00BF112A" w:rsidP="000237A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Логические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приёмы интеллектуальной деятельности: постановка проблемы, сравнение, обобщение, доказательство.</w:t>
      </w:r>
    </w:p>
    <w:p w:rsidR="00BF112A" w:rsidRPr="00E524EE" w:rsidRDefault="00BF112A" w:rsidP="000237A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Организационные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помогают учителю фокусировать внимание учащихся, направлять и контролировать их деятельность: беседа, ответ у доски, объяснение задачи, проверка самостоятельной работы.</w:t>
      </w:r>
    </w:p>
    <w:p w:rsidR="00261ECA" w:rsidRPr="00E524EE" w:rsidRDefault="00BF112A" w:rsidP="000237A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приёмы, связанные с использованием оборудования, средств обучения и материалов: зарисовки и записи на доске, демонстрация рисунков, схем и наглядных пособий.</w:t>
      </w:r>
      <w:r w:rsidR="00261ECA"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F112A" w:rsidRPr="00E524EE" w:rsidRDefault="00261ECA" w:rsidP="000237A7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24EE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По способу восприятия информации</w:t>
      </w:r>
      <w:r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261ECA" w:rsidRPr="00E524EE" w:rsidRDefault="00261ECA" w:rsidP="000237A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Словесные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объяснения, рассказы, обсуждения, чтение текстов и ответы на вопросы.</w:t>
      </w:r>
    </w:p>
    <w:p w:rsidR="00261ECA" w:rsidRPr="00E524EE" w:rsidRDefault="00261ECA" w:rsidP="000237A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Наглядные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использование визуальных средств: схем, иллюстраций, видеороликов, графиков и демонстраций.</w:t>
      </w:r>
    </w:p>
    <w:p w:rsidR="00261ECA" w:rsidRPr="00E524EE" w:rsidRDefault="00261ECA" w:rsidP="000237A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Практические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выполнение упражнений, лабораторных работ, практических заданий и проектов.</w:t>
      </w:r>
    </w:p>
    <w:p w:rsidR="00261ECA" w:rsidRPr="00E524EE" w:rsidRDefault="00261ECA" w:rsidP="000237A7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524EE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По степени активности учащихся</w:t>
      </w:r>
      <w:r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261ECA" w:rsidRPr="00E524EE" w:rsidRDefault="00261ECA" w:rsidP="000237A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Репродуктивные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учащиеся воспроизводят полученную информацию: читают текст, пересказывают, запоминают или повторяют ранее изученный материал.</w:t>
      </w:r>
    </w:p>
    <w:p w:rsidR="00261ECA" w:rsidRPr="00E524EE" w:rsidRDefault="00261ECA" w:rsidP="000237A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Поисковые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направлены на активное участие учащихся в процессе обучения, включающее анализ, сравнение, обобщение и поиск решений.</w:t>
      </w:r>
    </w:p>
    <w:p w:rsidR="00261ECA" w:rsidRPr="00E524EE" w:rsidRDefault="00261ECA" w:rsidP="000237A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Творческие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учащиеся используют свои знания и умения для создания нового продукта: написания эссе, выполнения творческих проектов или решения нестандартных задач.</w:t>
      </w:r>
      <w:bookmarkStart w:id="0" w:name="_GoBack"/>
      <w:bookmarkEnd w:id="0"/>
    </w:p>
    <w:p w:rsidR="00261ECA" w:rsidRPr="00E524EE" w:rsidRDefault="00261ECA" w:rsidP="000237A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характеру взаимодействия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61ECA" w:rsidRPr="00E524EE" w:rsidRDefault="00261ECA" w:rsidP="000237A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Индивидуальные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ориентированы на работу с каждым учащимся индивидуально, учитывая его способности и уровень подготовки.</w:t>
      </w:r>
    </w:p>
    <w:p w:rsidR="00261ECA" w:rsidRPr="00E524EE" w:rsidRDefault="00261ECA" w:rsidP="000237A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Групповые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включают совместную работу в малых группах, что помогает развивать навыки общения и командной работы.</w:t>
      </w:r>
    </w:p>
    <w:p w:rsidR="00261ECA" w:rsidRPr="00E524EE" w:rsidRDefault="00261ECA" w:rsidP="000237A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Коллективные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предполагают взаимодействие всей группы или класса, что стимулирует обсуждения, обмен мнениями и общую работу.</w:t>
      </w:r>
    </w:p>
    <w:p w:rsidR="00BF112A" w:rsidRPr="00E524EE" w:rsidRDefault="00BF112A" w:rsidP="000237A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>Новые государственные стандарты ориентируют современную школу на формирование у подрастающего поколения самостоятельности мышления, подготовку к творческой деятельности. Но как показала практика, на уроке мы имеем дело с детьми разного уровня подготовленности, разн</w:t>
      </w:r>
      <w:r w:rsidR="00BD2972"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>ого вида уровня сформированного</w:t>
      </w:r>
      <w:r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интереса к изучаемому предмету, разной мотивации. И поэтому на сегодняшний день </w:t>
      </w:r>
      <w:r w:rsidRPr="00E524EE">
        <w:rPr>
          <w:rFonts w:ascii="Times New Roman" w:hAnsi="Times New Roman" w:cs="Times New Roman"/>
          <w:sz w:val="28"/>
          <w:szCs w:val="28"/>
        </w:rPr>
        <w:t xml:space="preserve">проблема </w:t>
      </w:r>
      <w:r w:rsidR="00F434E2" w:rsidRPr="00E524EE">
        <w:rPr>
          <w:rFonts w:ascii="Times New Roman" w:hAnsi="Times New Roman" w:cs="Times New Roman"/>
          <w:sz w:val="28"/>
          <w:szCs w:val="28"/>
        </w:rPr>
        <w:t xml:space="preserve">формирования интереса, </w:t>
      </w:r>
      <w:r w:rsidRPr="00E524EE">
        <w:rPr>
          <w:rFonts w:ascii="Times New Roman" w:hAnsi="Times New Roman" w:cs="Times New Roman"/>
          <w:sz w:val="28"/>
          <w:szCs w:val="28"/>
        </w:rPr>
        <w:t>активизации познавательной деятельности учащихся на уроках, повышение мотивации</w:t>
      </w:r>
      <w:r w:rsidR="001B32BC" w:rsidRPr="00E524EE">
        <w:rPr>
          <w:rFonts w:ascii="Times New Roman" w:hAnsi="Times New Roman" w:cs="Times New Roman"/>
          <w:sz w:val="28"/>
          <w:szCs w:val="28"/>
        </w:rPr>
        <w:t xml:space="preserve"> к изу</w:t>
      </w:r>
      <w:r w:rsidRPr="00E524EE">
        <w:rPr>
          <w:rFonts w:ascii="Times New Roman" w:hAnsi="Times New Roman" w:cs="Times New Roman"/>
          <w:sz w:val="28"/>
          <w:szCs w:val="28"/>
        </w:rPr>
        <w:t>чению географии, является</w:t>
      </w:r>
      <w:r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</w:t>
      </w:r>
      <w:r w:rsidR="00F434E2"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>начимой и актуальной</w:t>
      </w:r>
      <w:r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434E2"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интереса зависит всё - начиная от эффективности заканчивая качеством обучения.</w:t>
      </w:r>
      <w:r w:rsidR="008C4F74"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C4F74" w:rsidRPr="00E524EE" w:rsidRDefault="008C4F74" w:rsidP="000237A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Основным путем осуществления решения данной проблемы является использование различных методов и приемов активизации учащихся на уроке, оно в свою очередь ведет к укреплению познавательного интереса у учащихся. </w:t>
      </w:r>
    </w:p>
    <w:p w:rsidR="008C4F74" w:rsidRPr="00E524EE" w:rsidRDefault="008C4F74" w:rsidP="000237A7">
      <w:pPr>
        <w:shd w:val="clear" w:color="auto" w:fill="FFFFFF"/>
        <w:spacing w:after="0"/>
        <w:ind w:left="116" w:right="12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Интерес, как сложное и значимое для личности образование, имеет много различных трактовок:</w:t>
      </w:r>
    </w:p>
    <w:p w:rsidR="008C4F74" w:rsidRPr="00E524EE" w:rsidRDefault="008C4F74" w:rsidP="000237A7">
      <w:pPr>
        <w:shd w:val="clear" w:color="auto" w:fill="FFFFFF"/>
        <w:spacing w:before="30" w:after="30"/>
        <w:ind w:righ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 выступает как избирательная направленность человека его мыслей, помыслов;</w:t>
      </w:r>
    </w:p>
    <w:p w:rsidR="008C4F74" w:rsidRPr="00E524EE" w:rsidRDefault="008C4F74" w:rsidP="000237A7">
      <w:pPr>
        <w:shd w:val="clear" w:color="auto" w:fill="FFFFFF"/>
        <w:spacing w:before="30" w:after="30"/>
        <w:ind w:right="1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 – это активное познавательное, эмоционально-познавательное отношение человека к миру.</w:t>
      </w:r>
    </w:p>
    <w:p w:rsidR="008C4F74" w:rsidRPr="00E524EE" w:rsidRDefault="00B556D0" w:rsidP="000237A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Ценность познавательного интереса для развития личности школьника заключается в том, что познавательная деятельность в той или иной </w:t>
      </w:r>
      <w:r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предметной области активизирует все психические процессы личности, приносит ей интеллектуальное удовлетворение, а также содействует возникновению положительных эмоций. Именно этого хотят сегодня учителя – вызвать у школьника интерес к учению, к познанию нового, воспитать у него стремление к преодолению трудностей, обретению в учении личностного смысла.</w:t>
      </w:r>
    </w:p>
    <w:p w:rsidR="008C4F74" w:rsidRPr="00E524EE" w:rsidRDefault="008C4F74" w:rsidP="000237A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24EE">
        <w:rPr>
          <w:rStyle w:val="c48"/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Каким образом возникает </w:t>
      </w:r>
      <w:r w:rsidR="00BD2972" w:rsidRPr="00E524EE">
        <w:rPr>
          <w:rStyle w:val="c48"/>
          <w:rFonts w:ascii="Times New Roman" w:hAnsi="Times New Roman" w:cs="Times New Roman"/>
          <w:sz w:val="28"/>
          <w:szCs w:val="28"/>
          <w:shd w:val="clear" w:color="auto" w:fill="FFFFFF"/>
        </w:rPr>
        <w:t>интерес? Ответ на этот вопрос мы</w:t>
      </w:r>
      <w:r w:rsidRPr="00E524EE">
        <w:rPr>
          <w:rStyle w:val="c48"/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можем найти в трудах Г.И. Щукиной</w:t>
      </w:r>
      <w:r w:rsidR="00950F31" w:rsidRPr="00E524EE">
        <w:rPr>
          <w:rStyle w:val="c12"/>
          <w:rFonts w:ascii="Times New Roman" w:hAnsi="Times New Roman" w:cs="Times New Roman"/>
          <w:sz w:val="28"/>
          <w:szCs w:val="28"/>
          <w:shd w:val="clear" w:color="auto" w:fill="FFFFFF"/>
        </w:rPr>
        <w:t> (</w:t>
      </w:r>
      <w:r w:rsidRPr="00E524EE">
        <w:rPr>
          <w:rStyle w:val="c12"/>
          <w:rFonts w:ascii="Times New Roman" w:hAnsi="Times New Roman" w:cs="Times New Roman"/>
          <w:sz w:val="28"/>
          <w:szCs w:val="28"/>
          <w:shd w:val="clear" w:color="auto" w:fill="FFFFFF"/>
        </w:rPr>
        <w:t>Галина Ивановна Щукина — советский и российский учёный в области педагогики, организатор образования)</w:t>
      </w:r>
      <w:r w:rsidRPr="00E524EE">
        <w:rPr>
          <w:rStyle w:val="c10"/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которая выделила четыре последовательные стадии развития познавательного интереса: 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любопытство;</w:t>
      </w:r>
      <w:r w:rsidR="00BD2972"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любознательность;</w:t>
      </w:r>
      <w:r w:rsidR="00BD2972"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познавательный интерес;</w:t>
      </w:r>
      <w:r w:rsidR="00BD2972" w:rsidRPr="00E52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524E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теоретический интерес.</w:t>
      </w:r>
    </w:p>
    <w:p w:rsidR="00D113E9" w:rsidRPr="00E524EE" w:rsidRDefault="00950F31" w:rsidP="000237A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К</w:t>
      </w:r>
      <w:r w:rsidR="00D113E9" w:rsidRPr="00E524EE">
        <w:rPr>
          <w:sz w:val="28"/>
          <w:szCs w:val="28"/>
        </w:rPr>
        <w:t>ак сделать так, чтобы учение проходило с увлечением, чтобы трудный материал стал более понятным и доступным для учащихся, а уроки более интересными. Эта проблема привела к поиску таких форм обучения, методов и приемов, которые позволяют повысить эффективность усвоения географических знаний, помогают распознать в каждом школьнике его индивидуальные особенности и на этой основе воспитывать у него стремление к познанию и творчеству.</w:t>
      </w:r>
    </w:p>
    <w:p w:rsidR="00D113E9" w:rsidRPr="00E524EE" w:rsidRDefault="00D113E9" w:rsidP="000237A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E524EE">
        <w:rPr>
          <w:sz w:val="28"/>
          <w:szCs w:val="28"/>
        </w:rPr>
        <w:t xml:space="preserve">Развитию и формированию познавательных интересов учащихся на уроках географии способствует включение </w:t>
      </w:r>
      <w:r w:rsidR="00950F31" w:rsidRPr="00E524EE">
        <w:rPr>
          <w:sz w:val="28"/>
          <w:szCs w:val="28"/>
        </w:rPr>
        <w:t xml:space="preserve">разнообразных </w:t>
      </w:r>
      <w:r w:rsidRPr="00E524EE">
        <w:rPr>
          <w:sz w:val="28"/>
          <w:szCs w:val="28"/>
        </w:rPr>
        <w:t>методов и форм обучения на разных этапах урока.</w:t>
      </w:r>
    </w:p>
    <w:p w:rsidR="00D113E9" w:rsidRPr="00E524EE" w:rsidRDefault="00D113E9" w:rsidP="000237A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E524EE">
        <w:rPr>
          <w:sz w:val="28"/>
          <w:szCs w:val="28"/>
        </w:rPr>
        <w:t xml:space="preserve">При организации и осуществлении учебно-познавательной деятельности, стимулировании и мотивации, контроле и самоконтроле в своей практике я использую </w:t>
      </w:r>
      <w:r w:rsidR="00950F31" w:rsidRPr="00E524EE">
        <w:rPr>
          <w:sz w:val="28"/>
          <w:szCs w:val="28"/>
        </w:rPr>
        <w:t>разные</w:t>
      </w:r>
      <w:r w:rsidRPr="00E524EE">
        <w:rPr>
          <w:sz w:val="28"/>
          <w:szCs w:val="28"/>
        </w:rPr>
        <w:t xml:space="preserve"> подходы в преподавании географии: игровые моменты, объяснение с использованием стихотворений, кроссворды, занимательный материал, нетрадиционные формы обучения на разных типах уроков.</w:t>
      </w:r>
    </w:p>
    <w:p w:rsidR="00D113E9" w:rsidRPr="00E524EE" w:rsidRDefault="00D113E9" w:rsidP="000237A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E524EE">
        <w:rPr>
          <w:sz w:val="28"/>
          <w:szCs w:val="28"/>
        </w:rPr>
        <w:t xml:space="preserve">Использование </w:t>
      </w:r>
      <w:r w:rsidR="00950F31" w:rsidRPr="00E524EE">
        <w:rPr>
          <w:sz w:val="28"/>
          <w:szCs w:val="28"/>
        </w:rPr>
        <w:t>разных приемов</w:t>
      </w:r>
      <w:r w:rsidRPr="00E524EE">
        <w:rPr>
          <w:sz w:val="28"/>
          <w:szCs w:val="28"/>
        </w:rPr>
        <w:t xml:space="preserve"> обучения, на мой взгляд, ведет к активизации познавательной деятельности на уроках, обогащает, систематизирует и закрепляет знания, способствует к их осознанному применению. Школьник</w:t>
      </w:r>
      <w:r w:rsidR="00950F31" w:rsidRPr="00E524EE">
        <w:rPr>
          <w:sz w:val="28"/>
          <w:szCs w:val="28"/>
        </w:rPr>
        <w:t>и становя</w:t>
      </w:r>
      <w:r w:rsidRPr="00E524EE">
        <w:rPr>
          <w:sz w:val="28"/>
          <w:szCs w:val="28"/>
        </w:rPr>
        <w:t>тся активным</w:t>
      </w:r>
      <w:r w:rsidR="00950F31" w:rsidRPr="00E524EE">
        <w:rPr>
          <w:sz w:val="28"/>
          <w:szCs w:val="28"/>
        </w:rPr>
        <w:t>и</w:t>
      </w:r>
      <w:r w:rsidRPr="00E524EE">
        <w:rPr>
          <w:sz w:val="28"/>
          <w:szCs w:val="28"/>
        </w:rPr>
        <w:t>, заинтересованным</w:t>
      </w:r>
      <w:r w:rsidR="00E01275" w:rsidRPr="00E524EE">
        <w:rPr>
          <w:sz w:val="28"/>
          <w:szCs w:val="28"/>
        </w:rPr>
        <w:t>и</w:t>
      </w:r>
      <w:r w:rsidRPr="00E524EE">
        <w:rPr>
          <w:sz w:val="28"/>
          <w:szCs w:val="28"/>
        </w:rPr>
        <w:t>, равноправным</w:t>
      </w:r>
      <w:r w:rsidR="00E01275" w:rsidRPr="00E524EE">
        <w:rPr>
          <w:sz w:val="28"/>
          <w:szCs w:val="28"/>
        </w:rPr>
        <w:t>и</w:t>
      </w:r>
      <w:r w:rsidRPr="00E524EE">
        <w:rPr>
          <w:sz w:val="28"/>
          <w:szCs w:val="28"/>
        </w:rPr>
        <w:t xml:space="preserve"> участник</w:t>
      </w:r>
      <w:r w:rsidR="00E01275" w:rsidRPr="00E524EE">
        <w:rPr>
          <w:sz w:val="28"/>
          <w:szCs w:val="28"/>
        </w:rPr>
        <w:t>ами</w:t>
      </w:r>
      <w:r w:rsidRPr="00E524EE">
        <w:rPr>
          <w:sz w:val="28"/>
          <w:szCs w:val="28"/>
        </w:rPr>
        <w:t xml:space="preserve"> обучения. У </w:t>
      </w:r>
      <w:r w:rsidR="00950F31" w:rsidRPr="00E524EE">
        <w:rPr>
          <w:sz w:val="28"/>
          <w:szCs w:val="28"/>
        </w:rPr>
        <w:t>них</w:t>
      </w:r>
      <w:r w:rsidRPr="00E524EE">
        <w:rPr>
          <w:sz w:val="28"/>
          <w:szCs w:val="28"/>
        </w:rPr>
        <w:t xml:space="preserve"> происходит отход от стандартного мышления, стереотипа действий, что позволяет развить стремление к знаниям, создать мотивацию к обучению. Такая работа на уроке и внеурочное время имеет большое образовательное, воспитательное, а также развивающее значение. При применении нетрадиционных приемов обучения у детей развивается образное, систематическое и логическое мышление. Использование </w:t>
      </w:r>
      <w:r w:rsidR="00781503" w:rsidRPr="00E524EE">
        <w:rPr>
          <w:sz w:val="28"/>
          <w:szCs w:val="28"/>
        </w:rPr>
        <w:t>различных</w:t>
      </w:r>
      <w:r w:rsidRPr="00E524EE">
        <w:rPr>
          <w:sz w:val="28"/>
          <w:szCs w:val="28"/>
        </w:rPr>
        <w:t xml:space="preserve"> подходов в преподавании географии является </w:t>
      </w:r>
      <w:r w:rsidRPr="00E524EE">
        <w:rPr>
          <w:sz w:val="28"/>
          <w:szCs w:val="28"/>
        </w:rPr>
        <w:lastRenderedPageBreak/>
        <w:t>важным средством для формирования личности, гуманного отношения ко всему живому, творческого воспитания и развития.</w:t>
      </w:r>
    </w:p>
    <w:p w:rsidR="003E1A96" w:rsidRPr="00E524EE" w:rsidRDefault="00D113E9" w:rsidP="000237A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Представляю некоторые дидактические приемы, которые я использую на уроках.</w:t>
      </w:r>
    </w:p>
    <w:p w:rsidR="00E64730" w:rsidRPr="00E524EE" w:rsidRDefault="00E6473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bCs/>
          <w:i/>
          <w:sz w:val="28"/>
          <w:szCs w:val="28"/>
        </w:rPr>
        <w:t>Приём «Да-нет-ка».</w:t>
      </w:r>
      <w:r w:rsidR="00B52397" w:rsidRPr="00E524EE">
        <w:rPr>
          <w:sz w:val="28"/>
          <w:szCs w:val="28"/>
        </w:rPr>
        <w:t xml:space="preserve"> Это универсальный</w:t>
      </w:r>
      <w:r w:rsidRPr="00E524EE">
        <w:rPr>
          <w:sz w:val="28"/>
          <w:szCs w:val="28"/>
        </w:rPr>
        <w:t xml:space="preserve"> приём. Формирует следующие универсальные учебные действия:</w:t>
      </w:r>
      <w:r w:rsidRPr="00E524EE">
        <w:rPr>
          <w:sz w:val="28"/>
          <w:szCs w:val="28"/>
        </w:rPr>
        <w:sym w:font="Symbol" w:char="F020"/>
      </w:r>
      <w:r w:rsidRPr="00E524EE">
        <w:rPr>
          <w:sz w:val="28"/>
          <w:szCs w:val="28"/>
        </w:rPr>
        <w:t>умение связывать разрозненные факты в единую картину;</w:t>
      </w:r>
      <w:r w:rsidR="00B52397" w:rsidRPr="00E524EE">
        <w:rPr>
          <w:sz w:val="28"/>
          <w:szCs w:val="28"/>
        </w:rPr>
        <w:t xml:space="preserve"> </w:t>
      </w:r>
      <w:r w:rsidRPr="00E524EE">
        <w:rPr>
          <w:sz w:val="28"/>
          <w:szCs w:val="28"/>
        </w:rPr>
        <w:t>умение систематизировать уже имеющуюся информацию;</w:t>
      </w:r>
    </w:p>
    <w:p w:rsidR="00E64730" w:rsidRPr="00E524EE" w:rsidRDefault="00E6473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умение слушать и слышать друг друга.</w:t>
      </w:r>
    </w:p>
    <w:p w:rsidR="00E64730" w:rsidRPr="00E524EE" w:rsidRDefault="00B52397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Загадывается</w:t>
      </w:r>
      <w:r w:rsidR="00E64730" w:rsidRPr="00E524EE">
        <w:rPr>
          <w:sz w:val="28"/>
          <w:szCs w:val="28"/>
        </w:rPr>
        <w:t xml:space="preserve"> географический объект. Учащиеся пытаются найти ответ, задавая вопросы, на которые учитель может ответить </w:t>
      </w:r>
      <w:r w:rsidRPr="00E524EE">
        <w:rPr>
          <w:sz w:val="28"/>
          <w:szCs w:val="28"/>
        </w:rPr>
        <w:t>только словами: «да», «нет», «и</w:t>
      </w:r>
      <w:r w:rsidR="00E64730" w:rsidRPr="00E524EE">
        <w:rPr>
          <w:sz w:val="28"/>
          <w:szCs w:val="28"/>
        </w:rPr>
        <w:t xml:space="preserve"> да</w:t>
      </w:r>
      <w:r w:rsidRPr="00E524EE">
        <w:rPr>
          <w:sz w:val="28"/>
          <w:szCs w:val="28"/>
        </w:rPr>
        <w:t>,</w:t>
      </w:r>
      <w:r w:rsidR="00E64730" w:rsidRPr="00E524EE">
        <w:rPr>
          <w:sz w:val="28"/>
          <w:szCs w:val="28"/>
        </w:rPr>
        <w:t xml:space="preserve"> и нет».</w:t>
      </w:r>
    </w:p>
    <w:p w:rsidR="00E64730" w:rsidRPr="00E524EE" w:rsidRDefault="000A6B45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i/>
          <w:sz w:val="28"/>
          <w:szCs w:val="28"/>
        </w:rPr>
        <w:t>Пример.</w:t>
      </w:r>
      <w:r w:rsidRPr="00E524EE">
        <w:rPr>
          <w:sz w:val="28"/>
          <w:szCs w:val="28"/>
        </w:rPr>
        <w:t xml:space="preserve"> Тема</w:t>
      </w:r>
      <w:r w:rsidR="00E64730" w:rsidRPr="00E524EE">
        <w:rPr>
          <w:sz w:val="28"/>
          <w:szCs w:val="28"/>
        </w:rPr>
        <w:t xml:space="preserve"> «Мир</w:t>
      </w:r>
      <w:r w:rsidR="00B52397" w:rsidRPr="00E524EE">
        <w:rPr>
          <w:sz w:val="28"/>
          <w:szCs w:val="28"/>
        </w:rPr>
        <w:t>овой океан» 7 класс</w:t>
      </w:r>
      <w:r w:rsidRPr="00E524EE">
        <w:rPr>
          <w:sz w:val="28"/>
          <w:szCs w:val="28"/>
        </w:rPr>
        <w:t>. З</w:t>
      </w:r>
      <w:r w:rsidR="00B52397" w:rsidRPr="00E524EE">
        <w:rPr>
          <w:sz w:val="28"/>
          <w:szCs w:val="28"/>
        </w:rPr>
        <w:t>агадывает</w:t>
      </w:r>
      <w:r w:rsidRPr="00E524EE">
        <w:rPr>
          <w:sz w:val="28"/>
          <w:szCs w:val="28"/>
        </w:rPr>
        <w:t>ся</w:t>
      </w:r>
      <w:r w:rsidR="00E64730" w:rsidRPr="00E524EE">
        <w:rPr>
          <w:sz w:val="28"/>
          <w:szCs w:val="28"/>
        </w:rPr>
        <w:t xml:space="preserve"> определенный океан, и ребята начинают задавать вопросы:</w:t>
      </w:r>
    </w:p>
    <w:p w:rsidR="00E64730" w:rsidRPr="00E524EE" w:rsidRDefault="00E6473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1.</w:t>
      </w:r>
      <w:r w:rsidRPr="00E524EE">
        <w:rPr>
          <w:sz w:val="28"/>
          <w:szCs w:val="28"/>
        </w:rPr>
        <w:sym w:font="Symbol" w:char="F020"/>
      </w:r>
      <w:r w:rsidRPr="00E524EE">
        <w:rPr>
          <w:sz w:val="28"/>
          <w:szCs w:val="28"/>
        </w:rPr>
        <w:t>Этот океан омывает материк Евразию? - да;</w:t>
      </w:r>
    </w:p>
    <w:p w:rsidR="00E64730" w:rsidRPr="00E524EE" w:rsidRDefault="00E6473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2.</w:t>
      </w:r>
      <w:r w:rsidRPr="00E524EE">
        <w:rPr>
          <w:sz w:val="28"/>
          <w:szCs w:val="28"/>
        </w:rPr>
        <w:sym w:font="Symbol" w:char="F020"/>
      </w:r>
      <w:r w:rsidRPr="00E524EE">
        <w:rPr>
          <w:sz w:val="28"/>
          <w:szCs w:val="28"/>
        </w:rPr>
        <w:t>Этот океан самый большой? – да;</w:t>
      </w:r>
    </w:p>
    <w:p w:rsidR="00E64730" w:rsidRPr="00E524EE" w:rsidRDefault="00E6473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3.</w:t>
      </w:r>
      <w:r w:rsidRPr="00E524EE">
        <w:rPr>
          <w:sz w:val="28"/>
          <w:szCs w:val="28"/>
        </w:rPr>
        <w:sym w:font="Symbol" w:char="F020"/>
      </w:r>
      <w:r w:rsidRPr="00E524EE">
        <w:rPr>
          <w:sz w:val="28"/>
          <w:szCs w:val="28"/>
        </w:rPr>
        <w:t>Этот океан самый теплый? – нет;</w:t>
      </w:r>
    </w:p>
    <w:p w:rsidR="00E64730" w:rsidRPr="00E524EE" w:rsidRDefault="00E6473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4.</w:t>
      </w:r>
      <w:r w:rsidRPr="00E524EE">
        <w:rPr>
          <w:sz w:val="28"/>
          <w:szCs w:val="28"/>
        </w:rPr>
        <w:sym w:font="Symbol" w:char="F020"/>
      </w:r>
      <w:r w:rsidRPr="00E524EE">
        <w:rPr>
          <w:sz w:val="28"/>
          <w:szCs w:val="28"/>
        </w:rPr>
        <w:t>Этот океан открыл Магеллан ? – да.</w:t>
      </w:r>
    </w:p>
    <w:p w:rsidR="00E64730" w:rsidRPr="00E524EE" w:rsidRDefault="00E6473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Ребята делают вывод, что это - Тихий океан</w:t>
      </w:r>
    </w:p>
    <w:p w:rsidR="00E64730" w:rsidRPr="00E524EE" w:rsidRDefault="00E6473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E524EE">
        <w:rPr>
          <w:bCs/>
          <w:i/>
          <w:sz w:val="28"/>
          <w:szCs w:val="28"/>
        </w:rPr>
        <w:t>Приём «Шаг за шагом».</w:t>
      </w:r>
    </w:p>
    <w:p w:rsidR="00E64730" w:rsidRPr="00E524EE" w:rsidRDefault="000A6B45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П</w:t>
      </w:r>
      <w:r w:rsidR="00E64730" w:rsidRPr="00E524EE">
        <w:rPr>
          <w:sz w:val="28"/>
          <w:szCs w:val="28"/>
        </w:rPr>
        <w:t xml:space="preserve">риём </w:t>
      </w:r>
      <w:r w:rsidR="006B38D6" w:rsidRPr="00E524EE">
        <w:rPr>
          <w:sz w:val="28"/>
          <w:szCs w:val="28"/>
        </w:rPr>
        <w:t>и</w:t>
      </w:r>
      <w:r w:rsidR="00E64730" w:rsidRPr="00E524EE">
        <w:rPr>
          <w:sz w:val="28"/>
          <w:szCs w:val="28"/>
        </w:rPr>
        <w:t xml:space="preserve">спользуется для активизации полученных ранее знаний. </w:t>
      </w:r>
    </w:p>
    <w:p w:rsidR="00E64730" w:rsidRPr="00E524EE" w:rsidRDefault="00E6473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Ученики, шагая к доске, на каждый шаг называют термин, понятие, явление и т.д. из изученного ранее материала.</w:t>
      </w:r>
    </w:p>
    <w:p w:rsidR="00E64730" w:rsidRPr="00E524EE" w:rsidRDefault="00E6473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i/>
          <w:iCs/>
          <w:sz w:val="28"/>
          <w:szCs w:val="28"/>
        </w:rPr>
        <w:t>Пример</w:t>
      </w:r>
      <w:r w:rsidRPr="00E524EE">
        <w:rPr>
          <w:i/>
          <w:sz w:val="28"/>
          <w:szCs w:val="28"/>
        </w:rPr>
        <w:t>.</w:t>
      </w:r>
      <w:r w:rsidRPr="00E524EE">
        <w:rPr>
          <w:sz w:val="28"/>
          <w:szCs w:val="28"/>
        </w:rPr>
        <w:t>  Ученики шагают к карте. И каждый шаг сопровождают названием какого-нибудь растения или животного, распространенного в данном регионе</w:t>
      </w:r>
      <w:r w:rsidR="000A6B45" w:rsidRPr="00E524EE">
        <w:rPr>
          <w:sz w:val="28"/>
          <w:szCs w:val="28"/>
        </w:rPr>
        <w:t>/природной зоне</w:t>
      </w:r>
      <w:r w:rsidRPr="00E524EE">
        <w:rPr>
          <w:sz w:val="28"/>
          <w:szCs w:val="28"/>
        </w:rPr>
        <w:t xml:space="preserve"> или названием </w:t>
      </w:r>
      <w:r w:rsidR="001B0197" w:rsidRPr="00E524EE">
        <w:rPr>
          <w:sz w:val="28"/>
          <w:szCs w:val="28"/>
        </w:rPr>
        <w:t>стран,</w:t>
      </w:r>
      <w:r w:rsidRPr="00E524EE">
        <w:rPr>
          <w:sz w:val="28"/>
          <w:szCs w:val="28"/>
        </w:rPr>
        <w:t xml:space="preserve"> или районов, областей, столиц и т.д.</w:t>
      </w:r>
    </w:p>
    <w:p w:rsidR="001B0197" w:rsidRPr="00E524EE" w:rsidRDefault="0088514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bCs/>
          <w:i/>
          <w:sz w:val="28"/>
          <w:szCs w:val="28"/>
        </w:rPr>
        <w:t>Приём «Индуктор» - ассоциации</w:t>
      </w:r>
      <w:r w:rsidRPr="00E524EE">
        <w:rPr>
          <w:bCs/>
          <w:sz w:val="28"/>
          <w:szCs w:val="28"/>
        </w:rPr>
        <w:t>.</w:t>
      </w:r>
    </w:p>
    <w:p w:rsidR="001B0197" w:rsidRPr="00E524EE" w:rsidRDefault="001B0197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Данный приём используется в технологии мастерских. Основан на ассоциациях. На конкретное слово учитель предлагает записать слова, словосочетания, фразы - смысловые ассоциации, возникающие при произнесении этого слова.</w:t>
      </w:r>
    </w:p>
    <w:p w:rsidR="007A2661" w:rsidRPr="00E524EE" w:rsidRDefault="001B0197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i/>
          <w:iCs/>
          <w:sz w:val="28"/>
          <w:szCs w:val="28"/>
        </w:rPr>
        <w:t>Пример.</w:t>
      </w:r>
      <w:r w:rsidRPr="00E524EE">
        <w:rPr>
          <w:sz w:val="28"/>
          <w:szCs w:val="28"/>
        </w:rPr>
        <w:t xml:space="preserve">  На уроках географии при изучении природных зон ученики должны записать слова, словосочетания, фразы – смысловые ассоциации, возникающие в воображении при произнесении определенной природной зоны. Сначала слова пишет каждый ученик самостоятельно, затем прочитывает их вслух. Индивидуальные подборки дополняются понравившимися образами из подборок других учеников. </w:t>
      </w:r>
    </w:p>
    <w:p w:rsidR="001B0197" w:rsidRPr="00E524EE" w:rsidRDefault="001B0197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E524EE">
        <w:rPr>
          <w:bCs/>
          <w:i/>
          <w:sz w:val="28"/>
          <w:szCs w:val="28"/>
        </w:rPr>
        <w:t>Приём «Лови ошибку».</w:t>
      </w:r>
    </w:p>
    <w:p w:rsidR="001B0197" w:rsidRPr="00E524EE" w:rsidRDefault="0088514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У</w:t>
      </w:r>
      <w:r w:rsidR="001B0197" w:rsidRPr="00E524EE">
        <w:rPr>
          <w:sz w:val="28"/>
          <w:szCs w:val="28"/>
        </w:rPr>
        <w:t>ниверсальный приём, активизирующий внимание учащихся.</w:t>
      </w:r>
    </w:p>
    <w:p w:rsidR="001B0197" w:rsidRPr="00E524EE" w:rsidRDefault="001B0197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lastRenderedPageBreak/>
        <w:t>Формирует:</w:t>
      </w:r>
      <w:r w:rsidR="00A83F2B" w:rsidRPr="00E524EE">
        <w:rPr>
          <w:sz w:val="28"/>
          <w:szCs w:val="28"/>
        </w:rPr>
        <w:t xml:space="preserve"> </w:t>
      </w:r>
      <w:r w:rsidRPr="00E524EE">
        <w:rPr>
          <w:sz w:val="28"/>
          <w:szCs w:val="28"/>
        </w:rPr>
        <w:t>умение анализировать информацию;</w:t>
      </w:r>
      <w:r w:rsidR="00A83F2B" w:rsidRPr="00E524EE">
        <w:rPr>
          <w:sz w:val="28"/>
          <w:szCs w:val="28"/>
        </w:rPr>
        <w:t xml:space="preserve"> </w:t>
      </w:r>
      <w:r w:rsidRPr="00E524EE">
        <w:rPr>
          <w:sz w:val="28"/>
          <w:szCs w:val="28"/>
        </w:rPr>
        <w:t>умение применять знания в нестандартной ситуации;</w:t>
      </w:r>
      <w:r w:rsidR="00A83F2B" w:rsidRPr="00E524EE">
        <w:rPr>
          <w:sz w:val="28"/>
          <w:szCs w:val="28"/>
        </w:rPr>
        <w:t xml:space="preserve"> </w:t>
      </w:r>
      <w:r w:rsidRPr="00E524EE">
        <w:rPr>
          <w:sz w:val="28"/>
          <w:szCs w:val="28"/>
        </w:rPr>
        <w:t>умение критически оценивать полученную информацию.</w:t>
      </w:r>
    </w:p>
    <w:p w:rsidR="001B0197" w:rsidRPr="00E524EE" w:rsidRDefault="001B0197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Учитель предлагает учащимся информацию, содержащую неизвестное количество ошибок. Учащиеся ищут ошибку группой или индивидуально, спорят, совещаются. Придя к определенному мнению, группа выбирает спикера. Спикер передает результаты учителю или оглашает задание и результат его решения перед всем классом. Чтобы обсуждение не затянулось, заранее определите на него время.</w:t>
      </w:r>
    </w:p>
    <w:p w:rsidR="001B0197" w:rsidRPr="00E524EE" w:rsidRDefault="001B0197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i/>
          <w:iCs/>
          <w:sz w:val="28"/>
          <w:szCs w:val="28"/>
        </w:rPr>
        <w:t>Пример.</w:t>
      </w:r>
      <w:r w:rsidR="00885140" w:rsidRPr="00E524EE">
        <w:rPr>
          <w:sz w:val="28"/>
          <w:szCs w:val="28"/>
        </w:rPr>
        <w:t xml:space="preserve"> </w:t>
      </w:r>
      <w:r w:rsidR="00F13F12" w:rsidRPr="00E524EE">
        <w:rPr>
          <w:sz w:val="28"/>
          <w:szCs w:val="28"/>
        </w:rPr>
        <w:t>На уроках географии и</w:t>
      </w:r>
      <w:r w:rsidRPr="00E524EE">
        <w:rPr>
          <w:sz w:val="28"/>
          <w:szCs w:val="28"/>
        </w:rPr>
        <w:t>спользуется при описании географического положения объекта</w:t>
      </w:r>
      <w:r w:rsidR="00F13F12" w:rsidRPr="00E524EE">
        <w:rPr>
          <w:sz w:val="28"/>
          <w:szCs w:val="28"/>
        </w:rPr>
        <w:t xml:space="preserve"> (материка, страны и т. д)</w:t>
      </w:r>
      <w:r w:rsidRPr="00E524EE">
        <w:rPr>
          <w:sz w:val="28"/>
          <w:szCs w:val="28"/>
        </w:rPr>
        <w:t xml:space="preserve">. Учащимся дается текст с заведомыми ошибками географического характера. </w:t>
      </w:r>
      <w:r w:rsidR="00F13F12" w:rsidRPr="00E524EE">
        <w:rPr>
          <w:sz w:val="28"/>
          <w:szCs w:val="28"/>
        </w:rPr>
        <w:t>Надо н</w:t>
      </w:r>
      <w:r w:rsidRPr="00E524EE">
        <w:rPr>
          <w:sz w:val="28"/>
          <w:szCs w:val="28"/>
        </w:rPr>
        <w:t>айти и доказать ошибочность.</w:t>
      </w:r>
    </w:p>
    <w:p w:rsidR="002B2B10" w:rsidRPr="00E524EE" w:rsidRDefault="002B2B1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bCs/>
          <w:i/>
          <w:sz w:val="28"/>
          <w:szCs w:val="28"/>
        </w:rPr>
        <w:t>Приём</w:t>
      </w:r>
      <w:r w:rsidR="007A2661" w:rsidRPr="00E524EE">
        <w:rPr>
          <w:bCs/>
          <w:i/>
          <w:sz w:val="28"/>
          <w:szCs w:val="28"/>
        </w:rPr>
        <w:t xml:space="preserve"> «Диаграмма Венна»</w:t>
      </w:r>
      <w:r w:rsidR="003000B1" w:rsidRPr="00E524EE">
        <w:rPr>
          <w:sz w:val="28"/>
          <w:szCs w:val="28"/>
          <w:shd w:val="clear" w:color="auto" w:fill="FFFFFF"/>
        </w:rPr>
        <w:t xml:space="preserve"> (это иллюстрация, которая показывает логические связи между различными множествами или группами. Названа в честь британского математика и логика Джона Венна, который систематизировал их использование в 1880-х годах)</w:t>
      </w:r>
      <w:r w:rsidR="00A34874" w:rsidRPr="00E524EE">
        <w:rPr>
          <w:sz w:val="28"/>
          <w:szCs w:val="28"/>
          <w:shd w:val="clear" w:color="auto" w:fill="FFFFFF"/>
        </w:rPr>
        <w:t>. Диаграмма Венна состоит из </w:t>
      </w:r>
      <w:r w:rsidR="00A34874" w:rsidRPr="00E524EE">
        <w:rPr>
          <w:rStyle w:val="a6"/>
          <w:b w:val="0"/>
          <w:sz w:val="28"/>
          <w:szCs w:val="28"/>
          <w:shd w:val="clear" w:color="auto" w:fill="FFFFFF"/>
        </w:rPr>
        <w:t>двух или более кругов</w:t>
      </w:r>
      <w:r w:rsidR="00A34874" w:rsidRPr="00E524EE">
        <w:rPr>
          <w:sz w:val="28"/>
          <w:szCs w:val="28"/>
          <w:shd w:val="clear" w:color="auto" w:fill="FFFFFF"/>
        </w:rPr>
        <w:t>, которые накладывают друг на друга. Перекрывающиеся части кругов (пересечения) представляют собой общности, в то время как неперекрывающиеся части визуализируют различия.</w:t>
      </w:r>
    </w:p>
    <w:p w:rsidR="00BC227C" w:rsidRPr="00E524EE" w:rsidRDefault="002B2B1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i/>
          <w:iCs/>
          <w:sz w:val="28"/>
          <w:szCs w:val="28"/>
        </w:rPr>
        <w:t>Пример.</w:t>
      </w:r>
      <w:r w:rsidR="009A6B22" w:rsidRPr="00E524EE">
        <w:rPr>
          <w:i/>
          <w:iCs/>
          <w:sz w:val="28"/>
          <w:szCs w:val="28"/>
        </w:rPr>
        <w:t xml:space="preserve"> </w:t>
      </w:r>
      <w:r w:rsidR="009A6B22" w:rsidRPr="00E524EE">
        <w:rPr>
          <w:iCs/>
          <w:sz w:val="28"/>
          <w:szCs w:val="28"/>
        </w:rPr>
        <w:t>Данный прием можно использовать</w:t>
      </w:r>
      <w:r w:rsidR="009A6B22" w:rsidRPr="00E524EE">
        <w:rPr>
          <w:i/>
          <w:iCs/>
          <w:sz w:val="28"/>
          <w:szCs w:val="28"/>
        </w:rPr>
        <w:t xml:space="preserve"> </w:t>
      </w:r>
      <w:r w:rsidR="009A6B22" w:rsidRPr="00E524EE">
        <w:rPr>
          <w:iCs/>
          <w:sz w:val="28"/>
          <w:szCs w:val="28"/>
        </w:rPr>
        <w:t>при изучении темы «Полезные ископаемые». Сравним</w:t>
      </w:r>
      <w:r w:rsidR="009A6B22" w:rsidRPr="00E524EE">
        <w:rPr>
          <w:i/>
          <w:iCs/>
          <w:sz w:val="28"/>
          <w:szCs w:val="28"/>
        </w:rPr>
        <w:t xml:space="preserve"> </w:t>
      </w:r>
      <w:r w:rsidR="009A6B22" w:rsidRPr="00E524EE">
        <w:rPr>
          <w:sz w:val="28"/>
          <w:szCs w:val="28"/>
        </w:rPr>
        <w:t>с</w:t>
      </w:r>
      <w:r w:rsidR="00FC5160" w:rsidRPr="00E524EE">
        <w:rPr>
          <w:sz w:val="28"/>
          <w:szCs w:val="28"/>
        </w:rPr>
        <w:t>оль и уголь</w:t>
      </w:r>
      <w:r w:rsidR="009A6B22" w:rsidRPr="00E524EE">
        <w:rPr>
          <w:sz w:val="28"/>
          <w:szCs w:val="28"/>
        </w:rPr>
        <w:t>.</w:t>
      </w:r>
      <w:r w:rsidRPr="00E524EE">
        <w:rPr>
          <w:sz w:val="28"/>
          <w:szCs w:val="28"/>
        </w:rPr>
        <w:t xml:space="preserve"> </w:t>
      </w:r>
    </w:p>
    <w:p w:rsidR="00BC227C" w:rsidRPr="00E524EE" w:rsidRDefault="002B2B1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Общее</w:t>
      </w:r>
      <w:r w:rsidR="006C7218" w:rsidRPr="00E524EE">
        <w:rPr>
          <w:sz w:val="28"/>
          <w:szCs w:val="28"/>
        </w:rPr>
        <w:t>:</w:t>
      </w:r>
      <w:r w:rsidRPr="00E524EE">
        <w:rPr>
          <w:sz w:val="28"/>
          <w:szCs w:val="28"/>
        </w:rPr>
        <w:t xml:space="preserve"> </w:t>
      </w:r>
      <w:r w:rsidR="00BC227C" w:rsidRPr="00E524EE">
        <w:rPr>
          <w:sz w:val="28"/>
          <w:szCs w:val="28"/>
        </w:rPr>
        <w:t>Полезное ископаемое, о</w:t>
      </w:r>
      <w:r w:rsidR="00D56B3C" w:rsidRPr="00E524EE">
        <w:rPr>
          <w:sz w:val="28"/>
          <w:szCs w:val="28"/>
        </w:rPr>
        <w:t>динаковое окончание слова, осадочное происхождение</w:t>
      </w:r>
    </w:p>
    <w:p w:rsidR="002B2B10" w:rsidRPr="00E524EE" w:rsidRDefault="002B2B1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 xml:space="preserve">Различия: </w:t>
      </w:r>
    </w:p>
    <w:p w:rsidR="002B2B10" w:rsidRPr="00E524EE" w:rsidRDefault="002B2B1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Минеральное вещество</w:t>
      </w:r>
      <w:r w:rsidR="00BC227C" w:rsidRPr="00E524EE">
        <w:rPr>
          <w:sz w:val="28"/>
          <w:szCs w:val="28"/>
        </w:rPr>
        <w:t>,</w:t>
      </w:r>
      <w:r w:rsidR="00885140" w:rsidRPr="00E524EE">
        <w:rPr>
          <w:sz w:val="28"/>
          <w:szCs w:val="28"/>
        </w:rPr>
        <w:t xml:space="preserve"> </w:t>
      </w:r>
      <w:r w:rsidR="00D56B3C" w:rsidRPr="00E524EE">
        <w:rPr>
          <w:sz w:val="28"/>
          <w:szCs w:val="28"/>
        </w:rPr>
        <w:t>о</w:t>
      </w:r>
      <w:r w:rsidRPr="00E524EE">
        <w:rPr>
          <w:sz w:val="28"/>
          <w:szCs w:val="28"/>
        </w:rPr>
        <w:t>рганическое вещество</w:t>
      </w:r>
    </w:p>
    <w:p w:rsidR="002B2B10" w:rsidRPr="00E524EE" w:rsidRDefault="00D56B3C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Начало слова на букву «с», н</w:t>
      </w:r>
      <w:r w:rsidR="002B2B10" w:rsidRPr="00E524EE">
        <w:rPr>
          <w:sz w:val="28"/>
          <w:szCs w:val="28"/>
        </w:rPr>
        <w:t>ачало слова на букву «у»</w:t>
      </w:r>
    </w:p>
    <w:p w:rsidR="0020449A" w:rsidRPr="00E524EE" w:rsidRDefault="002B2B1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Продукт</w:t>
      </w:r>
      <w:r w:rsidR="006C7218" w:rsidRPr="00E524EE">
        <w:rPr>
          <w:sz w:val="28"/>
          <w:szCs w:val="28"/>
        </w:rPr>
        <w:t>-п</w:t>
      </w:r>
      <w:r w:rsidR="00BC227C" w:rsidRPr="00E524EE">
        <w:rPr>
          <w:sz w:val="28"/>
          <w:szCs w:val="28"/>
        </w:rPr>
        <w:t xml:space="preserve">родукт пищевой промышленности, </w:t>
      </w:r>
      <w:r w:rsidR="006C7218" w:rsidRPr="00E524EE">
        <w:rPr>
          <w:sz w:val="28"/>
          <w:szCs w:val="28"/>
        </w:rPr>
        <w:t>п</w:t>
      </w:r>
      <w:r w:rsidRPr="00E524EE">
        <w:rPr>
          <w:sz w:val="28"/>
          <w:szCs w:val="28"/>
        </w:rPr>
        <w:t>родукт</w:t>
      </w:r>
      <w:r w:rsidR="00AD15BC" w:rsidRPr="00E524EE">
        <w:rPr>
          <w:sz w:val="28"/>
          <w:szCs w:val="28"/>
        </w:rPr>
        <w:t>-</w:t>
      </w:r>
      <w:r w:rsidRPr="00E524EE">
        <w:rPr>
          <w:sz w:val="28"/>
          <w:szCs w:val="28"/>
        </w:rPr>
        <w:t>добывающей промышленности</w:t>
      </w:r>
    </w:p>
    <w:p w:rsidR="002B2B10" w:rsidRPr="00E524EE" w:rsidRDefault="0020449A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 xml:space="preserve">Можно добывать выпариванием, </w:t>
      </w:r>
      <w:r w:rsidR="00AD15BC" w:rsidRPr="00E524EE">
        <w:rPr>
          <w:sz w:val="28"/>
          <w:szCs w:val="28"/>
        </w:rPr>
        <w:t>д</w:t>
      </w:r>
      <w:r w:rsidR="002B2B10" w:rsidRPr="00E524EE">
        <w:rPr>
          <w:sz w:val="28"/>
          <w:szCs w:val="28"/>
        </w:rPr>
        <w:t>обывают в шахтах</w:t>
      </w:r>
      <w:r w:rsidR="00FE1BAC" w:rsidRPr="00E524EE">
        <w:rPr>
          <w:sz w:val="28"/>
          <w:szCs w:val="28"/>
        </w:rPr>
        <w:t xml:space="preserve"> </w:t>
      </w:r>
      <w:r w:rsidR="002B2B10" w:rsidRPr="00E524EE">
        <w:rPr>
          <w:sz w:val="28"/>
          <w:szCs w:val="28"/>
        </w:rPr>
        <w:t xml:space="preserve">и т.д. </w:t>
      </w:r>
    </w:p>
    <w:p w:rsidR="002B2B10" w:rsidRPr="00E524EE" w:rsidRDefault="002B2B1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E524EE">
        <w:rPr>
          <w:bCs/>
          <w:i/>
          <w:sz w:val="28"/>
          <w:szCs w:val="28"/>
        </w:rPr>
        <w:t>Приём «Логические поисковые задания».</w:t>
      </w:r>
    </w:p>
    <w:p w:rsidR="002B2B10" w:rsidRPr="00E524EE" w:rsidRDefault="00FE1BAC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Активизирует познавательную деятельность и внимание</w:t>
      </w:r>
      <w:r w:rsidR="002B2B10" w:rsidRPr="00E524EE">
        <w:rPr>
          <w:sz w:val="28"/>
          <w:szCs w:val="28"/>
        </w:rPr>
        <w:t>.</w:t>
      </w:r>
    </w:p>
    <w:p w:rsidR="00FE1BAC" w:rsidRPr="00E524EE" w:rsidRDefault="00FE1BAC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E524EE">
        <w:rPr>
          <w:i/>
          <w:sz w:val="28"/>
          <w:szCs w:val="28"/>
        </w:rPr>
        <w:t>Пример.</w:t>
      </w:r>
    </w:p>
    <w:p w:rsidR="002B2B10" w:rsidRPr="00E524EE" w:rsidRDefault="002B2B1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 xml:space="preserve">1. </w:t>
      </w:r>
      <w:r w:rsidR="00AD15BC" w:rsidRPr="00E524EE">
        <w:rPr>
          <w:sz w:val="28"/>
          <w:szCs w:val="28"/>
        </w:rPr>
        <w:t>Н</w:t>
      </w:r>
      <w:r w:rsidRPr="00E524EE">
        <w:rPr>
          <w:sz w:val="28"/>
          <w:szCs w:val="28"/>
        </w:rPr>
        <w:t>айти «лишнее» слово из списка, дать объяснение выбору (устно).</w:t>
      </w:r>
    </w:p>
    <w:p w:rsidR="002B2B10" w:rsidRPr="00E524EE" w:rsidRDefault="003A5A94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 xml:space="preserve"> - </w:t>
      </w:r>
      <w:r w:rsidR="002B2B10" w:rsidRPr="00E524EE">
        <w:rPr>
          <w:sz w:val="28"/>
          <w:szCs w:val="28"/>
        </w:rPr>
        <w:t xml:space="preserve">Виктория, Чад, </w:t>
      </w:r>
      <w:r w:rsidR="002B2B10" w:rsidRPr="00E524EE">
        <w:rPr>
          <w:sz w:val="28"/>
          <w:szCs w:val="28"/>
          <w:u w:val="single"/>
        </w:rPr>
        <w:t>Эйр</w:t>
      </w:r>
      <w:r w:rsidR="002B2B10" w:rsidRPr="00E524EE">
        <w:rPr>
          <w:sz w:val="28"/>
          <w:szCs w:val="28"/>
        </w:rPr>
        <w:t>, Ньяса</w:t>
      </w:r>
      <w:r w:rsidR="00094510" w:rsidRPr="00E524EE">
        <w:rPr>
          <w:sz w:val="28"/>
          <w:szCs w:val="28"/>
        </w:rPr>
        <w:t>, Танганьика</w:t>
      </w:r>
      <w:r w:rsidR="002B2B10" w:rsidRPr="00E524EE">
        <w:rPr>
          <w:sz w:val="28"/>
          <w:szCs w:val="28"/>
        </w:rPr>
        <w:t xml:space="preserve"> (Озеро Эйр – в Австралии).</w:t>
      </w:r>
    </w:p>
    <w:p w:rsidR="00094510" w:rsidRPr="00E524EE" w:rsidRDefault="003A5A94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 xml:space="preserve"> - </w:t>
      </w:r>
      <w:r w:rsidR="00094510" w:rsidRPr="00E524EE">
        <w:rPr>
          <w:sz w:val="28"/>
          <w:szCs w:val="28"/>
        </w:rPr>
        <w:t xml:space="preserve">Судан, Эфиопия, Египет, </w:t>
      </w:r>
      <w:r w:rsidR="00D6136B" w:rsidRPr="00E524EE">
        <w:rPr>
          <w:sz w:val="28"/>
          <w:szCs w:val="28"/>
          <w:u w:val="single"/>
        </w:rPr>
        <w:t>Перу</w:t>
      </w:r>
      <w:r w:rsidR="00D6136B" w:rsidRPr="00E524EE">
        <w:rPr>
          <w:sz w:val="28"/>
          <w:szCs w:val="28"/>
        </w:rPr>
        <w:t>, Сомали (Перу – страна Южной Америки).</w:t>
      </w:r>
    </w:p>
    <w:p w:rsidR="00094510" w:rsidRPr="00E524EE" w:rsidRDefault="003A5A94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 xml:space="preserve"> - </w:t>
      </w:r>
      <w:r w:rsidR="00094510" w:rsidRPr="00E524EE">
        <w:rPr>
          <w:sz w:val="28"/>
          <w:szCs w:val="28"/>
        </w:rPr>
        <w:t xml:space="preserve">м. Челюскин, м. Дежнева, м. Рока, м. </w:t>
      </w:r>
      <w:proofErr w:type="spellStart"/>
      <w:r w:rsidR="00094510" w:rsidRPr="00E524EE">
        <w:rPr>
          <w:sz w:val="28"/>
          <w:szCs w:val="28"/>
        </w:rPr>
        <w:t>Пиай</w:t>
      </w:r>
      <w:proofErr w:type="spellEnd"/>
      <w:r w:rsidR="00094510" w:rsidRPr="00E524EE">
        <w:rPr>
          <w:sz w:val="28"/>
          <w:szCs w:val="28"/>
        </w:rPr>
        <w:t xml:space="preserve">, </w:t>
      </w:r>
      <w:r w:rsidR="00094510" w:rsidRPr="00E524EE">
        <w:rPr>
          <w:sz w:val="28"/>
          <w:szCs w:val="28"/>
          <w:u w:val="single"/>
        </w:rPr>
        <w:t>м. Игольный</w:t>
      </w:r>
      <w:r w:rsidR="00094510" w:rsidRPr="00E524EE">
        <w:rPr>
          <w:sz w:val="28"/>
          <w:szCs w:val="28"/>
        </w:rPr>
        <w:t xml:space="preserve"> (м. Игольный – южная крайняя точка Африки).</w:t>
      </w:r>
    </w:p>
    <w:p w:rsidR="00ED058F" w:rsidRPr="00E524EE" w:rsidRDefault="00C6480A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E524EE">
        <w:rPr>
          <w:bCs/>
          <w:i/>
          <w:sz w:val="28"/>
          <w:szCs w:val="28"/>
        </w:rPr>
        <w:t>Приём</w:t>
      </w:r>
      <w:r w:rsidRPr="00E524EE">
        <w:rPr>
          <w:b/>
          <w:bCs/>
          <w:i/>
          <w:sz w:val="28"/>
          <w:szCs w:val="28"/>
        </w:rPr>
        <w:t xml:space="preserve"> </w:t>
      </w:r>
      <w:r w:rsidR="00A135EF" w:rsidRPr="00E524EE">
        <w:rPr>
          <w:i/>
          <w:sz w:val="28"/>
          <w:szCs w:val="28"/>
        </w:rPr>
        <w:t>Графический диктант</w:t>
      </w:r>
      <w:r w:rsidR="00AD15BC" w:rsidRPr="00E524EE">
        <w:rPr>
          <w:i/>
          <w:sz w:val="28"/>
          <w:szCs w:val="28"/>
        </w:rPr>
        <w:t>.</w:t>
      </w:r>
    </w:p>
    <w:p w:rsidR="00AD15BC" w:rsidRPr="00E524EE" w:rsidRDefault="00AD15BC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E524EE">
        <w:rPr>
          <w:i/>
          <w:sz w:val="28"/>
          <w:szCs w:val="28"/>
        </w:rPr>
        <w:lastRenderedPageBreak/>
        <w:t xml:space="preserve">Пример. </w:t>
      </w:r>
      <w:r w:rsidRPr="00E524EE">
        <w:rPr>
          <w:sz w:val="28"/>
          <w:szCs w:val="28"/>
        </w:rPr>
        <w:t>При изучении раздела «План и карта». Тема «Ориентирование». 5 класс.</w:t>
      </w:r>
      <w:r w:rsidR="007A2661" w:rsidRPr="00E524EE">
        <w:rPr>
          <w:sz w:val="28"/>
          <w:szCs w:val="28"/>
        </w:rPr>
        <w:t xml:space="preserve"> Для проверки знаний сторон горизонта</w:t>
      </w:r>
      <w:r w:rsidR="00FE1BAC" w:rsidRPr="00E524EE">
        <w:rPr>
          <w:sz w:val="28"/>
          <w:szCs w:val="28"/>
        </w:rPr>
        <w:t>.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Прочитайте и выполните задание.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120" w:afterAutospacing="0" w:line="276" w:lineRule="auto"/>
        <w:jc w:val="both"/>
        <w:rPr>
          <w:bCs/>
          <w:sz w:val="28"/>
          <w:szCs w:val="28"/>
        </w:rPr>
      </w:pPr>
      <w:r w:rsidRPr="00E524EE">
        <w:rPr>
          <w:bCs/>
          <w:sz w:val="28"/>
          <w:szCs w:val="28"/>
        </w:rPr>
        <w:t>Из точки проведите: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2 клетки на юг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1 клетка на северо-запад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1 клетка на северо-восток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1 клетка на восток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1 клетка на северо-восток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2 клетки на восток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1 клетка на юго-запад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2 клетки на восток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1 клетка на северо-восток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1 клетка на восток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1 клетка на юг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2 клетки на юго-запад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2 клетки на запад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1 клетка на юго-восток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2 клетки на запад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1 клетка на северо-запад</w:t>
      </w:r>
    </w:p>
    <w:p w:rsidR="00A135EF" w:rsidRPr="00E524EE" w:rsidRDefault="00A135EF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1 клетка на запад</w:t>
      </w:r>
    </w:p>
    <w:p w:rsidR="00E64730" w:rsidRPr="00E524EE" w:rsidRDefault="00E64730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E64730" w:rsidRPr="00E524EE" w:rsidRDefault="00E64730" w:rsidP="000237A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3E1A96" w:rsidRPr="00E524EE" w:rsidRDefault="003E1A96" w:rsidP="000237A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3E1A96" w:rsidRPr="00E524EE" w:rsidRDefault="003E1A96" w:rsidP="000237A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3E1A96" w:rsidRPr="00E524EE" w:rsidRDefault="003E1A96" w:rsidP="000237A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3E1A96" w:rsidRPr="00E524EE" w:rsidRDefault="003E1A96" w:rsidP="000237A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3E1A96" w:rsidRPr="00E524EE" w:rsidRDefault="003E1A96" w:rsidP="000237A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3E1A96" w:rsidRPr="00E524EE" w:rsidRDefault="003E1A96" w:rsidP="000237A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3E1A96" w:rsidRPr="00E524EE" w:rsidRDefault="003E1A96" w:rsidP="000237A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3E1A96" w:rsidRPr="00E524EE" w:rsidRDefault="003E1A96" w:rsidP="000237A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3E1A96" w:rsidRPr="00E524EE" w:rsidRDefault="003E1A96" w:rsidP="000237A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3E1A96" w:rsidRPr="00E524EE" w:rsidRDefault="003E1A96" w:rsidP="000237A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D113E9" w:rsidRPr="00E524EE" w:rsidRDefault="00D113E9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  </w:t>
      </w:r>
    </w:p>
    <w:p w:rsidR="00053E59" w:rsidRPr="00E524EE" w:rsidRDefault="00053E59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053E59" w:rsidRPr="00E524EE" w:rsidRDefault="00053E59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D113E9" w:rsidRPr="00E524EE" w:rsidRDefault="00D113E9" w:rsidP="000237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524EE">
        <w:rPr>
          <w:sz w:val="28"/>
          <w:szCs w:val="28"/>
        </w:rPr>
        <w:t> </w:t>
      </w:r>
    </w:p>
    <w:p w:rsidR="00583E2E" w:rsidRPr="00E524EE" w:rsidRDefault="00583E2E" w:rsidP="000237A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83E2E" w:rsidRPr="00E524EE" w:rsidSect="00E01275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4AC"/>
    <w:multiLevelType w:val="multilevel"/>
    <w:tmpl w:val="57CE1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43B3A"/>
    <w:multiLevelType w:val="multilevel"/>
    <w:tmpl w:val="DB76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8E5A57"/>
    <w:multiLevelType w:val="multilevel"/>
    <w:tmpl w:val="14D49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015126"/>
    <w:multiLevelType w:val="multilevel"/>
    <w:tmpl w:val="76C6EE3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4" w15:restartNumberingAfterBreak="0">
    <w:nsid w:val="2855063C"/>
    <w:multiLevelType w:val="multilevel"/>
    <w:tmpl w:val="A388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864191"/>
    <w:multiLevelType w:val="multilevel"/>
    <w:tmpl w:val="25EC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D4010C"/>
    <w:multiLevelType w:val="multilevel"/>
    <w:tmpl w:val="CB14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E71426"/>
    <w:multiLevelType w:val="hybridMultilevel"/>
    <w:tmpl w:val="40905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24B89"/>
    <w:multiLevelType w:val="multilevel"/>
    <w:tmpl w:val="1D7EC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6B481D"/>
    <w:multiLevelType w:val="multilevel"/>
    <w:tmpl w:val="81BA4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AA2599"/>
    <w:multiLevelType w:val="hybridMultilevel"/>
    <w:tmpl w:val="519AE282"/>
    <w:lvl w:ilvl="0" w:tplc="1C46298C">
      <w:start w:val="1"/>
      <w:numFmt w:val="decimal"/>
      <w:lvlText w:val="%1."/>
      <w:lvlJc w:val="left"/>
      <w:pPr>
        <w:ind w:left="720" w:hanging="360"/>
      </w:pPr>
      <w:rPr>
        <w:rFonts w:hint="default"/>
        <w:color w:val="1F1F1F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8"/>
  </w:num>
  <w:num w:numId="8">
    <w:abstractNumId w:val="6"/>
  </w:num>
  <w:num w:numId="9">
    <w:abstractNumId w:val="4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13E9"/>
    <w:rsid w:val="00000410"/>
    <w:rsid w:val="0001279F"/>
    <w:rsid w:val="00014583"/>
    <w:rsid w:val="000237A7"/>
    <w:rsid w:val="00053E59"/>
    <w:rsid w:val="00094510"/>
    <w:rsid w:val="000A6B45"/>
    <w:rsid w:val="000C2470"/>
    <w:rsid w:val="00180643"/>
    <w:rsid w:val="001B0197"/>
    <w:rsid w:val="001B243B"/>
    <w:rsid w:val="001B32BC"/>
    <w:rsid w:val="0020449A"/>
    <w:rsid w:val="002272D5"/>
    <w:rsid w:val="00261ECA"/>
    <w:rsid w:val="00287C18"/>
    <w:rsid w:val="002B2B10"/>
    <w:rsid w:val="003000B1"/>
    <w:rsid w:val="00303F20"/>
    <w:rsid w:val="00383F74"/>
    <w:rsid w:val="003A5A94"/>
    <w:rsid w:val="003E1A96"/>
    <w:rsid w:val="004A347C"/>
    <w:rsid w:val="004A7C94"/>
    <w:rsid w:val="00583E2E"/>
    <w:rsid w:val="005A2199"/>
    <w:rsid w:val="006B38D6"/>
    <w:rsid w:val="006C7218"/>
    <w:rsid w:val="00781503"/>
    <w:rsid w:val="007A2661"/>
    <w:rsid w:val="00885140"/>
    <w:rsid w:val="008953C3"/>
    <w:rsid w:val="008C4F74"/>
    <w:rsid w:val="00950F31"/>
    <w:rsid w:val="009A67BF"/>
    <w:rsid w:val="009A6B22"/>
    <w:rsid w:val="00A135EF"/>
    <w:rsid w:val="00A34874"/>
    <w:rsid w:val="00A67E5A"/>
    <w:rsid w:val="00A83F2B"/>
    <w:rsid w:val="00AA1029"/>
    <w:rsid w:val="00AD15BC"/>
    <w:rsid w:val="00B502C2"/>
    <w:rsid w:val="00B52397"/>
    <w:rsid w:val="00B556D0"/>
    <w:rsid w:val="00BC227C"/>
    <w:rsid w:val="00BD2972"/>
    <w:rsid w:val="00BE3EC6"/>
    <w:rsid w:val="00BF112A"/>
    <w:rsid w:val="00C6480A"/>
    <w:rsid w:val="00C70776"/>
    <w:rsid w:val="00C816CD"/>
    <w:rsid w:val="00D113E9"/>
    <w:rsid w:val="00D24D26"/>
    <w:rsid w:val="00D3723D"/>
    <w:rsid w:val="00D56B3C"/>
    <w:rsid w:val="00D6136B"/>
    <w:rsid w:val="00D676F4"/>
    <w:rsid w:val="00D82C6C"/>
    <w:rsid w:val="00E01275"/>
    <w:rsid w:val="00E05A57"/>
    <w:rsid w:val="00E41AA5"/>
    <w:rsid w:val="00E524EE"/>
    <w:rsid w:val="00E64730"/>
    <w:rsid w:val="00E93131"/>
    <w:rsid w:val="00EB2B4B"/>
    <w:rsid w:val="00ED058F"/>
    <w:rsid w:val="00EF1C0F"/>
    <w:rsid w:val="00EF2B60"/>
    <w:rsid w:val="00F13F12"/>
    <w:rsid w:val="00F1575D"/>
    <w:rsid w:val="00F357C3"/>
    <w:rsid w:val="00F434E2"/>
    <w:rsid w:val="00F546CB"/>
    <w:rsid w:val="00F55F57"/>
    <w:rsid w:val="00F675F6"/>
    <w:rsid w:val="00FC5160"/>
    <w:rsid w:val="00FE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0DD5CE-A4FE-4ED7-A68C-63DDC834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E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E1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1A96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BF112A"/>
    <w:rPr>
      <w:b/>
      <w:bCs/>
    </w:rPr>
  </w:style>
  <w:style w:type="character" w:styleId="a7">
    <w:name w:val="Hyperlink"/>
    <w:basedOn w:val="a0"/>
    <w:uiPriority w:val="99"/>
    <w:semiHidden/>
    <w:unhideWhenUsed/>
    <w:rsid w:val="00BF112A"/>
    <w:rPr>
      <w:color w:val="0000FF"/>
      <w:u w:val="single"/>
    </w:rPr>
  </w:style>
  <w:style w:type="character" w:customStyle="1" w:styleId="c48">
    <w:name w:val="c48"/>
    <w:basedOn w:val="a0"/>
    <w:rsid w:val="008C4F74"/>
  </w:style>
  <w:style w:type="character" w:customStyle="1" w:styleId="c12">
    <w:name w:val="c12"/>
    <w:basedOn w:val="a0"/>
    <w:rsid w:val="008C4F74"/>
  </w:style>
  <w:style w:type="character" w:customStyle="1" w:styleId="c10">
    <w:name w:val="c10"/>
    <w:basedOn w:val="a0"/>
    <w:rsid w:val="008C4F74"/>
  </w:style>
  <w:style w:type="paragraph" w:customStyle="1" w:styleId="c7">
    <w:name w:val="c7"/>
    <w:basedOn w:val="a"/>
    <w:rsid w:val="008C4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385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4749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1654</Words>
  <Characters>9432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кактотак</dc:creator>
  <cp:keywords/>
  <dc:description/>
  <cp:lastModifiedBy>Cabinet15</cp:lastModifiedBy>
  <cp:revision>63</cp:revision>
  <cp:lastPrinted>2025-11-20T06:15:00Z</cp:lastPrinted>
  <dcterms:created xsi:type="dcterms:W3CDTF">2019-03-18T06:00:00Z</dcterms:created>
  <dcterms:modified xsi:type="dcterms:W3CDTF">2025-11-25T08:54:00Z</dcterms:modified>
</cp:coreProperties>
</file>