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26" w:rsidRDefault="00123B26">
      <w:pPr>
        <w:pStyle w:val="a4"/>
        <w:rPr>
          <w:sz w:val="72"/>
          <w:szCs w:val="72"/>
        </w:rPr>
      </w:pPr>
    </w:p>
    <w:p w:rsidR="00123B26" w:rsidRDefault="00123B26">
      <w:pPr>
        <w:pStyle w:val="a4"/>
        <w:rPr>
          <w:sz w:val="72"/>
          <w:szCs w:val="72"/>
        </w:rPr>
      </w:pPr>
    </w:p>
    <w:p w:rsidR="00123B26" w:rsidRDefault="00123B26">
      <w:pPr>
        <w:pStyle w:val="a4"/>
        <w:rPr>
          <w:sz w:val="72"/>
          <w:szCs w:val="72"/>
        </w:rPr>
      </w:pPr>
    </w:p>
    <w:p w:rsidR="00123B26" w:rsidRDefault="00C94C49">
      <w:pPr>
        <w:pStyle w:val="a4"/>
        <w:rPr>
          <w:sz w:val="72"/>
          <w:szCs w:val="72"/>
        </w:rPr>
      </w:pPr>
      <w:r>
        <w:rPr>
          <w:sz w:val="72"/>
          <w:szCs w:val="72"/>
        </w:rPr>
        <w:t xml:space="preserve">Методическая </w:t>
      </w:r>
    </w:p>
    <w:p w:rsidR="00C94C49" w:rsidRPr="00123B26" w:rsidRDefault="00C94C49">
      <w:pPr>
        <w:pStyle w:val="a4"/>
        <w:rPr>
          <w:sz w:val="72"/>
          <w:szCs w:val="72"/>
        </w:rPr>
      </w:pPr>
      <w:r>
        <w:rPr>
          <w:sz w:val="72"/>
          <w:szCs w:val="72"/>
        </w:rPr>
        <w:t>разработка</w:t>
      </w:r>
    </w:p>
    <w:p w:rsidR="00123B26" w:rsidRDefault="00123B26">
      <w:pPr>
        <w:pStyle w:val="a4"/>
        <w:rPr>
          <w:sz w:val="56"/>
          <w:szCs w:val="56"/>
        </w:rPr>
      </w:pPr>
    </w:p>
    <w:p w:rsidR="00123B26" w:rsidRDefault="00123B26">
      <w:pPr>
        <w:pStyle w:val="a4"/>
        <w:rPr>
          <w:sz w:val="56"/>
          <w:szCs w:val="56"/>
        </w:rPr>
      </w:pPr>
    </w:p>
    <w:p w:rsidR="00123B26" w:rsidRDefault="00123B26">
      <w:pPr>
        <w:pStyle w:val="a4"/>
        <w:rPr>
          <w:sz w:val="56"/>
          <w:szCs w:val="56"/>
        </w:rPr>
      </w:pPr>
    </w:p>
    <w:p w:rsidR="00123B26" w:rsidRPr="00123B26" w:rsidRDefault="00123B26">
      <w:pPr>
        <w:pStyle w:val="a4"/>
        <w:rPr>
          <w:sz w:val="32"/>
          <w:szCs w:val="32"/>
        </w:rPr>
      </w:pPr>
      <w:r w:rsidRPr="00123B26">
        <w:rPr>
          <w:sz w:val="32"/>
          <w:szCs w:val="32"/>
        </w:rPr>
        <w:t>НА ТЕМУ:</w:t>
      </w:r>
    </w:p>
    <w:p w:rsidR="00123B26" w:rsidRPr="00123B26" w:rsidRDefault="00123B26" w:rsidP="00123B26">
      <w:pPr>
        <w:pStyle w:val="a4"/>
        <w:rPr>
          <w:sz w:val="40"/>
          <w:szCs w:val="40"/>
        </w:rPr>
      </w:pPr>
      <w:r w:rsidRPr="00123B26">
        <w:rPr>
          <w:sz w:val="40"/>
          <w:szCs w:val="40"/>
        </w:rPr>
        <w:t>«СПЕЦИФИКА</w:t>
      </w:r>
      <w:r w:rsidRPr="00123B26">
        <w:rPr>
          <w:spacing w:val="-2"/>
          <w:sz w:val="40"/>
          <w:szCs w:val="40"/>
        </w:rPr>
        <w:t xml:space="preserve"> </w:t>
      </w:r>
      <w:r w:rsidRPr="00123B26">
        <w:rPr>
          <w:sz w:val="40"/>
          <w:szCs w:val="40"/>
        </w:rPr>
        <w:t>ЭСТРАДНОГО</w:t>
      </w:r>
      <w:r w:rsidRPr="00123B26">
        <w:rPr>
          <w:spacing w:val="-1"/>
          <w:sz w:val="40"/>
          <w:szCs w:val="40"/>
        </w:rPr>
        <w:t xml:space="preserve"> </w:t>
      </w:r>
      <w:r w:rsidRPr="00123B26">
        <w:rPr>
          <w:spacing w:val="-2"/>
          <w:sz w:val="40"/>
          <w:szCs w:val="40"/>
        </w:rPr>
        <w:t>ВОКАЛА»</w:t>
      </w:r>
    </w:p>
    <w:p w:rsidR="00123B26" w:rsidRPr="00123B26" w:rsidRDefault="00123B26">
      <w:pPr>
        <w:pStyle w:val="a4"/>
        <w:rPr>
          <w:sz w:val="56"/>
          <w:szCs w:val="56"/>
        </w:rPr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>
      <w:pPr>
        <w:pStyle w:val="a4"/>
      </w:pPr>
    </w:p>
    <w:p w:rsidR="00123B26" w:rsidRDefault="00123B26" w:rsidP="00123B26">
      <w:pPr>
        <w:pStyle w:val="a4"/>
        <w:tabs>
          <w:tab w:val="left" w:pos="8815"/>
        </w:tabs>
      </w:pPr>
      <w:r>
        <w:t xml:space="preserve">                                                                                        Выполнила:</w:t>
      </w:r>
    </w:p>
    <w:p w:rsidR="00123B26" w:rsidRDefault="00123B26" w:rsidP="00123B26">
      <w:pPr>
        <w:pStyle w:val="a4"/>
        <w:tabs>
          <w:tab w:val="left" w:pos="8815"/>
        </w:tabs>
      </w:pPr>
      <w:r>
        <w:t xml:space="preserve">                                                             </w:t>
      </w:r>
      <w:proofErr w:type="spellStart"/>
      <w:r>
        <w:t>Зубина</w:t>
      </w:r>
      <w:proofErr w:type="spellEnd"/>
      <w:r>
        <w:t xml:space="preserve"> Наталья Николаевна</w:t>
      </w:r>
    </w:p>
    <w:p w:rsidR="00123B26" w:rsidRDefault="00123B26" w:rsidP="00123B26">
      <w:pPr>
        <w:pStyle w:val="a4"/>
        <w:tabs>
          <w:tab w:val="left" w:pos="8815"/>
        </w:tabs>
      </w:pPr>
      <w:r>
        <w:t xml:space="preserve">                                               Преподаватель высшей  категории                       </w:t>
      </w:r>
    </w:p>
    <w:p w:rsidR="00123B26" w:rsidRDefault="00123B26" w:rsidP="00123B26">
      <w:pPr>
        <w:pStyle w:val="a4"/>
        <w:tabs>
          <w:tab w:val="left" w:pos="8239"/>
        </w:tabs>
      </w:pPr>
      <w:r>
        <w:t xml:space="preserve">    </w:t>
      </w:r>
      <w:r>
        <w:tab/>
      </w:r>
    </w:p>
    <w:p w:rsidR="00123B26" w:rsidRDefault="00123B26">
      <w:pPr>
        <w:pStyle w:val="a4"/>
      </w:pPr>
      <w:r>
        <w:t xml:space="preserve">                           Арзамас,2026</w:t>
      </w:r>
    </w:p>
    <w:p w:rsidR="00123B26" w:rsidRDefault="00123B26">
      <w:pPr>
        <w:pStyle w:val="a4"/>
      </w:pPr>
    </w:p>
    <w:p w:rsidR="00EE317A" w:rsidRDefault="00BE6C58" w:rsidP="00123B26">
      <w:pPr>
        <w:pStyle w:val="a3"/>
        <w:spacing w:before="1"/>
        <w:ind w:left="0" w:right="136" w:firstLine="0"/>
      </w:pPr>
      <w:bookmarkStart w:id="0" w:name="_GoBack"/>
      <w:bookmarkEnd w:id="0"/>
      <w:r>
        <w:lastRenderedPageBreak/>
        <w:t>В начале прошлого столетия на концертных площадках большое распространение получил особый вид профессионального вокала – эстрадное пение.</w:t>
      </w:r>
    </w:p>
    <w:p w:rsidR="00EE317A" w:rsidRDefault="00BE6C58">
      <w:pPr>
        <w:pStyle w:val="a3"/>
        <w:ind w:right="145"/>
      </w:pPr>
      <w:r>
        <w:t>Западноевропейские менестрели, русские скоморохи, цыгане, многочисленные труппы уличных театров являлись хранителями древних традиций в своих национальных культурах. В их среде происходила профессионализация традиций бытового пения.</w:t>
      </w:r>
    </w:p>
    <w:p w:rsidR="00EE317A" w:rsidRDefault="00BE6C58">
      <w:pPr>
        <w:pStyle w:val="a3"/>
        <w:ind w:right="143"/>
      </w:pPr>
      <w:r>
        <w:t>Становление данного творчества происходило параллельно с классической советской культурой, но не пересекалось с ней, так как искусством не считалось.</w:t>
      </w:r>
    </w:p>
    <w:p w:rsidR="00EE317A" w:rsidRDefault="00BE6C58">
      <w:pPr>
        <w:pStyle w:val="a3"/>
        <w:ind w:right="142"/>
      </w:pPr>
      <w:r>
        <w:t>Понятие «профессиональное пение» до XIX века ассоциировалось только с оперной культурой. Главная особенность такой культуры – элитарность, аристократичность.</w:t>
      </w:r>
    </w:p>
    <w:p w:rsidR="00EE317A" w:rsidRDefault="00BE6C58">
      <w:pPr>
        <w:pStyle w:val="a3"/>
        <w:ind w:right="138"/>
      </w:pPr>
      <w:r>
        <w:t xml:space="preserve">Первые упоминания о вокальном искусстве как отдельного жанра музыкального искусства появились тогда, когда </w:t>
      </w:r>
      <w:proofErr w:type="spellStart"/>
      <w:r>
        <w:t>песенность</w:t>
      </w:r>
      <w:proofErr w:type="spellEnd"/>
      <w:r>
        <w:t xml:space="preserve"> вошла в церковь. Священнослужители заимствовали многое из музыкального репертуара народа. Благодаря сильному влиянию церкви</w:t>
      </w:r>
      <w:r>
        <w:rPr>
          <w:spacing w:val="40"/>
        </w:rPr>
        <w:t xml:space="preserve"> </w:t>
      </w:r>
      <w:r>
        <w:t>то время, песенный жанр начал эволюционировать, образую смешение религиозных</w:t>
      </w:r>
      <w:r>
        <w:rPr>
          <w:spacing w:val="40"/>
        </w:rPr>
        <w:t xml:space="preserve"> </w:t>
      </w:r>
      <w:r>
        <w:t>и светских элементов.</w:t>
      </w:r>
    </w:p>
    <w:p w:rsidR="00EE317A" w:rsidRDefault="00BE6C58">
      <w:pPr>
        <w:pStyle w:val="a3"/>
        <w:spacing w:before="1"/>
        <w:ind w:right="141"/>
      </w:pPr>
      <w:r>
        <w:t>Первыми профессионалами в вокальном искусстве были менестрели, которые с XIV века выступали в роли профессиональных музыкантов. В данном случае менестрель понимается в смысле светского профессионального музыканта, относящегося к области музыкального быта (игра на музыкальном инструменте и пение).</w:t>
      </w:r>
    </w:p>
    <w:p w:rsidR="00EE317A" w:rsidRDefault="00BE6C58">
      <w:pPr>
        <w:pStyle w:val="a3"/>
        <w:ind w:right="140"/>
      </w:pPr>
      <w:r>
        <w:t xml:space="preserve">С приходом XVI века появляется оперное искусство. Главным профессиональными исполнителями в этой области искусства являлись кастраты или </w:t>
      </w:r>
      <w:proofErr w:type="spellStart"/>
      <w:r>
        <w:t>сопранисты</w:t>
      </w:r>
      <w:proofErr w:type="spellEnd"/>
      <w:r>
        <w:t>. Зачастую композиторы писали одну мелодию, а вокалист-исполнитель интерпретировал (украшали) ее трелями и пассажами. Такая музыка служила слушателям как «услада» слуха [3].</w:t>
      </w:r>
    </w:p>
    <w:p w:rsidR="00EE317A" w:rsidRDefault="00BE6C58">
      <w:pPr>
        <w:pStyle w:val="a3"/>
        <w:ind w:right="139"/>
      </w:pPr>
      <w:r>
        <w:t xml:space="preserve">В 30-40-е годы XIX столетия одного прекрасного пения оказалось мало, и представители чистого бельканто уступили место тенорам и баритонам. Позднее и в настоящее время вокальное искусство претерпело огромное изменение: появились новые жанры, манеры исполнения и стилевые особенности – джазовое пение, народное пения, эстрадное пение; современный музыкальные стили, зародившиеся в афроамериканской культуре: </w:t>
      </w:r>
      <w:proofErr w:type="spellStart"/>
      <w:r>
        <w:t>соул</w:t>
      </w:r>
      <w:proofErr w:type="spellEnd"/>
      <w:r>
        <w:t xml:space="preserve">, хип-хоп, рэп, ритм-н-блюз; разнообразные приемы </w:t>
      </w:r>
      <w:proofErr w:type="spellStart"/>
      <w:r>
        <w:t>звукоизвлечения</w:t>
      </w:r>
      <w:proofErr w:type="spellEnd"/>
      <w:r>
        <w:t xml:space="preserve"> – </w:t>
      </w:r>
      <w:proofErr w:type="spellStart"/>
      <w:r>
        <w:t>гроулинг</w:t>
      </w:r>
      <w:proofErr w:type="spellEnd"/>
      <w:r>
        <w:t>, скроллинг, грим, скрип и т.д. [3].</w:t>
      </w:r>
    </w:p>
    <w:p w:rsidR="00EE317A" w:rsidRDefault="00BE6C58">
      <w:pPr>
        <w:pStyle w:val="a3"/>
        <w:ind w:right="136"/>
      </w:pPr>
      <w:r>
        <w:t>Подробно разберем главное направление современного музыкального искусства – эстрадный вокал.</w:t>
      </w:r>
    </w:p>
    <w:p w:rsidR="00EE317A" w:rsidRDefault="00BE6C58">
      <w:pPr>
        <w:pStyle w:val="a3"/>
        <w:ind w:right="136"/>
      </w:pPr>
      <w:r>
        <w:t>Эстрадный вокал – это вид сценического искусства, сочетающий в себе множество песенных направлений. В эстрадном искусстве можно услышать народные мотивы,</w:t>
      </w:r>
      <w:r>
        <w:rPr>
          <w:spacing w:val="80"/>
        </w:rPr>
        <w:t xml:space="preserve"> </w:t>
      </w:r>
      <w:r>
        <w:t xml:space="preserve">элементы джаза, рока, а также авторской песни. Эстрадный вокал, в отличие от </w:t>
      </w:r>
      <w:proofErr w:type="gramStart"/>
      <w:r>
        <w:t>академического</w:t>
      </w:r>
      <w:proofErr w:type="gramEnd"/>
      <w:r>
        <w:t>, отличается своей открытостью и естественностью в звучании. Однако, певческие навыки, правильная подача и опора звука также необходимы в эстрадном вокале.</w:t>
      </w:r>
    </w:p>
    <w:p w:rsidR="00EE317A" w:rsidRDefault="00BE6C58">
      <w:pPr>
        <w:pStyle w:val="a3"/>
        <w:spacing w:before="1"/>
        <w:ind w:right="140"/>
      </w:pPr>
      <w:r>
        <w:t>Понятие эстрадного вокала как жанр вокального искусства появился сравнительно недавно. Этот жанр возник с появлением городской культуры. Выделим ряд особенностей данного вида вокального искусства.</w:t>
      </w:r>
    </w:p>
    <w:p w:rsidR="00EE317A" w:rsidRDefault="00BE6C58">
      <w:pPr>
        <w:pStyle w:val="a3"/>
        <w:ind w:right="137"/>
      </w:pPr>
      <w:r>
        <w:t>Во-первых, техника эстрадного вокала довольно сложная в исполнении. Эстрадный вокал является</w:t>
      </w:r>
      <w:r>
        <w:rPr>
          <w:spacing w:val="-1"/>
        </w:rPr>
        <w:t xml:space="preserve"> </w:t>
      </w:r>
      <w:r>
        <w:t>процесс смешением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жанров.</w:t>
      </w:r>
      <w:r>
        <w:rPr>
          <w:spacing w:val="-1"/>
        </w:rPr>
        <w:t xml:space="preserve"> </w:t>
      </w:r>
      <w:r>
        <w:t xml:space="preserve">С одной стороны, этот фактор расширяет возможности вокалиста, а с другой, создает сложности, так как исполнитель должен иметь представление </w:t>
      </w:r>
      <w:proofErr w:type="gramStart"/>
      <w:r>
        <w:t>о</w:t>
      </w:r>
      <w:proofErr w:type="gramEnd"/>
      <w:r>
        <w:t xml:space="preserve"> всех техниках вокального искусства, чтобы иметь больше возможностей для передачи всех музыкальных красок произведения.</w:t>
      </w:r>
    </w:p>
    <w:p w:rsidR="00EE317A" w:rsidRDefault="00BE6C58">
      <w:pPr>
        <w:pStyle w:val="a3"/>
        <w:ind w:right="141"/>
      </w:pPr>
      <w:r>
        <w:t>Во-вторых, эстрадный вокал является сложным исполнительским искусством, так как вокалист должен самостоятельно, или с помощью педагога, найти свою индивидуальную манеру, найти «свой» голос и подачу репертуара. Эстрадный исполнитель должен обнаружить нечто уникальное в своем исполнении, чтобы привлечь внимание, быть интересным и оригинальным для слушателя.</w:t>
      </w:r>
    </w:p>
    <w:p w:rsidR="00EE317A" w:rsidRDefault="00EE317A">
      <w:pPr>
        <w:pStyle w:val="a3"/>
        <w:sectPr w:rsidR="00EE317A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EE317A" w:rsidRDefault="00BE6C58">
      <w:pPr>
        <w:pStyle w:val="a3"/>
        <w:spacing w:before="73"/>
        <w:ind w:right="140"/>
      </w:pPr>
      <w:r>
        <w:lastRenderedPageBreak/>
        <w:t>В-третьих, простота музыкальной формы произведения. Чаще всего эстрадная песня имеет куплетную музыкальную форму. Запоминающаяся форма и часто повторяющийся мотив легко и просто воспринимаются на слух и имеют большую популярность у широких аудиторий слушателей.</w:t>
      </w:r>
    </w:p>
    <w:p w:rsidR="00EE317A" w:rsidRDefault="00BE6C58">
      <w:pPr>
        <w:pStyle w:val="a3"/>
        <w:spacing w:before="1"/>
        <w:ind w:right="139"/>
      </w:pPr>
      <w:r>
        <w:t xml:space="preserve">Последняя особенность эстрадного вокала – манера исполнения, по большей степени основанная на разговорной речи, без </w:t>
      </w:r>
      <w:proofErr w:type="spellStart"/>
      <w:r>
        <w:t>выпевания</w:t>
      </w:r>
      <w:proofErr w:type="spellEnd"/>
      <w:r>
        <w:t xml:space="preserve"> всех слов, как это принято в академическом вокале. В данном случае происходит яркий показ смешения вокальных стилей, которые являются сложными для исполнения с технической точки зрения.</w:t>
      </w:r>
    </w:p>
    <w:p w:rsidR="00EE317A" w:rsidRDefault="00BE6C58">
      <w:pPr>
        <w:pStyle w:val="a3"/>
        <w:ind w:right="138"/>
      </w:pPr>
      <w:r>
        <w:t>Сделаем вывод. С одной стороны, эстрадный вокал считается более простым по сложности технического овладения, так как рассчитан на более доступное для слушателей восприятие. С другой стороны – исполнитель должен профессионально владеть своим голосом. Длительное обучение и овладение техникой эстрадного пения дадут возможности нахождения своего собственного, индивидуального стиля и манеры исполнения.</w:t>
      </w:r>
    </w:p>
    <w:p w:rsidR="00EE317A" w:rsidRDefault="00BE6C58">
      <w:pPr>
        <w:pStyle w:val="a3"/>
        <w:spacing w:before="1"/>
        <w:ind w:right="141"/>
      </w:pPr>
      <w:r>
        <w:t>Разобравшись в определении эстрадного вокала и его особенностей, рассмотрим</w:t>
      </w:r>
      <w:r>
        <w:rPr>
          <w:spacing w:val="80"/>
        </w:rPr>
        <w:t xml:space="preserve"> </w:t>
      </w:r>
      <w:r>
        <w:t>разные вокальные приемы, которые являются основными в эстрадном вокале.</w:t>
      </w:r>
    </w:p>
    <w:p w:rsidR="00EE317A" w:rsidRDefault="00BE6C58">
      <w:pPr>
        <w:pStyle w:val="a3"/>
        <w:ind w:left="707" w:firstLine="0"/>
      </w:pPr>
      <w:r>
        <w:t>Средний</w:t>
      </w:r>
      <w:r>
        <w:rPr>
          <w:spacing w:val="-2"/>
        </w:rPr>
        <w:t xml:space="preserve"> </w:t>
      </w:r>
      <w:r>
        <w:t>регистр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микст.</w:t>
      </w:r>
    </w:p>
    <w:p w:rsidR="00EE317A" w:rsidRDefault="00BE6C58">
      <w:pPr>
        <w:pStyle w:val="a3"/>
        <w:ind w:right="140"/>
      </w:pPr>
      <w:r>
        <w:t>Многие исполнители называют данный регистр – микст, потому что он находится между грудным регистром низкого голоса и головным регистром высокого голоса и появляется при смешении двух резонаторов – грудного и голоного. Большинство певцов используют средний регистр голоса почти эксклюзивно. В классическом вокале тоны этого регистра часто определяют к разговорным тонам.</w:t>
      </w:r>
    </w:p>
    <w:p w:rsidR="00EE317A" w:rsidRDefault="00BE6C58">
      <w:pPr>
        <w:pStyle w:val="a3"/>
        <w:ind w:left="707" w:firstLine="0"/>
        <w:jc w:val="left"/>
      </w:pPr>
      <w:proofErr w:type="spellStart"/>
      <w:r>
        <w:rPr>
          <w:spacing w:val="-2"/>
        </w:rPr>
        <w:t>Субтон</w:t>
      </w:r>
      <w:proofErr w:type="spellEnd"/>
      <w:r>
        <w:rPr>
          <w:spacing w:val="-2"/>
        </w:rPr>
        <w:t>.</w:t>
      </w:r>
    </w:p>
    <w:p w:rsidR="00EE317A" w:rsidRDefault="00BE6C58">
      <w:pPr>
        <w:pStyle w:val="a3"/>
        <w:ind w:right="137"/>
      </w:pPr>
      <w:proofErr w:type="spellStart"/>
      <w:r>
        <w:t>Субтон</w:t>
      </w:r>
      <w:proofErr w:type="spellEnd"/>
      <w:r>
        <w:t xml:space="preserve"> – это пение</w:t>
      </w:r>
      <w:r>
        <w:rPr>
          <w:spacing w:val="40"/>
        </w:rPr>
        <w:t xml:space="preserve"> </w:t>
      </w:r>
      <w:r>
        <w:t xml:space="preserve">придыханием, которое контролируется </w:t>
      </w:r>
      <w:proofErr w:type="spellStart"/>
      <w:r>
        <w:t>недосмыканием</w:t>
      </w:r>
      <w:proofErr w:type="spellEnd"/>
      <w:r>
        <w:t xml:space="preserve"> связок и огромным расходом воздуха на опоре. Данная техника используется в современной поп- культуре. Механизм данной техники – связки вокалиста смыкаются не полностью, расход воздуха увеличивается в два раза по сравнению с нормальным пением. Исполнение репертуара с использованием данной техники придает произведению нежности и чувственности. Профессиональный исполнитель свободно переходит с </w:t>
      </w:r>
      <w:proofErr w:type="spellStart"/>
      <w:r>
        <w:t>субтона</w:t>
      </w:r>
      <w:proofErr w:type="spellEnd"/>
      <w:r>
        <w:t xml:space="preserve"> на плотный звук и обратно.</w:t>
      </w:r>
    </w:p>
    <w:p w:rsidR="00EE317A" w:rsidRDefault="00BE6C58">
      <w:pPr>
        <w:pStyle w:val="a3"/>
        <w:ind w:left="707" w:firstLine="0"/>
        <w:jc w:val="left"/>
      </w:pPr>
      <w:r>
        <w:rPr>
          <w:spacing w:val="-2"/>
        </w:rPr>
        <w:t>Фальцет.</w:t>
      </w:r>
    </w:p>
    <w:p w:rsidR="00EE317A" w:rsidRDefault="00BE6C58">
      <w:pPr>
        <w:pStyle w:val="a3"/>
        <w:ind w:right="137"/>
      </w:pPr>
      <w:r>
        <w:t>Фальцет – это вокально-исполнительский звук, который используется мужскими голосами в джа</w:t>
      </w:r>
      <w:proofErr w:type="gramStart"/>
      <w:r>
        <w:t>з-</w:t>
      </w:r>
      <w:proofErr w:type="gramEnd"/>
      <w:r>
        <w:t xml:space="preserve">, поп- и рок- музыке. </w:t>
      </w:r>
      <w:proofErr w:type="gramStart"/>
      <w:r>
        <w:t>Данная техника означает высокий диапазон голоса, который</w:t>
      </w:r>
      <w:r>
        <w:rPr>
          <w:spacing w:val="62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выше</w:t>
      </w:r>
      <w:r>
        <w:rPr>
          <w:spacing w:val="60"/>
        </w:rPr>
        <w:t xml:space="preserve"> </w:t>
      </w:r>
      <w:r>
        <w:t>нормального</w:t>
      </w:r>
      <w:r>
        <w:rPr>
          <w:spacing w:val="61"/>
        </w:rPr>
        <w:t xml:space="preserve"> </w:t>
      </w:r>
      <w:r>
        <w:t>диапазона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чистым</w:t>
      </w:r>
      <w:r>
        <w:rPr>
          <w:spacing w:val="61"/>
        </w:rPr>
        <w:t xml:space="preserve"> </w:t>
      </w:r>
      <w:r>
        <w:t>(звучит</w:t>
      </w:r>
      <w:r>
        <w:rPr>
          <w:spacing w:val="62"/>
        </w:rPr>
        <w:t xml:space="preserve"> </w:t>
      </w:r>
      <w:r>
        <w:t>как</w:t>
      </w:r>
      <w:proofErr w:type="gramEnd"/>
    </w:p>
    <w:p w:rsidR="00EE317A" w:rsidRDefault="00BE6C58">
      <w:pPr>
        <w:pStyle w:val="a3"/>
        <w:ind w:right="135" w:firstLine="0"/>
      </w:pPr>
      <w:r>
        <w:t xml:space="preserve">«сопрано»). Исполнители используют данную технику вокала для показа кульминационных фрагментов в произведении. Пи восприятии на слух фальцетный тип звучания соответствует легкому звонкому голосу при исключительно головном </w:t>
      </w:r>
      <w:proofErr w:type="spellStart"/>
      <w:r>
        <w:t>резонировании</w:t>
      </w:r>
      <w:proofErr w:type="spellEnd"/>
      <w:r>
        <w:t>. Фальцет может быть развит учебными занятиями и практикой.</w:t>
      </w:r>
    </w:p>
    <w:p w:rsidR="00EE317A" w:rsidRDefault="00BE6C58">
      <w:pPr>
        <w:pStyle w:val="a3"/>
        <w:spacing w:before="1"/>
        <w:ind w:left="707" w:firstLine="0"/>
      </w:pPr>
      <w:r>
        <w:t>«Крик»</w:t>
      </w:r>
      <w:r>
        <w:rPr>
          <w:spacing w:val="-4"/>
        </w:rPr>
        <w:t xml:space="preserve"> </w:t>
      </w:r>
      <w:r>
        <w:t>или громкое</w:t>
      </w:r>
      <w:r>
        <w:rPr>
          <w:spacing w:val="-2"/>
        </w:rPr>
        <w:t xml:space="preserve"> пение.</w:t>
      </w:r>
    </w:p>
    <w:p w:rsidR="00EE317A" w:rsidRDefault="00BE6C58">
      <w:pPr>
        <w:pStyle w:val="a3"/>
        <w:ind w:right="143"/>
      </w:pPr>
      <w:r>
        <w:t>Громкое пение – вид вокальной техники, основанный на громком, контролируемом пении с опорой на дыхании. В основном данная техника используется в эстрадном вокале. Данный вид вокальной техники основывается на опоре дыхания. Увеличение силы звука достигается с максимальным использованием резонаторов голосового тракта как усилителей звука.</w:t>
      </w:r>
      <w:r>
        <w:rPr>
          <w:spacing w:val="-1"/>
        </w:rPr>
        <w:t xml:space="preserve"> </w:t>
      </w:r>
      <w:r>
        <w:t>Привальный крик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несет вреда для</w:t>
      </w:r>
      <w:r>
        <w:rPr>
          <w:spacing w:val="-1"/>
        </w:rPr>
        <w:t xml:space="preserve"> </w:t>
      </w:r>
      <w:r>
        <w:t>голосовых связок.</w:t>
      </w:r>
      <w:r>
        <w:rPr>
          <w:spacing w:val="-1"/>
        </w:rPr>
        <w:t xml:space="preserve"> </w:t>
      </w:r>
      <w:r>
        <w:t>Успешность исполнения</w:t>
      </w:r>
      <w:r>
        <w:rPr>
          <w:spacing w:val="-1"/>
        </w:rPr>
        <w:t xml:space="preserve"> </w:t>
      </w:r>
      <w:r>
        <w:t>такой техники основывается от способности удерживать дыхание.</w:t>
      </w:r>
    </w:p>
    <w:p w:rsidR="00EE317A" w:rsidRDefault="00BE6C58">
      <w:pPr>
        <w:pStyle w:val="a3"/>
        <w:ind w:left="707" w:firstLine="0"/>
      </w:pPr>
      <w:r>
        <w:t>Певческое</w:t>
      </w:r>
      <w:r>
        <w:rPr>
          <w:spacing w:val="-5"/>
        </w:rPr>
        <w:t xml:space="preserve"> </w:t>
      </w:r>
      <w:r>
        <w:rPr>
          <w:spacing w:val="-2"/>
        </w:rPr>
        <w:t>вибрато.</w:t>
      </w:r>
    </w:p>
    <w:p w:rsidR="00EE317A" w:rsidRDefault="00BE6C58">
      <w:pPr>
        <w:pStyle w:val="a3"/>
        <w:ind w:right="137"/>
      </w:pPr>
      <w:r>
        <w:t xml:space="preserve">Важная роль в эстрадном вокале – выражение чувств и эмоций. Один из приемов в выражении чувств является вибрато. Вибрато – это ритмическая пульсация в голосе, которая воспринимается на слух как тембровая особенность звука. Звук без вибрато «прямой и тупой», с использованием такой техники звук становится живым, приятным, полетным и </w:t>
      </w:r>
      <w:r>
        <w:rPr>
          <w:spacing w:val="-2"/>
        </w:rPr>
        <w:t>ласковым.</w:t>
      </w:r>
    </w:p>
    <w:p w:rsidR="00EE317A" w:rsidRDefault="00EE317A">
      <w:pPr>
        <w:pStyle w:val="a3"/>
        <w:sectPr w:rsidR="00EE317A">
          <w:pgSz w:w="11910" w:h="16840"/>
          <w:pgMar w:top="1040" w:right="992" w:bottom="280" w:left="992" w:header="720" w:footer="720" w:gutter="0"/>
          <w:cols w:space="720"/>
        </w:sectPr>
      </w:pPr>
    </w:p>
    <w:p w:rsidR="00EE317A" w:rsidRDefault="00BE6C58">
      <w:pPr>
        <w:pStyle w:val="a3"/>
        <w:spacing w:before="73"/>
        <w:ind w:right="138"/>
      </w:pPr>
      <w:r>
        <w:lastRenderedPageBreak/>
        <w:t>Характер вибрато изменяется в зависимости от эмоциональной настроенности вокалиста. Видоизменение в такой техники происходит в зависимости от основного тона, силы голоса, типа гласной, длительности ее звучания и т.п.</w:t>
      </w:r>
    </w:p>
    <w:p w:rsidR="00EE317A" w:rsidRDefault="00BE6C58">
      <w:pPr>
        <w:pStyle w:val="a3"/>
        <w:spacing w:before="1"/>
        <w:ind w:right="146"/>
      </w:pPr>
      <w:r>
        <w:t>Вибрато является прекрасным украшением длинной ноты, в том числе при окончании музыкального фрагмента.</w:t>
      </w:r>
    </w:p>
    <w:p w:rsidR="00EE317A" w:rsidRDefault="00BE6C58">
      <w:pPr>
        <w:pStyle w:val="a3"/>
        <w:ind w:left="707" w:firstLine="0"/>
      </w:pPr>
      <w:r>
        <w:t>Украшения.</w:t>
      </w:r>
      <w:r>
        <w:rPr>
          <w:spacing w:val="-1"/>
        </w:rPr>
        <w:t xml:space="preserve"> </w:t>
      </w:r>
      <w:r>
        <w:rPr>
          <w:spacing w:val="-2"/>
        </w:rPr>
        <w:t>Мелизмы.</w:t>
      </w:r>
    </w:p>
    <w:p w:rsidR="00EE317A" w:rsidRDefault="00BE6C58">
      <w:pPr>
        <w:pStyle w:val="a3"/>
        <w:ind w:right="137"/>
      </w:pPr>
      <w:r>
        <w:t>При исполнении современной популярной музыки происходит добавление украшений</w:t>
      </w:r>
      <w:r>
        <w:rPr>
          <w:spacing w:val="80"/>
        </w:rPr>
        <w:t xml:space="preserve"> </w:t>
      </w:r>
      <w:r>
        <w:t xml:space="preserve">в произведении. </w:t>
      </w:r>
      <w:proofErr w:type="gramStart"/>
      <w:r>
        <w:t>Они могут быть указаны композитором в репертуаре или придуманными самим исполнителем-интерпретатором.</w:t>
      </w:r>
      <w:proofErr w:type="gramEnd"/>
      <w:r>
        <w:t xml:space="preserve"> В джазе украшения добавляются в процессе работы,</w:t>
      </w:r>
      <w:r>
        <w:rPr>
          <w:spacing w:val="40"/>
        </w:rPr>
        <w:t xml:space="preserve"> </w:t>
      </w:r>
      <w:r>
        <w:t>в поп-музыке – изменения</w:t>
      </w:r>
      <w:r>
        <w:rPr>
          <w:spacing w:val="40"/>
        </w:rPr>
        <w:t xml:space="preserve"> </w:t>
      </w:r>
      <w:r>
        <w:t>под свой собственный стиль и добавление украшений. Особое внимание уделяется фразировке, динамике, агогике, форме музыкального произведения. Исполнитель,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добавлении</w:t>
      </w:r>
      <w:r>
        <w:rPr>
          <w:spacing w:val="-1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произведении,</w:t>
      </w:r>
      <w:r>
        <w:rPr>
          <w:spacing w:val="-4"/>
        </w:rPr>
        <w:t xml:space="preserve"> </w:t>
      </w:r>
      <w:proofErr w:type="gramStart"/>
      <w:r>
        <w:t>должен</w:t>
      </w:r>
      <w:r>
        <w:rPr>
          <w:spacing w:val="-4"/>
        </w:rPr>
        <w:t xml:space="preserve"> </w:t>
      </w:r>
      <w:r>
        <w:t>основательно</w:t>
      </w:r>
      <w:r>
        <w:rPr>
          <w:spacing w:val="-4"/>
        </w:rPr>
        <w:t xml:space="preserve"> </w:t>
      </w:r>
      <w:r>
        <w:t>ознакомится</w:t>
      </w:r>
      <w:proofErr w:type="gramEnd"/>
      <w:r>
        <w:t xml:space="preserve"> с мелодией и гармонией композитора данного репертуара [5].</w:t>
      </w:r>
    </w:p>
    <w:p w:rsidR="00EE317A" w:rsidRDefault="00BE6C58">
      <w:pPr>
        <w:pStyle w:val="a3"/>
        <w:spacing w:before="1"/>
        <w:ind w:right="146"/>
      </w:pPr>
      <w:r>
        <w:t>Голос – уникальный музыкальный инструмент, прекрасное выражение чувств и индивидуальности. Человеческий голос наиболее удивительный из всех инструментов, потому что его можно изменять по желанию.</w:t>
      </w:r>
    </w:p>
    <w:p w:rsidR="00EE317A" w:rsidRDefault="00BE6C58">
      <w:pPr>
        <w:pStyle w:val="a3"/>
        <w:ind w:left="707" w:right="972" w:firstLine="0"/>
      </w:pPr>
      <w:r>
        <w:t>Рассмотрим</w:t>
      </w:r>
      <w:r>
        <w:rPr>
          <w:spacing w:val="-6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эстрадного</w:t>
      </w:r>
      <w:r>
        <w:rPr>
          <w:spacing w:val="-5"/>
        </w:rPr>
        <w:t xml:space="preserve"> </w:t>
      </w:r>
      <w:r>
        <w:t>вокалиста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вокальным</w:t>
      </w:r>
      <w:r>
        <w:rPr>
          <w:spacing w:val="-6"/>
        </w:rPr>
        <w:t xml:space="preserve"> </w:t>
      </w:r>
      <w:r>
        <w:t>произведением. Подготовительные занятия.</w:t>
      </w:r>
    </w:p>
    <w:p w:rsidR="00EE317A" w:rsidRDefault="00BE6C58">
      <w:pPr>
        <w:pStyle w:val="a3"/>
        <w:ind w:right="139"/>
      </w:pPr>
      <w:r>
        <w:t>Подготовительные занятия предназначены для того, чтобы позволить применить природные таланты вокалиста для исполнения репертуара. В работе над произведением важно понимание в совершенствовании музыкального слуха, качественного интонирования</w:t>
      </w:r>
      <w:r>
        <w:rPr>
          <w:spacing w:val="80"/>
        </w:rPr>
        <w:t xml:space="preserve"> </w:t>
      </w:r>
      <w:r>
        <w:t>и вольной постановки голоса. Все это основывается и отрабатывается в работе над текстом песни и эмоциональной подачи. Важным на данном этапе является вокальные упражнения, которые</w:t>
      </w:r>
      <w:r>
        <w:rPr>
          <w:spacing w:val="40"/>
        </w:rPr>
        <w:t xml:space="preserve"> </w:t>
      </w:r>
      <w:r>
        <w:t>помогают освоить все процессы в вокале – произношение, дыханием, фразировка, стилистические особенностью здесь же происходит развитие вокального диапазона, выбор песенного репертуара, адаптация к индивидуальным исполнительским требованиям.</w:t>
      </w:r>
    </w:p>
    <w:p w:rsidR="00EE317A" w:rsidRDefault="00BE6C58">
      <w:pPr>
        <w:pStyle w:val="a3"/>
        <w:ind w:left="707" w:firstLine="0"/>
      </w:pPr>
      <w:r>
        <w:t>Стихи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вокальных</w:t>
      </w:r>
      <w:r>
        <w:rPr>
          <w:spacing w:val="-2"/>
        </w:rPr>
        <w:t xml:space="preserve"> произведениях.</w:t>
      </w:r>
    </w:p>
    <w:p w:rsidR="00EE317A" w:rsidRDefault="00BE6C58">
      <w:pPr>
        <w:pStyle w:val="a3"/>
        <w:ind w:right="138"/>
      </w:pPr>
      <w:r>
        <w:t xml:space="preserve">Вокальное произведение основывается на стихотворении. Первоначально вокалист знакомится с текстом песни. На данном этапе происходит </w:t>
      </w:r>
      <w:proofErr w:type="spellStart"/>
      <w:r>
        <w:t>прочувствование</w:t>
      </w:r>
      <w:proofErr w:type="spellEnd"/>
      <w:r>
        <w:t xml:space="preserve"> эмоционально смысла вокального текста. Только когда вокалист найдет основную идею, замысел произведения, только тогда он сможет понять все эмоциональные оттенки и более глубокий смысл текста. Исполняя произведение, нужно рассказать историю текста с искренностью и чувственностью, только при этой установке слушатель будет увлечен и заинтересован исполнением данного репертуара.</w:t>
      </w:r>
    </w:p>
    <w:p w:rsidR="00EE317A" w:rsidRDefault="00BE6C58">
      <w:pPr>
        <w:pStyle w:val="a3"/>
        <w:ind w:left="707" w:firstLine="0"/>
        <w:jc w:val="left"/>
      </w:pPr>
      <w:r>
        <w:rPr>
          <w:spacing w:val="-2"/>
        </w:rPr>
        <w:t>Диапазон.</w:t>
      </w:r>
    </w:p>
    <w:p w:rsidR="00EE317A" w:rsidRDefault="00BE6C58">
      <w:pPr>
        <w:pStyle w:val="a3"/>
        <w:ind w:right="136"/>
      </w:pPr>
      <w:r>
        <w:t xml:space="preserve">Одним из важных этапов в работе. Данный пункт решает выигрышное звучание произведения. Неправильно подобранный </w:t>
      </w:r>
      <w:proofErr w:type="gramStart"/>
      <w:r>
        <w:t>вокальные</w:t>
      </w:r>
      <w:proofErr w:type="gramEnd"/>
      <w:r>
        <w:t xml:space="preserve"> репертуар, без учета рабочего диапазона вокалиста, может нанести вред голосу, и, конечно же, повлияет на слушателей, неприязнь на публике, тем самым подвергая самооценку исполнителя.</w:t>
      </w:r>
    </w:p>
    <w:p w:rsidR="00EE317A" w:rsidRDefault="00BE6C58">
      <w:pPr>
        <w:pStyle w:val="a3"/>
        <w:spacing w:before="1"/>
        <w:ind w:right="145"/>
      </w:pPr>
      <w:r>
        <w:t>Главным на данном этапе является ощущение комфорта при исполнении</w:t>
      </w:r>
      <w:r>
        <w:rPr>
          <w:spacing w:val="40"/>
        </w:rPr>
        <w:t xml:space="preserve"> </w:t>
      </w:r>
      <w:r>
        <w:t>определенного репертуара.</w:t>
      </w:r>
    </w:p>
    <w:p w:rsidR="00EE317A" w:rsidRDefault="00BE6C58">
      <w:pPr>
        <w:pStyle w:val="a3"/>
        <w:ind w:left="707" w:firstLine="0"/>
        <w:jc w:val="left"/>
      </w:pPr>
      <w:r>
        <w:rPr>
          <w:spacing w:val="-2"/>
        </w:rPr>
        <w:t>Транспонирование.</w:t>
      </w:r>
    </w:p>
    <w:p w:rsidR="00EE317A" w:rsidRDefault="00BE6C58">
      <w:pPr>
        <w:pStyle w:val="a3"/>
        <w:ind w:right="139"/>
      </w:pPr>
      <w:r>
        <w:t>Данный этап может решить вопрос комфортность исполнителя. Транспонирование – изменение тональности произведения. Данный пункт в работе над произведением будет использоваться только при неудобной тесситуре для вокалиста – «высоко» или «низко». В эстрадном вокале постоянно применяется транспорт произведений.</w:t>
      </w:r>
    </w:p>
    <w:p w:rsidR="00EE317A" w:rsidRDefault="00BE6C58">
      <w:pPr>
        <w:pStyle w:val="a3"/>
        <w:ind w:left="707" w:firstLine="0"/>
      </w:pPr>
      <w:r>
        <w:t>Вокальные</w:t>
      </w:r>
      <w:r>
        <w:rPr>
          <w:spacing w:val="-4"/>
        </w:rPr>
        <w:t xml:space="preserve"> </w:t>
      </w:r>
      <w:r>
        <w:rPr>
          <w:spacing w:val="-2"/>
        </w:rPr>
        <w:t>приемы.</w:t>
      </w:r>
    </w:p>
    <w:p w:rsidR="00EE317A" w:rsidRDefault="00BE6C58">
      <w:pPr>
        <w:pStyle w:val="a3"/>
        <w:ind w:right="141"/>
      </w:pPr>
      <w:r>
        <w:t xml:space="preserve">Для красивой подачи произведения до слушателей применяется ряд приемов, описанных выше: микст, </w:t>
      </w:r>
      <w:proofErr w:type="spellStart"/>
      <w:r>
        <w:t>субтон</w:t>
      </w:r>
      <w:proofErr w:type="spellEnd"/>
      <w:r>
        <w:t>, фальцет, громкое пение, певческое вибрато, украшения, мелизмы [6].</w:t>
      </w:r>
    </w:p>
    <w:p w:rsidR="00EE317A" w:rsidRDefault="00BE6C58">
      <w:pPr>
        <w:pStyle w:val="a3"/>
        <w:spacing w:before="1"/>
        <w:ind w:right="139"/>
      </w:pPr>
      <w:r>
        <w:t>Подведем итог. Эстрадное пение является востребованным в субкультуре подрастающего</w:t>
      </w:r>
      <w:r>
        <w:rPr>
          <w:spacing w:val="6"/>
        </w:rPr>
        <w:t xml:space="preserve"> </w:t>
      </w:r>
      <w:r>
        <w:t>поколения.</w:t>
      </w:r>
      <w:r>
        <w:rPr>
          <w:spacing w:val="8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эстрадного</w:t>
      </w:r>
      <w:r>
        <w:rPr>
          <w:spacing w:val="6"/>
        </w:rPr>
        <w:t xml:space="preserve"> </w:t>
      </w:r>
      <w:r>
        <w:t>вокала</w:t>
      </w:r>
      <w:r>
        <w:rPr>
          <w:spacing w:val="8"/>
        </w:rPr>
        <w:t xml:space="preserve"> </w:t>
      </w:r>
      <w:r>
        <w:t>предполагают</w:t>
      </w:r>
      <w:r>
        <w:rPr>
          <w:spacing w:val="7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rPr>
          <w:spacing w:val="-2"/>
        </w:rPr>
        <w:t>импровизации,</w:t>
      </w:r>
    </w:p>
    <w:p w:rsidR="00EE317A" w:rsidRDefault="00EE317A">
      <w:pPr>
        <w:pStyle w:val="a3"/>
        <w:sectPr w:rsidR="00EE317A">
          <w:pgSz w:w="11910" w:h="16840"/>
          <w:pgMar w:top="1040" w:right="992" w:bottom="280" w:left="992" w:header="720" w:footer="720" w:gutter="0"/>
          <w:cols w:space="720"/>
        </w:sectPr>
      </w:pPr>
    </w:p>
    <w:p w:rsidR="00EE317A" w:rsidRDefault="00BE6C58">
      <w:pPr>
        <w:pStyle w:val="a3"/>
        <w:spacing w:before="73"/>
        <w:ind w:right="144" w:firstLine="0"/>
      </w:pPr>
      <w:r>
        <w:lastRenderedPageBreak/>
        <w:t>нахождение собственного оригинального звучания. Эстрадный вокал дает большую возможность вносить в исполнении собственного сценического образа, характерную манеру исполнения, но при этом проводится тщательная работа над овладением большим количеством технических приемов. Только тогда исполнительские навыки вокалиста могут быть признаны слушателями.</w:t>
      </w:r>
    </w:p>
    <w:p w:rsidR="00EE317A" w:rsidRDefault="00BE6C58">
      <w:pPr>
        <w:pStyle w:val="a3"/>
        <w:spacing w:before="1"/>
        <w:ind w:left="707" w:firstLine="0"/>
      </w:pPr>
      <w:r>
        <w:t>Использованная</w:t>
      </w:r>
      <w:r>
        <w:rPr>
          <w:spacing w:val="-7"/>
        </w:rPr>
        <w:t xml:space="preserve"> </w:t>
      </w:r>
      <w:r>
        <w:rPr>
          <w:spacing w:val="-2"/>
        </w:rPr>
        <w:t>литература:</w:t>
      </w:r>
    </w:p>
    <w:p w:rsidR="00EE317A" w:rsidRDefault="00BE6C58">
      <w:pPr>
        <w:pStyle w:val="a5"/>
        <w:numPr>
          <w:ilvl w:val="0"/>
          <w:numId w:val="1"/>
        </w:numPr>
        <w:tabs>
          <w:tab w:val="left" w:pos="1557"/>
        </w:tabs>
        <w:ind w:right="140" w:firstLine="566"/>
        <w:jc w:val="both"/>
        <w:rPr>
          <w:sz w:val="24"/>
        </w:rPr>
      </w:pPr>
      <w:r>
        <w:rPr>
          <w:sz w:val="24"/>
        </w:rPr>
        <w:t>Ганичева, Ю. В. Осознание художественного образа музыкального произведения как основная задача музыканта-интерпретатора // Психология и педагогика: методика и проблемы практического применения. – № 5. – 2016. – С. 24–30.</w:t>
      </w:r>
    </w:p>
    <w:p w:rsidR="00EE317A" w:rsidRDefault="00BE6C58">
      <w:pPr>
        <w:pStyle w:val="a5"/>
        <w:numPr>
          <w:ilvl w:val="0"/>
          <w:numId w:val="1"/>
        </w:numPr>
        <w:tabs>
          <w:tab w:val="left" w:pos="1557"/>
        </w:tabs>
        <w:ind w:right="144" w:firstLine="566"/>
        <w:jc w:val="both"/>
        <w:rPr>
          <w:sz w:val="24"/>
        </w:rPr>
      </w:pPr>
      <w:r>
        <w:rPr>
          <w:sz w:val="24"/>
        </w:rPr>
        <w:t>Никитин В.В. Особенности эстрадного вокала для начальных классов школ искусств: метод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азработка. М., 2017. 13 с.</w:t>
      </w:r>
    </w:p>
    <w:p w:rsidR="00EE317A" w:rsidRDefault="00BE6C58">
      <w:pPr>
        <w:pStyle w:val="a5"/>
        <w:numPr>
          <w:ilvl w:val="0"/>
          <w:numId w:val="1"/>
        </w:numPr>
        <w:tabs>
          <w:tab w:val="left" w:pos="1557"/>
        </w:tabs>
        <w:ind w:right="137" w:firstLine="566"/>
        <w:jc w:val="both"/>
        <w:rPr>
          <w:sz w:val="24"/>
        </w:rPr>
      </w:pPr>
      <w:r>
        <w:rPr>
          <w:sz w:val="24"/>
        </w:rPr>
        <w:t xml:space="preserve">О.В. </w:t>
      </w:r>
      <w:proofErr w:type="spellStart"/>
      <w:r>
        <w:rPr>
          <w:sz w:val="24"/>
        </w:rPr>
        <w:t>Арзамасцева</w:t>
      </w:r>
      <w:proofErr w:type="spellEnd"/>
      <w:r>
        <w:rPr>
          <w:sz w:val="24"/>
        </w:rPr>
        <w:t xml:space="preserve">. Особенности </w:t>
      </w:r>
      <w:proofErr w:type="spellStart"/>
      <w:r>
        <w:rPr>
          <w:sz w:val="24"/>
        </w:rPr>
        <w:t>эстрадно</w:t>
      </w:r>
      <w:proofErr w:type="spellEnd"/>
      <w:r>
        <w:rPr>
          <w:sz w:val="24"/>
        </w:rPr>
        <w:t xml:space="preserve"> вокала в России. URL: </w:t>
      </w:r>
      <w:hyperlink r:id="rId6">
        <w:r>
          <w:rPr>
            <w:color w:val="0000FF"/>
            <w:sz w:val="24"/>
            <w:u w:val="single" w:color="0000FF"/>
          </w:rPr>
          <w:t>https://cyberleninka.ru/article/n/osobennosti-estradnogo-vokala-v-rossii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(дата обращения: 10.04.2020 г.)</w:t>
      </w:r>
    </w:p>
    <w:p w:rsidR="00EE317A" w:rsidRDefault="00BE6C58">
      <w:pPr>
        <w:pStyle w:val="a5"/>
        <w:numPr>
          <w:ilvl w:val="0"/>
          <w:numId w:val="1"/>
        </w:numPr>
        <w:tabs>
          <w:tab w:val="left" w:pos="1557"/>
        </w:tabs>
        <w:spacing w:before="1"/>
        <w:ind w:left="1557"/>
        <w:jc w:val="both"/>
        <w:rPr>
          <w:sz w:val="24"/>
        </w:rPr>
      </w:pPr>
      <w:r>
        <w:rPr>
          <w:sz w:val="24"/>
        </w:rPr>
        <w:t>Поляков</w:t>
      </w:r>
      <w:r>
        <w:rPr>
          <w:spacing w:val="13"/>
          <w:sz w:val="24"/>
        </w:rPr>
        <w:t xml:space="preserve"> </w:t>
      </w:r>
      <w:r>
        <w:rPr>
          <w:sz w:val="24"/>
        </w:rPr>
        <w:t>А.С.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эстрадно</w:t>
      </w:r>
      <w:proofErr w:type="spellEnd"/>
      <w:r>
        <w:rPr>
          <w:sz w:val="24"/>
        </w:rPr>
        <w:t>-джазового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пения.</w:t>
      </w:r>
      <w:r>
        <w:rPr>
          <w:spacing w:val="14"/>
          <w:sz w:val="24"/>
        </w:rPr>
        <w:t xml:space="preserve"> </w:t>
      </w:r>
      <w:r>
        <w:rPr>
          <w:sz w:val="24"/>
        </w:rPr>
        <w:t>М.,</w:t>
      </w:r>
      <w:r>
        <w:rPr>
          <w:spacing w:val="16"/>
          <w:sz w:val="24"/>
        </w:rPr>
        <w:t xml:space="preserve"> </w:t>
      </w:r>
      <w:r>
        <w:rPr>
          <w:sz w:val="24"/>
        </w:rPr>
        <w:t>2008.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44</w:t>
      </w:r>
    </w:p>
    <w:p w:rsidR="00EE317A" w:rsidRDefault="00BE6C58">
      <w:pPr>
        <w:pStyle w:val="a3"/>
        <w:ind w:firstLine="0"/>
        <w:jc w:val="left"/>
      </w:pPr>
      <w:r>
        <w:rPr>
          <w:spacing w:val="-5"/>
        </w:rPr>
        <w:t>с.</w:t>
      </w:r>
    </w:p>
    <w:p w:rsidR="00EE317A" w:rsidRDefault="00BE6C58">
      <w:pPr>
        <w:pStyle w:val="a5"/>
        <w:numPr>
          <w:ilvl w:val="0"/>
          <w:numId w:val="1"/>
        </w:numPr>
        <w:tabs>
          <w:tab w:val="left" w:pos="1557"/>
          <w:tab w:val="left" w:pos="2535"/>
          <w:tab w:val="left" w:pos="4131"/>
          <w:tab w:val="left" w:pos="5798"/>
          <w:tab w:val="left" w:pos="7169"/>
          <w:tab w:val="left" w:pos="7836"/>
          <w:tab w:val="left" w:pos="9227"/>
        </w:tabs>
        <w:ind w:left="1557"/>
        <w:rPr>
          <w:sz w:val="24"/>
        </w:rPr>
      </w:pPr>
      <w:r>
        <w:rPr>
          <w:spacing w:val="-4"/>
          <w:sz w:val="24"/>
        </w:rPr>
        <w:t>С.В.</w:t>
      </w:r>
      <w:r>
        <w:rPr>
          <w:sz w:val="24"/>
        </w:rPr>
        <w:tab/>
      </w:r>
      <w:r>
        <w:rPr>
          <w:spacing w:val="-2"/>
          <w:sz w:val="24"/>
        </w:rPr>
        <w:t>Ермолова.</w:t>
      </w:r>
      <w:r>
        <w:rPr>
          <w:sz w:val="24"/>
        </w:rPr>
        <w:tab/>
      </w:r>
      <w:r>
        <w:rPr>
          <w:spacing w:val="-2"/>
          <w:sz w:val="24"/>
        </w:rPr>
        <w:t>Вокальные</w:t>
      </w:r>
      <w:r>
        <w:rPr>
          <w:sz w:val="24"/>
        </w:rPr>
        <w:tab/>
      </w:r>
      <w:r>
        <w:rPr>
          <w:spacing w:val="-2"/>
          <w:sz w:val="24"/>
        </w:rPr>
        <w:t>техники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приемы.</w:t>
      </w:r>
      <w:r>
        <w:rPr>
          <w:sz w:val="24"/>
        </w:rPr>
        <w:tab/>
      </w:r>
      <w:r>
        <w:rPr>
          <w:spacing w:val="-4"/>
          <w:sz w:val="24"/>
        </w:rPr>
        <w:t>URL:</w:t>
      </w:r>
    </w:p>
    <w:p w:rsidR="00EE317A" w:rsidRDefault="00C94C49">
      <w:pPr>
        <w:pStyle w:val="a3"/>
        <w:ind w:firstLine="0"/>
      </w:pPr>
      <w:hyperlink r:id="rId7">
        <w:r w:rsidR="00BE6C58">
          <w:rPr>
            <w:color w:val="0000FF"/>
            <w:u w:val="single" w:color="0000FF"/>
          </w:rPr>
          <w:t>http://mskvokal.ru/vokalnyye-tekhniki-i-priyemy</w:t>
        </w:r>
      </w:hyperlink>
      <w:r w:rsidR="00BE6C58">
        <w:rPr>
          <w:color w:val="0000FF"/>
          <w:spacing w:val="-4"/>
        </w:rPr>
        <w:t xml:space="preserve"> </w:t>
      </w:r>
      <w:r w:rsidR="00BE6C58">
        <w:t>(дата</w:t>
      </w:r>
      <w:r w:rsidR="00BE6C58">
        <w:rPr>
          <w:spacing w:val="-4"/>
        </w:rPr>
        <w:t xml:space="preserve"> </w:t>
      </w:r>
      <w:r w:rsidR="00BE6C58">
        <w:t>обращения:</w:t>
      </w:r>
      <w:r w:rsidR="00BE6C58">
        <w:rPr>
          <w:spacing w:val="-3"/>
        </w:rPr>
        <w:t xml:space="preserve"> </w:t>
      </w:r>
      <w:r w:rsidR="00BE6C58">
        <w:t>11.04.2020</w:t>
      </w:r>
      <w:r w:rsidR="00BE6C58">
        <w:rPr>
          <w:spacing w:val="-3"/>
        </w:rPr>
        <w:t xml:space="preserve"> </w:t>
      </w:r>
      <w:r w:rsidR="00BE6C58">
        <w:rPr>
          <w:spacing w:val="-5"/>
        </w:rPr>
        <w:t>г.)</w:t>
      </w:r>
    </w:p>
    <w:p w:rsidR="00EE317A" w:rsidRDefault="00BE6C58">
      <w:pPr>
        <w:pStyle w:val="a5"/>
        <w:numPr>
          <w:ilvl w:val="0"/>
          <w:numId w:val="1"/>
        </w:numPr>
        <w:tabs>
          <w:tab w:val="left" w:pos="1557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С.В. Ермолова. Обучение </w:t>
      </w:r>
      <w:proofErr w:type="spellStart"/>
      <w:r>
        <w:rPr>
          <w:sz w:val="24"/>
        </w:rPr>
        <w:t>эсрадного</w:t>
      </w:r>
      <w:proofErr w:type="spellEnd"/>
      <w:r>
        <w:rPr>
          <w:sz w:val="24"/>
        </w:rPr>
        <w:t xml:space="preserve"> вокалиста работе над </w:t>
      </w:r>
      <w:proofErr w:type="spellStart"/>
      <w:r>
        <w:rPr>
          <w:sz w:val="24"/>
        </w:rPr>
        <w:t>вкаольными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проивездениями</w:t>
      </w:r>
      <w:proofErr w:type="spellEnd"/>
      <w:r>
        <w:rPr>
          <w:sz w:val="24"/>
        </w:rPr>
        <w:t xml:space="preserve">. URL: </w:t>
      </w:r>
      <w:hyperlink r:id="rId8">
        <w:r>
          <w:rPr>
            <w:color w:val="0000FF"/>
            <w:sz w:val="24"/>
            <w:u w:val="single" w:color="0000FF"/>
          </w:rPr>
          <w:t>http://mskvokal.ru/obucheniye-estradnogo-vokalista-rabote-nad-</w:t>
        </w:r>
      </w:hyperlink>
      <w:r>
        <w:rPr>
          <w:color w:val="0000FF"/>
          <w:sz w:val="24"/>
        </w:rPr>
        <w:t xml:space="preserve"> </w:t>
      </w:r>
      <w:hyperlink r:id="rId9">
        <w:proofErr w:type="spellStart"/>
        <w:r>
          <w:rPr>
            <w:color w:val="0000FF"/>
            <w:sz w:val="24"/>
            <w:u w:val="single" w:color="0000FF"/>
          </w:rPr>
          <w:t>vokalnymi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proizvedeniyami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ili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kak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pevtsu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rabotat</w:t>
        </w:r>
        <w:proofErr w:type="spellEnd"/>
        <w:r>
          <w:rPr>
            <w:color w:val="0000FF"/>
            <w:sz w:val="24"/>
            <w:u w:val="single" w:color="0000FF"/>
          </w:rPr>
          <w:t>-s-</w:t>
        </w:r>
        <w:proofErr w:type="spellStart"/>
        <w:r>
          <w:rPr>
            <w:color w:val="0000FF"/>
            <w:sz w:val="24"/>
            <w:u w:val="single" w:color="0000FF"/>
          </w:rPr>
          <w:t>pesnyami</w:t>
        </w:r>
        <w:proofErr w:type="spellEnd"/>
      </w:hyperlink>
      <w:r>
        <w:rPr>
          <w:color w:val="0000FF"/>
          <w:sz w:val="24"/>
        </w:rPr>
        <w:t xml:space="preserve"> </w:t>
      </w:r>
      <w:r>
        <w:rPr>
          <w:sz w:val="24"/>
        </w:rPr>
        <w:t>(дата обращения: 11.04.2020 г.)</w:t>
      </w:r>
    </w:p>
    <w:sectPr w:rsidR="00EE317A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30BAF"/>
    <w:multiLevelType w:val="hybridMultilevel"/>
    <w:tmpl w:val="F6000A62"/>
    <w:lvl w:ilvl="0" w:tplc="A7DC47F2">
      <w:start w:val="1"/>
      <w:numFmt w:val="decimal"/>
      <w:lvlText w:val="%1."/>
      <w:lvlJc w:val="left"/>
      <w:pPr>
        <w:ind w:left="141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A82C56">
      <w:numFmt w:val="bullet"/>
      <w:lvlText w:val="•"/>
      <w:lvlJc w:val="left"/>
      <w:pPr>
        <w:ind w:left="1118" w:hanging="850"/>
      </w:pPr>
      <w:rPr>
        <w:rFonts w:hint="default"/>
        <w:lang w:val="ru-RU" w:eastAsia="en-US" w:bidi="ar-SA"/>
      </w:rPr>
    </w:lvl>
    <w:lvl w:ilvl="2" w:tplc="280E28C4">
      <w:numFmt w:val="bullet"/>
      <w:lvlText w:val="•"/>
      <w:lvlJc w:val="left"/>
      <w:pPr>
        <w:ind w:left="2096" w:hanging="850"/>
      </w:pPr>
      <w:rPr>
        <w:rFonts w:hint="default"/>
        <w:lang w:val="ru-RU" w:eastAsia="en-US" w:bidi="ar-SA"/>
      </w:rPr>
    </w:lvl>
    <w:lvl w:ilvl="3" w:tplc="451CC5EE">
      <w:numFmt w:val="bullet"/>
      <w:lvlText w:val="•"/>
      <w:lvlJc w:val="left"/>
      <w:pPr>
        <w:ind w:left="3074" w:hanging="850"/>
      </w:pPr>
      <w:rPr>
        <w:rFonts w:hint="default"/>
        <w:lang w:val="ru-RU" w:eastAsia="en-US" w:bidi="ar-SA"/>
      </w:rPr>
    </w:lvl>
    <w:lvl w:ilvl="4" w:tplc="CD06DF40">
      <w:numFmt w:val="bullet"/>
      <w:lvlText w:val="•"/>
      <w:lvlJc w:val="left"/>
      <w:pPr>
        <w:ind w:left="4052" w:hanging="850"/>
      </w:pPr>
      <w:rPr>
        <w:rFonts w:hint="default"/>
        <w:lang w:val="ru-RU" w:eastAsia="en-US" w:bidi="ar-SA"/>
      </w:rPr>
    </w:lvl>
    <w:lvl w:ilvl="5" w:tplc="546E5FB8">
      <w:numFmt w:val="bullet"/>
      <w:lvlText w:val="•"/>
      <w:lvlJc w:val="left"/>
      <w:pPr>
        <w:ind w:left="5031" w:hanging="850"/>
      </w:pPr>
      <w:rPr>
        <w:rFonts w:hint="default"/>
        <w:lang w:val="ru-RU" w:eastAsia="en-US" w:bidi="ar-SA"/>
      </w:rPr>
    </w:lvl>
    <w:lvl w:ilvl="6" w:tplc="856CE182">
      <w:numFmt w:val="bullet"/>
      <w:lvlText w:val="•"/>
      <w:lvlJc w:val="left"/>
      <w:pPr>
        <w:ind w:left="6009" w:hanging="850"/>
      </w:pPr>
      <w:rPr>
        <w:rFonts w:hint="default"/>
        <w:lang w:val="ru-RU" w:eastAsia="en-US" w:bidi="ar-SA"/>
      </w:rPr>
    </w:lvl>
    <w:lvl w:ilvl="7" w:tplc="D75A3936">
      <w:numFmt w:val="bullet"/>
      <w:lvlText w:val="•"/>
      <w:lvlJc w:val="left"/>
      <w:pPr>
        <w:ind w:left="6987" w:hanging="850"/>
      </w:pPr>
      <w:rPr>
        <w:rFonts w:hint="default"/>
        <w:lang w:val="ru-RU" w:eastAsia="en-US" w:bidi="ar-SA"/>
      </w:rPr>
    </w:lvl>
    <w:lvl w:ilvl="8" w:tplc="1734A44E">
      <w:numFmt w:val="bullet"/>
      <w:lvlText w:val="•"/>
      <w:lvlJc w:val="left"/>
      <w:pPr>
        <w:ind w:left="7965" w:hanging="8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317A"/>
    <w:rsid w:val="00123B26"/>
    <w:rsid w:val="00BE6C58"/>
    <w:rsid w:val="00C94C49"/>
    <w:rsid w:val="00EE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99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99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kvokal.ru/obucheniye-estradnogo-vokalista-rabote-nad-vokalnymi-proizvedeniyami-ili-kak-pevtsu-rabotat-s-pesnyam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skvokal.ru/vokalnyye-tekhniki-i-priye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osobennosti-estradnogo-vokala-v-rossi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skvokal.ru/obucheniye-estradnogo-vokalista-rabote-nad-vokalnymi-proizvedeniyami-ili-kak-pevtsu-rabotat-s-pesny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2026-03-02T11:02:00Z</dcterms:created>
  <dcterms:modified xsi:type="dcterms:W3CDTF">2026-03-02T11:02:00Z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2026-03-02T00:00:00Z</vt:filetime>
  </property>
  <property fmtid="{D5CDD505-2E9C-101B-9397-08002B2CF9AE}" pid="5" name="Producer">
    <vt:lpwstr>3-Heights(TM) PDF Security Shell 4.8.25.2 (http://www.pdf-tools.com)</vt:lpwstr>
  </property>
</Properties>
</file>