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26C4C" w14:textId="77777777" w:rsidR="00A56A5F" w:rsidRDefault="00A56A5F" w:rsidP="00A56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A8B3A9F" w14:textId="77777777" w:rsidR="00A56A5F" w:rsidRPr="00A56A5F" w:rsidRDefault="00A56A5F" w:rsidP="00A56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</w:pPr>
    </w:p>
    <w:p w14:paraId="25620137" w14:textId="77777777" w:rsidR="00A56A5F" w:rsidRDefault="00A56A5F" w:rsidP="00A56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</w:pPr>
    </w:p>
    <w:p w14:paraId="039F741E" w14:textId="77777777" w:rsidR="00A56A5F" w:rsidRDefault="00A56A5F" w:rsidP="00A56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</w:pPr>
    </w:p>
    <w:p w14:paraId="18C227E3" w14:textId="77777777" w:rsidR="00A56A5F" w:rsidRDefault="00A56A5F" w:rsidP="00A56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</w:pPr>
    </w:p>
    <w:p w14:paraId="3D140D7A" w14:textId="17364A04" w:rsidR="00A56A5F" w:rsidRPr="00A56A5F" w:rsidRDefault="00A56A5F" w:rsidP="00A56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</w:pPr>
      <w:r w:rsidRPr="00A56A5F"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  <w:t>ТВОРЧЕСКИЙ ПРОЕКТ ПО ЛИТЕРАТУРЕ.</w:t>
      </w:r>
    </w:p>
    <w:p w14:paraId="077DFFD3" w14:textId="77777777" w:rsidR="00A56A5F" w:rsidRPr="00A56A5F" w:rsidRDefault="00A56A5F" w:rsidP="00A56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</w:pPr>
    </w:p>
    <w:p w14:paraId="3559F23E" w14:textId="77777777" w:rsidR="00A56A5F" w:rsidRPr="00A56A5F" w:rsidRDefault="00A56A5F" w:rsidP="00A56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</w:pPr>
    </w:p>
    <w:p w14:paraId="1090E7F5" w14:textId="6020A767" w:rsidR="00A56A5F" w:rsidRPr="00A56A5F" w:rsidRDefault="00A56A5F" w:rsidP="00A56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</w:pPr>
      <w:r w:rsidRPr="00A56A5F"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  <w:t>«ИСТОРИЯ ОДНОЙ ЛЮБВИ», ИЛИ</w:t>
      </w:r>
    </w:p>
    <w:p w14:paraId="08DF64FF" w14:textId="77777777" w:rsidR="00A56A5F" w:rsidRPr="00A56A5F" w:rsidRDefault="00A56A5F" w:rsidP="00A56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</w:pPr>
    </w:p>
    <w:p w14:paraId="0CB0A2C3" w14:textId="5A0BE3A5" w:rsidR="00A56A5F" w:rsidRPr="00A56A5F" w:rsidRDefault="00A56A5F" w:rsidP="00A56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</w:pPr>
      <w:r w:rsidRPr="00A56A5F"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  <w:t>«ПРОГУЛКА ПО ПАМЯТНЫМ МЕСТАМ</w:t>
      </w:r>
    </w:p>
    <w:p w14:paraId="6D9C6EFE" w14:textId="77777777" w:rsidR="00A56A5F" w:rsidRPr="00A56A5F" w:rsidRDefault="00A56A5F" w:rsidP="00A56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</w:pPr>
    </w:p>
    <w:p w14:paraId="1BC04920" w14:textId="544B7FA2" w:rsidR="00A56A5F" w:rsidRPr="00A56A5F" w:rsidRDefault="00A56A5F" w:rsidP="00A56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</w:pPr>
      <w:r w:rsidRPr="00A56A5F"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  <w:t>НЕКРАСОВА И ПАНАЕВОЙ».</w:t>
      </w:r>
    </w:p>
    <w:p w14:paraId="035C158F" w14:textId="77777777" w:rsidR="00A56A5F" w:rsidRPr="00A56A5F" w:rsidRDefault="00A56A5F" w:rsidP="00A56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</w:pPr>
    </w:p>
    <w:p w14:paraId="28AEAF62" w14:textId="77777777" w:rsidR="00A56A5F" w:rsidRPr="00A56A5F" w:rsidRDefault="00A56A5F" w:rsidP="00A56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</w:pPr>
    </w:p>
    <w:p w14:paraId="7E628B2F" w14:textId="77777777" w:rsidR="00A56A5F" w:rsidRPr="00A56A5F" w:rsidRDefault="00A56A5F" w:rsidP="00A56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</w:pPr>
    </w:p>
    <w:p w14:paraId="1B44C006" w14:textId="77777777" w:rsidR="00A56A5F" w:rsidRPr="00A56A5F" w:rsidRDefault="00A56A5F" w:rsidP="00A56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</w:pPr>
    </w:p>
    <w:p w14:paraId="6072DD96" w14:textId="77777777" w:rsidR="00A56A5F" w:rsidRPr="00A56A5F" w:rsidRDefault="00A56A5F" w:rsidP="00A56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56"/>
          <w:szCs w:val="56"/>
          <w:lang w:eastAsia="ru-RU"/>
          <w14:ligatures w14:val="none"/>
        </w:rPr>
      </w:pPr>
    </w:p>
    <w:p w14:paraId="234ECE8E" w14:textId="77777777" w:rsidR="00A56A5F" w:rsidRPr="00A56A5F" w:rsidRDefault="00A56A5F" w:rsidP="00A56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56"/>
          <w:szCs w:val="56"/>
          <w:lang w:eastAsia="ru-RU"/>
          <w14:ligatures w14:val="none"/>
        </w:rPr>
      </w:pPr>
    </w:p>
    <w:p w14:paraId="2000068A" w14:textId="77777777" w:rsidR="00A56A5F" w:rsidRPr="00A56A5F" w:rsidRDefault="00A56A5F" w:rsidP="00A56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56"/>
          <w:szCs w:val="56"/>
          <w:lang w:eastAsia="ru-RU"/>
          <w14:ligatures w14:val="none"/>
        </w:rPr>
      </w:pPr>
    </w:p>
    <w:p w14:paraId="0C2DE20B" w14:textId="77777777" w:rsidR="00A56A5F" w:rsidRPr="00A56A5F" w:rsidRDefault="00A56A5F" w:rsidP="00A56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56"/>
          <w:szCs w:val="56"/>
          <w:lang w:eastAsia="ru-RU"/>
          <w14:ligatures w14:val="none"/>
        </w:rPr>
      </w:pPr>
    </w:p>
    <w:p w14:paraId="1C7A7101" w14:textId="77777777" w:rsidR="00A56A5F" w:rsidRPr="00A56A5F" w:rsidRDefault="00A56A5F" w:rsidP="00A56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56"/>
          <w:szCs w:val="56"/>
          <w:lang w:eastAsia="ru-RU"/>
          <w14:ligatures w14:val="none"/>
        </w:rPr>
      </w:pPr>
    </w:p>
    <w:p w14:paraId="6AE7D1E2" w14:textId="77777777" w:rsidR="00A56A5F" w:rsidRDefault="00A56A5F" w:rsidP="00A56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197815B" w14:textId="77777777" w:rsidR="00A56A5F" w:rsidRDefault="00A56A5F" w:rsidP="00A56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1B9F591" w14:textId="77777777" w:rsidR="00A56A5F" w:rsidRDefault="00A56A5F" w:rsidP="00A56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7CFE308" w14:textId="77777777" w:rsidR="00A56A5F" w:rsidRDefault="00A56A5F" w:rsidP="00A56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EB0EA00" w14:textId="77777777" w:rsidR="00A56A5F" w:rsidRDefault="00A56A5F" w:rsidP="00A56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06A534A" w14:textId="77777777" w:rsidR="00A56A5F" w:rsidRDefault="00A56A5F" w:rsidP="00A56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04B453B" w14:textId="77777777" w:rsidR="00A56A5F" w:rsidRDefault="00A56A5F" w:rsidP="00A56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4E3AB2C" w14:textId="77777777" w:rsidR="00A56A5F" w:rsidRDefault="00A56A5F" w:rsidP="00A56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66FCFE7" w14:textId="77777777" w:rsidR="00A56A5F" w:rsidRDefault="00A56A5F" w:rsidP="00A56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DEBB179" w14:textId="77777777" w:rsidR="00A56A5F" w:rsidRDefault="00A56A5F" w:rsidP="00A56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D470D55" w14:textId="77777777" w:rsidR="00A56A5F" w:rsidRDefault="00A56A5F" w:rsidP="00A56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5B24528" w14:textId="77777777" w:rsidR="00A56A5F" w:rsidRDefault="00A56A5F" w:rsidP="00A56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6A606FD" w14:textId="77777777" w:rsidR="00A56A5F" w:rsidRDefault="00A56A5F" w:rsidP="00A56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804FF11" w14:textId="77777777" w:rsidR="00A56A5F" w:rsidRDefault="00A56A5F" w:rsidP="00A56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0A585E4" w14:textId="77777777" w:rsidR="00A56A5F" w:rsidRDefault="00A56A5F" w:rsidP="00A56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0EEACDC" w14:textId="77777777" w:rsidR="00A56A5F" w:rsidRDefault="00A56A5F" w:rsidP="00A56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9B86228" w14:textId="74010103" w:rsidR="00A56A5F" w:rsidRPr="00957E6C" w:rsidRDefault="00A56A5F" w:rsidP="00A56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</w:t>
      </w:r>
      <w:r w:rsidRPr="00957E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Для творческой интерпретации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мы</w:t>
      </w:r>
      <w:r w:rsidRPr="00957E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выбрал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957E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формат карты, потому что история Некрасова и Панаевой — это история, </w:t>
      </w:r>
      <w:r w:rsidRPr="00957E6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вписанная в пространство Петербурга</w:t>
      </w:r>
      <w:r w:rsidRPr="00957E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16 лет их жизни буквально "рассыпаны" по адресам города. Мне захотелось не просто перечислить факты, а показать, как </w:t>
      </w:r>
      <w:r w:rsidRPr="00957E6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счастье и крест идут рядом</w:t>
      </w:r>
      <w:r w:rsidRPr="00957E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буквально на географической карте. Зритель может "пройти" по этим местам и сам увидеть: в одном и том же доме на Литейном они и творили, и теряли детей. Карта делает историю </w:t>
      </w:r>
      <w:r w:rsidRPr="00957E6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объемной и осязаемой</w:t>
      </w:r>
      <w:r w:rsidRPr="00957E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019A559A" w14:textId="77777777" w:rsidR="00A56A5F" w:rsidRPr="00957E6C" w:rsidRDefault="00A56A5F" w:rsidP="00A56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8D2A9D9" w14:textId="77777777" w:rsidR="00A56A5F" w:rsidRPr="00957E6C" w:rsidRDefault="00A56A5F" w:rsidP="00A56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7E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Итак,  </w:t>
      </w:r>
      <w:r w:rsidRPr="00957E6C">
        <w:rPr>
          <w:rFonts w:ascii="Times New Roman" w:hAnsi="Times New Roman" w:cs="Times New Roman"/>
          <w:sz w:val="28"/>
          <w:szCs w:val="28"/>
        </w:rPr>
        <w:t>«Счастье или крест» — так мы назвали наш проект об отношениях Николая Некрасова и Авдотьи Панаевой. 16 лет они были не просто любовниками, но соавторами, издателями, друзьями и… почти семьей в самом странном её виде — ведь всё это время они жили втроем, с законным мужем Панаевой, Иваном.</w:t>
      </w:r>
    </w:p>
    <w:p w14:paraId="64CAA673" w14:textId="77777777" w:rsidR="00A56A5F" w:rsidRPr="00957E6C" w:rsidRDefault="00A56A5F" w:rsidP="00A56A5F">
      <w:pPr>
        <w:pStyle w:val="ds-markdown-paragraph"/>
        <w:shd w:val="clear" w:color="auto" w:fill="FFFFFF"/>
        <w:spacing w:before="240" w:beforeAutospacing="0" w:after="240" w:afterAutospacing="0"/>
        <w:rPr>
          <w:sz w:val="28"/>
          <w:szCs w:val="28"/>
        </w:rPr>
      </w:pPr>
      <w:r w:rsidRPr="00957E6C">
        <w:rPr>
          <w:sz w:val="28"/>
          <w:szCs w:val="28"/>
        </w:rPr>
        <w:t>Сегодня мы приглашаем вас на прогулку по Петербургу середины XIX века. По местам, где эта удивительная история начиналась, кипела, страдала и завершилась.</w:t>
      </w:r>
      <w:r>
        <w:rPr>
          <w:sz w:val="28"/>
          <w:szCs w:val="28"/>
        </w:rPr>
        <w:t xml:space="preserve"> Прогулка называется «Два маршрута одной любви»</w:t>
      </w:r>
    </w:p>
    <w:p w14:paraId="4D606D18" w14:textId="77777777" w:rsidR="00A56A5F" w:rsidRPr="00957E6C" w:rsidRDefault="00A56A5F" w:rsidP="00A56A5F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957E6C">
        <w:rPr>
          <w:rStyle w:val="ac"/>
          <w:rFonts w:ascii="Times New Roman" w:hAnsi="Times New Roman" w:cs="Times New Roman"/>
          <w:sz w:val="28"/>
          <w:szCs w:val="28"/>
        </w:rPr>
        <w:t>[Точка 1: Литейный проспект, 36]</w:t>
      </w:r>
      <w:r w:rsidRPr="00957E6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</w:p>
    <w:p w14:paraId="074615AD" w14:textId="77777777" w:rsidR="00A56A5F" w:rsidRPr="00957E6C" w:rsidRDefault="00A56A5F" w:rsidP="00A56A5F">
      <w:pPr>
        <w:pStyle w:val="ds-markdown-paragraph"/>
        <w:shd w:val="clear" w:color="auto" w:fill="FFFFFF"/>
        <w:spacing w:before="240" w:beforeAutospacing="0" w:after="240" w:afterAutospacing="0"/>
        <w:rPr>
          <w:sz w:val="28"/>
          <w:szCs w:val="28"/>
        </w:rPr>
      </w:pPr>
      <w:r w:rsidRPr="00957E6C">
        <w:rPr>
          <w:sz w:val="28"/>
          <w:szCs w:val="28"/>
        </w:rPr>
        <w:t>Наш маршрут начинается в самом сердце — в доме на Литейном проспекте, 36. Именно здесь, на втором этаже, с 1857 года и до самой смерти жил Некрасов .</w:t>
      </w:r>
    </w:p>
    <w:p w14:paraId="26BA4D2A" w14:textId="77777777" w:rsidR="00A56A5F" w:rsidRPr="00957E6C" w:rsidRDefault="00A56A5F" w:rsidP="00A56A5F">
      <w:pPr>
        <w:pStyle w:val="ds-markdown-paragraph"/>
        <w:shd w:val="clear" w:color="auto" w:fill="FFFFFF"/>
        <w:spacing w:before="240" w:beforeAutospacing="0" w:after="240" w:afterAutospacing="0"/>
        <w:rPr>
          <w:sz w:val="28"/>
          <w:szCs w:val="28"/>
        </w:rPr>
      </w:pPr>
      <w:r w:rsidRPr="00957E6C">
        <w:rPr>
          <w:sz w:val="28"/>
          <w:szCs w:val="28"/>
        </w:rPr>
        <w:t xml:space="preserve">Представьте себе эту квартиру. Гостиная, где собирались Тургенев, Толстой, Достоевский. </w:t>
      </w:r>
    </w:p>
    <w:p w14:paraId="542F0A64" w14:textId="77777777" w:rsidR="00A56A5F" w:rsidRPr="00957E6C" w:rsidRDefault="00A56A5F" w:rsidP="00A56A5F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7E6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Из воспоминаний Панаевой:</w:t>
      </w:r>
      <w:r w:rsidRPr="00957E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«Первый раз я увидела Некрасова в 1842 году. Белинский привел его к нам, чтобы он прочитал свои «Петербургские углы»... Некрасов имел вид болезненный и казался на вид гораздо старее своих лет; манеры у него были оригинальные: он сильно прижимал локти к бокам, горбился, а когда читал, то часто машинально приподнимал руку к едва пробивавшимся усам».</w:t>
      </w:r>
    </w:p>
    <w:p w14:paraId="2BAE78C5" w14:textId="77777777" w:rsidR="00A56A5F" w:rsidRPr="00957E6C" w:rsidRDefault="00A56A5F" w:rsidP="00A56A5F">
      <w:pPr>
        <w:pStyle w:val="ds-markdown-paragraph"/>
        <w:shd w:val="clear" w:color="auto" w:fill="FFFFFF"/>
        <w:spacing w:before="240" w:beforeAutospacing="0" w:after="240" w:afterAutospacing="0"/>
        <w:rPr>
          <w:sz w:val="28"/>
          <w:szCs w:val="28"/>
        </w:rPr>
      </w:pPr>
      <w:r w:rsidRPr="00957E6C">
        <w:rPr>
          <w:sz w:val="28"/>
          <w:szCs w:val="28"/>
        </w:rPr>
        <w:t>В этот дом переехал Некрасов, когда понял, что влюблён в Авдотью. Так и жили Некрасов, Панаева и Панаев. Сейчас мы можем увидеть кабинет, где Некрасов писал стихи «панаевского цикла». И комнаты Авдотьи Яковлевны — женщины удивительной красоты и ума, соавтора романов «Мертвое озеро» и «Три страны света».</w:t>
      </w:r>
    </w:p>
    <w:p w14:paraId="5F5BDA42" w14:textId="77777777" w:rsidR="00A56A5F" w:rsidRPr="00957E6C" w:rsidRDefault="00A56A5F" w:rsidP="00A56A5F">
      <w:pPr>
        <w:pStyle w:val="ds-markdown-paragraph"/>
        <w:shd w:val="clear" w:color="auto" w:fill="FFFFFF"/>
        <w:spacing w:before="240" w:beforeAutospacing="0" w:after="240" w:afterAutospacing="0"/>
        <w:rPr>
          <w:sz w:val="28"/>
          <w:szCs w:val="28"/>
        </w:rPr>
      </w:pPr>
      <w:r w:rsidRPr="00957E6C">
        <w:rPr>
          <w:sz w:val="28"/>
          <w:szCs w:val="28"/>
        </w:rPr>
        <w:t>Здесь, в этих стенах, было всё. Любовь и творчество — когда они работали над очередным номером «Современника».</w:t>
      </w:r>
    </w:p>
    <w:p w14:paraId="61D0F4C2" w14:textId="77777777" w:rsidR="00A56A5F" w:rsidRPr="00957E6C" w:rsidRDefault="00A56A5F" w:rsidP="00A56A5F">
      <w:pPr>
        <w:pStyle w:val="ds-markdown-paragraph"/>
        <w:shd w:val="clear" w:color="auto" w:fill="FFFFFF"/>
        <w:spacing w:before="240" w:beforeAutospacing="0" w:after="240" w:afterAutospacing="0"/>
        <w:rPr>
          <w:sz w:val="28"/>
          <w:szCs w:val="28"/>
        </w:rPr>
      </w:pPr>
      <w:r w:rsidRPr="00957E6C">
        <w:rPr>
          <w:sz w:val="28"/>
          <w:szCs w:val="28"/>
        </w:rPr>
        <w:t>«Ты всегда хороша несравненно,</w:t>
      </w:r>
      <w:r w:rsidRPr="00957E6C">
        <w:rPr>
          <w:sz w:val="28"/>
          <w:szCs w:val="28"/>
        </w:rPr>
        <w:br/>
        <w:t>Но когда я уныл и угрюм,</w:t>
      </w:r>
      <w:r w:rsidRPr="00957E6C">
        <w:rPr>
          <w:sz w:val="28"/>
          <w:szCs w:val="28"/>
        </w:rPr>
        <w:br/>
        <w:t>Оживляется так вдохновенно</w:t>
      </w:r>
      <w:r w:rsidRPr="00957E6C">
        <w:rPr>
          <w:sz w:val="28"/>
          <w:szCs w:val="28"/>
        </w:rPr>
        <w:br/>
        <w:t>Твой веселый, насмешливый ум...» </w:t>
      </w:r>
    </w:p>
    <w:p w14:paraId="284AAE10" w14:textId="77777777" w:rsidR="00A56A5F" w:rsidRPr="00957E6C" w:rsidRDefault="00A56A5F" w:rsidP="00A56A5F">
      <w:pPr>
        <w:pStyle w:val="ds-markdown-paragraph"/>
        <w:shd w:val="clear" w:color="auto" w:fill="FFFFFF"/>
        <w:spacing w:before="240" w:beforeAutospacing="0" w:after="240" w:afterAutospacing="0"/>
        <w:rPr>
          <w:sz w:val="28"/>
          <w:szCs w:val="28"/>
        </w:rPr>
      </w:pPr>
      <w:r w:rsidRPr="00957E6C">
        <w:rPr>
          <w:sz w:val="28"/>
          <w:szCs w:val="28"/>
        </w:rPr>
        <w:t>----------</w:t>
      </w:r>
    </w:p>
    <w:p w14:paraId="540471C1" w14:textId="77777777" w:rsidR="00A56A5F" w:rsidRPr="00957E6C" w:rsidRDefault="00A56A5F" w:rsidP="00A56A5F">
      <w:pPr>
        <w:pStyle w:val="ds-markdown-paragraph"/>
        <w:shd w:val="clear" w:color="auto" w:fill="FFFFFF"/>
        <w:spacing w:before="240" w:beforeAutospacing="0" w:after="240" w:afterAutospacing="0"/>
        <w:rPr>
          <w:sz w:val="28"/>
          <w:szCs w:val="28"/>
        </w:rPr>
      </w:pPr>
      <w:r w:rsidRPr="00957E6C">
        <w:rPr>
          <w:sz w:val="28"/>
          <w:szCs w:val="28"/>
        </w:rPr>
        <w:t xml:space="preserve"> И горечь — когда в 1855 году умер их маленький сын Иван.</w:t>
      </w:r>
    </w:p>
    <w:p w14:paraId="498CE011" w14:textId="77777777" w:rsidR="00A56A5F" w:rsidRPr="00957E6C" w:rsidRDefault="00A56A5F" w:rsidP="00A56A5F">
      <w:pPr>
        <w:pStyle w:val="ds-markdown-paragraph"/>
        <w:shd w:val="clear" w:color="auto" w:fill="FFFFFF"/>
        <w:spacing w:before="240" w:beforeAutospacing="0" w:after="240" w:afterAutospacing="0"/>
        <w:rPr>
          <w:sz w:val="28"/>
          <w:szCs w:val="28"/>
        </w:rPr>
      </w:pPr>
      <w:r w:rsidRPr="00957E6C">
        <w:rPr>
          <w:sz w:val="28"/>
          <w:szCs w:val="28"/>
        </w:rPr>
        <w:t>Вспомним стихи Некрасова, обращенные к ней:</w:t>
      </w:r>
    </w:p>
    <w:p w14:paraId="3C7CB5AE" w14:textId="77777777" w:rsidR="00A56A5F" w:rsidRPr="00957E6C" w:rsidRDefault="00A56A5F" w:rsidP="00A56A5F">
      <w:pPr>
        <w:pStyle w:val="ds-markdown-paragraph"/>
        <w:shd w:val="clear" w:color="auto" w:fill="FFFFFF"/>
        <w:spacing w:before="240" w:beforeAutospacing="0" w:after="240" w:afterAutospacing="0"/>
        <w:rPr>
          <w:sz w:val="28"/>
          <w:szCs w:val="28"/>
          <w:shd w:val="clear" w:color="auto" w:fill="FFFFFF"/>
        </w:rPr>
      </w:pPr>
      <w:r w:rsidRPr="00957E6C">
        <w:rPr>
          <w:sz w:val="28"/>
          <w:szCs w:val="28"/>
          <w:shd w:val="clear" w:color="auto" w:fill="FFFFFF"/>
        </w:rPr>
        <w:lastRenderedPageBreak/>
        <w:t>«Тяжелый крест достался ей на долю:</w:t>
      </w:r>
      <w:r w:rsidRPr="00957E6C">
        <w:rPr>
          <w:sz w:val="28"/>
          <w:szCs w:val="28"/>
        </w:rPr>
        <w:br/>
      </w:r>
      <w:r w:rsidRPr="00957E6C">
        <w:rPr>
          <w:sz w:val="28"/>
          <w:szCs w:val="28"/>
          <w:shd w:val="clear" w:color="auto" w:fill="FFFFFF"/>
        </w:rPr>
        <w:t>Страдай, молчи, притворствуй и не плачь;</w:t>
      </w:r>
      <w:r w:rsidRPr="00957E6C">
        <w:rPr>
          <w:sz w:val="28"/>
          <w:szCs w:val="28"/>
        </w:rPr>
        <w:br/>
      </w:r>
      <w:r w:rsidRPr="00957E6C">
        <w:rPr>
          <w:sz w:val="28"/>
          <w:szCs w:val="28"/>
          <w:shd w:val="clear" w:color="auto" w:fill="FFFFFF"/>
        </w:rPr>
        <w:t>Кому и страсть, и молодость, и волю —</w:t>
      </w:r>
      <w:r w:rsidRPr="00957E6C">
        <w:rPr>
          <w:sz w:val="28"/>
          <w:szCs w:val="28"/>
        </w:rPr>
        <w:br/>
      </w:r>
      <w:r w:rsidRPr="00957E6C">
        <w:rPr>
          <w:sz w:val="28"/>
          <w:szCs w:val="28"/>
          <w:shd w:val="clear" w:color="auto" w:fill="FFFFFF"/>
        </w:rPr>
        <w:t>Всё отдала, — тот стал ее палач!»</w:t>
      </w:r>
    </w:p>
    <w:p w14:paraId="1752B552" w14:textId="77777777" w:rsidR="00A56A5F" w:rsidRPr="00957E6C" w:rsidRDefault="00A56A5F" w:rsidP="00A56A5F">
      <w:pPr>
        <w:pStyle w:val="ds-markdown-paragraph"/>
        <w:shd w:val="clear" w:color="auto" w:fill="FFFFFF"/>
        <w:spacing w:before="240" w:beforeAutospacing="0" w:after="240" w:afterAutospacing="0"/>
        <w:rPr>
          <w:sz w:val="28"/>
          <w:szCs w:val="28"/>
          <w:shd w:val="clear" w:color="auto" w:fill="FFFFFF"/>
        </w:rPr>
      </w:pPr>
      <w:r w:rsidRPr="00957E6C">
        <w:rPr>
          <w:sz w:val="28"/>
          <w:szCs w:val="28"/>
          <w:shd w:val="clear" w:color="auto" w:fill="FFFFFF"/>
        </w:rPr>
        <w:t>Сегодня в этом доме — мемориальный музей-квартира Некрасова. После реставрации 2021 года интерьеры выглядят точно так же, как при поэте: те же обои, та же мебель.</w:t>
      </w:r>
    </w:p>
    <w:p w14:paraId="5B02CDD9" w14:textId="77777777" w:rsidR="00A56A5F" w:rsidRPr="00957E6C" w:rsidRDefault="00A56A5F" w:rsidP="00A56A5F">
      <w:pPr>
        <w:pStyle w:val="ds-markdown-paragraph"/>
        <w:shd w:val="clear" w:color="auto" w:fill="FFFFFF"/>
        <w:spacing w:before="240" w:beforeAutospacing="0" w:after="240" w:afterAutospacing="0"/>
        <w:rPr>
          <w:sz w:val="28"/>
          <w:szCs w:val="28"/>
          <w:shd w:val="clear" w:color="auto" w:fill="FFFFFF"/>
        </w:rPr>
      </w:pPr>
      <w:r w:rsidRPr="00957E6C">
        <w:rPr>
          <w:sz w:val="28"/>
          <w:szCs w:val="28"/>
          <w:shd w:val="clear" w:color="auto" w:fill="FFFFFF"/>
        </w:rPr>
        <w:t xml:space="preserve"> Можно зайти в кабинет и представить, как Некрасов склоняется над рукописью, а в соседней комнате Панаева читает свежий номер журнала </w:t>
      </w:r>
    </w:p>
    <w:p w14:paraId="159FED7A" w14:textId="77777777" w:rsidR="00A56A5F" w:rsidRPr="00957E6C" w:rsidRDefault="00A56A5F" w:rsidP="00A56A5F">
      <w:pPr>
        <w:pStyle w:val="ds-markdown-paragraph"/>
        <w:shd w:val="clear" w:color="auto" w:fill="FFFFFF"/>
        <w:spacing w:before="240" w:beforeAutospacing="0" w:after="240" w:afterAutospacing="0"/>
        <w:rPr>
          <w:sz w:val="28"/>
          <w:szCs w:val="28"/>
        </w:rPr>
      </w:pPr>
      <w:r w:rsidRPr="00957E6C">
        <w:rPr>
          <w:rStyle w:val="ac"/>
          <w:rFonts w:eastAsiaTheme="majorEastAsia"/>
          <w:sz w:val="28"/>
          <w:szCs w:val="28"/>
        </w:rPr>
        <w:t>[Точка 2: Невский проспект, 22 — Книжный магазин Смирдина]</w:t>
      </w:r>
    </w:p>
    <w:p w14:paraId="33662D86" w14:textId="77777777" w:rsidR="00A56A5F" w:rsidRPr="00957E6C" w:rsidRDefault="00A56A5F" w:rsidP="00A56A5F">
      <w:pPr>
        <w:pStyle w:val="ds-markdown-paragraph"/>
        <w:shd w:val="clear" w:color="auto" w:fill="FFFFFF"/>
        <w:spacing w:before="240" w:beforeAutospacing="0" w:after="240" w:afterAutospacing="0"/>
        <w:rPr>
          <w:sz w:val="28"/>
          <w:szCs w:val="28"/>
        </w:rPr>
      </w:pPr>
      <w:r w:rsidRPr="00957E6C">
        <w:rPr>
          <w:sz w:val="28"/>
          <w:szCs w:val="28"/>
        </w:rPr>
        <w:t>Переместимся на Невский проспект. Здесь, в доме 22, находился знаменитый книжный магазин и библиотека Александра Филипповича Смирдина .</w:t>
      </w:r>
    </w:p>
    <w:p w14:paraId="71ED3D1A" w14:textId="77777777" w:rsidR="00A56A5F" w:rsidRPr="00957E6C" w:rsidRDefault="00A56A5F" w:rsidP="00A56A5F">
      <w:pPr>
        <w:pStyle w:val="ds-markdown-paragraph"/>
        <w:shd w:val="clear" w:color="auto" w:fill="FFFFFF"/>
        <w:spacing w:before="240" w:beforeAutospacing="0" w:after="240" w:afterAutospacing="0"/>
        <w:rPr>
          <w:sz w:val="28"/>
          <w:szCs w:val="28"/>
        </w:rPr>
      </w:pPr>
      <w:r w:rsidRPr="00957E6C">
        <w:rPr>
          <w:sz w:val="28"/>
          <w:szCs w:val="28"/>
        </w:rPr>
        <w:t>Это место называли литературным клубом Петербурга. Здесь бывали все: Пушкин, Вяземский, Гоголь. И здесь же, вероятно, пересекались пути молодого Некрасова и четы Панаевых задолго до их личного знакомства.</w:t>
      </w:r>
    </w:p>
    <w:p w14:paraId="354DFCF7" w14:textId="77777777" w:rsidR="00A56A5F" w:rsidRPr="00957E6C" w:rsidRDefault="00A56A5F" w:rsidP="00A56A5F">
      <w:pPr>
        <w:pStyle w:val="ds-markdown-paragraph"/>
        <w:shd w:val="clear" w:color="auto" w:fill="FFFFFF"/>
        <w:spacing w:before="240" w:beforeAutospacing="0" w:after="240" w:afterAutospacing="0"/>
        <w:rPr>
          <w:sz w:val="28"/>
          <w:szCs w:val="28"/>
        </w:rPr>
      </w:pPr>
      <w:r w:rsidRPr="00957E6C">
        <w:rPr>
          <w:sz w:val="28"/>
          <w:szCs w:val="28"/>
        </w:rPr>
        <w:t>Вот как описывала Панаева в мемуарах один из визитов сюда: </w:t>
      </w:r>
      <w:r w:rsidRPr="00957E6C">
        <w:rPr>
          <w:rStyle w:val="ad"/>
          <w:rFonts w:eastAsiaTheme="majorEastAsia"/>
          <w:sz w:val="28"/>
          <w:szCs w:val="28"/>
        </w:rPr>
        <w:t>«Панаеву понадобилась какая-то старая книга, и мы зашли в магазин Смирдина. Хозяин пил чай в комнате за магазином, пригласил нас туда и угощал чаем»</w:t>
      </w:r>
      <w:r w:rsidRPr="00957E6C">
        <w:rPr>
          <w:sz w:val="28"/>
          <w:szCs w:val="28"/>
        </w:rPr>
        <w:t>.</w:t>
      </w:r>
    </w:p>
    <w:p w14:paraId="0BEE6693" w14:textId="77777777" w:rsidR="00A56A5F" w:rsidRPr="00957E6C" w:rsidRDefault="00A56A5F" w:rsidP="00A56A5F">
      <w:pPr>
        <w:pStyle w:val="ds-markdown-paragraph"/>
        <w:shd w:val="clear" w:color="auto" w:fill="FFFFFF"/>
        <w:spacing w:before="240" w:beforeAutospacing="0" w:after="240" w:afterAutospacing="0"/>
        <w:rPr>
          <w:sz w:val="28"/>
          <w:szCs w:val="28"/>
        </w:rPr>
      </w:pPr>
      <w:r w:rsidRPr="00957E6C">
        <w:rPr>
          <w:sz w:val="28"/>
          <w:szCs w:val="28"/>
        </w:rPr>
        <w:t>Сохранилась гравюра Степана Галактионова «В книжной лавке Смирдина» — на ней мы видим Пушкина, беседующего с Вяземским, прилавки с книгами, самого Смирдина за конторкой. Так выглядел литературный Петербург, в который входили Некрасов и Панаева</w:t>
      </w:r>
    </w:p>
    <w:p w14:paraId="53E1DCE2" w14:textId="77777777" w:rsidR="00A56A5F" w:rsidRPr="00957E6C" w:rsidRDefault="00A56A5F" w:rsidP="00A56A5F">
      <w:pPr>
        <w:pStyle w:val="ds-markdown-paragraph"/>
        <w:shd w:val="clear" w:color="auto" w:fill="FFFFFF"/>
        <w:spacing w:before="240" w:beforeAutospacing="0" w:after="240" w:afterAutospacing="0"/>
        <w:rPr>
          <w:sz w:val="28"/>
          <w:szCs w:val="28"/>
        </w:rPr>
      </w:pPr>
      <w:r w:rsidRPr="00957E6C">
        <w:rPr>
          <w:sz w:val="28"/>
          <w:szCs w:val="28"/>
        </w:rPr>
        <w:t>--------------------------------------------------------------------</w:t>
      </w:r>
    </w:p>
    <w:p w14:paraId="1AE3AEE2" w14:textId="77777777" w:rsidR="00A56A5F" w:rsidRPr="00957E6C" w:rsidRDefault="00A56A5F" w:rsidP="00A56A5F">
      <w:pPr>
        <w:pStyle w:val="ds-markdown-paragraph"/>
        <w:shd w:val="clear" w:color="auto" w:fill="FFFFFF"/>
        <w:spacing w:before="240" w:beforeAutospacing="0" w:after="240" w:afterAutospacing="0"/>
        <w:rPr>
          <w:sz w:val="28"/>
          <w:szCs w:val="28"/>
        </w:rPr>
      </w:pPr>
      <w:r w:rsidRPr="00957E6C">
        <w:rPr>
          <w:rStyle w:val="ac"/>
          <w:rFonts w:eastAsiaTheme="majorEastAsia"/>
          <w:sz w:val="28"/>
          <w:szCs w:val="28"/>
        </w:rPr>
        <w:t>[Точка 3: Типография Карла Вульфа, Галерная улица, 20]</w:t>
      </w:r>
    </w:p>
    <w:p w14:paraId="2BB8D358" w14:textId="77777777" w:rsidR="00A56A5F" w:rsidRPr="00D80F5D" w:rsidRDefault="00A56A5F" w:rsidP="00A56A5F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7E6C">
        <w:rPr>
          <w:rFonts w:ascii="Times New Roman" w:hAnsi="Times New Roman" w:cs="Times New Roman"/>
          <w:sz w:val="28"/>
          <w:szCs w:val="28"/>
        </w:rPr>
        <w:t>Следующая точка — типография Карла Вульфа на Галерной улице. Сюда Некрасов и Панаева приходили держать в руках свежие номера «Современника».</w:t>
      </w:r>
      <w:r w:rsidRPr="00957E6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Факт:</w:t>
      </w:r>
      <w:r w:rsidRPr="00957E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В 1858-1859 годах журнал «Современник» (тома 71 и 74) печатался именно в типографии Карла Вульфа .</w:t>
      </w:r>
    </w:p>
    <w:p w14:paraId="6C909622" w14:textId="77777777" w:rsidR="00A56A5F" w:rsidRPr="00957E6C" w:rsidRDefault="00A56A5F" w:rsidP="00A56A5F">
      <w:pPr>
        <w:pStyle w:val="ds-markdown-paragraph"/>
        <w:shd w:val="clear" w:color="auto" w:fill="FFFFFF"/>
        <w:spacing w:before="240" w:beforeAutospacing="0" w:after="240" w:afterAutospacing="0"/>
        <w:rPr>
          <w:sz w:val="28"/>
          <w:szCs w:val="28"/>
        </w:rPr>
      </w:pPr>
      <w:r w:rsidRPr="00957E6C">
        <w:rPr>
          <w:sz w:val="28"/>
          <w:szCs w:val="28"/>
        </w:rPr>
        <w:t>Их совместные романы печатались здесь. Это было настоящее творческое партнерство — редкий случай в литературе XIX века, когда женщина выступала не просто музой, а равноправным соавтором.</w:t>
      </w:r>
    </w:p>
    <w:p w14:paraId="01DC74EA" w14:textId="77777777" w:rsidR="00A56A5F" w:rsidRPr="00957E6C" w:rsidRDefault="00A56A5F" w:rsidP="00A56A5F">
      <w:pPr>
        <w:pStyle w:val="ds-markdown-paragraph"/>
        <w:shd w:val="clear" w:color="auto" w:fill="FFFFFF"/>
        <w:spacing w:before="240" w:beforeAutospacing="0" w:after="240" w:afterAutospacing="0"/>
        <w:rPr>
          <w:sz w:val="28"/>
          <w:szCs w:val="28"/>
        </w:rPr>
      </w:pPr>
      <w:r w:rsidRPr="00957E6C">
        <w:rPr>
          <w:sz w:val="28"/>
          <w:szCs w:val="28"/>
        </w:rPr>
        <w:t>Вспомним строки Некрасова, написанные позже, уже после расставания:</w:t>
      </w:r>
    </w:p>
    <w:p w14:paraId="017DF17B" w14:textId="77777777" w:rsidR="00A56A5F" w:rsidRPr="00957E6C" w:rsidRDefault="00A56A5F" w:rsidP="00A56A5F">
      <w:pPr>
        <w:pStyle w:val="ds-markdown-paragraph"/>
        <w:shd w:val="clear" w:color="auto" w:fill="FFFFFF"/>
        <w:spacing w:before="240" w:beforeAutospacing="0" w:after="240" w:afterAutospacing="0"/>
        <w:rPr>
          <w:sz w:val="28"/>
          <w:szCs w:val="28"/>
        </w:rPr>
      </w:pPr>
      <w:r w:rsidRPr="00957E6C">
        <w:rPr>
          <w:sz w:val="28"/>
          <w:szCs w:val="28"/>
        </w:rPr>
        <w:t>«Всё, чем мы в жизни дорожили,</w:t>
      </w:r>
      <w:r w:rsidRPr="00957E6C">
        <w:rPr>
          <w:sz w:val="28"/>
          <w:szCs w:val="28"/>
        </w:rPr>
        <w:br/>
        <w:t>Что было лучшего у нас —</w:t>
      </w:r>
      <w:r w:rsidRPr="00957E6C">
        <w:rPr>
          <w:sz w:val="28"/>
          <w:szCs w:val="28"/>
        </w:rPr>
        <w:br/>
        <w:t>Мы на один алтарь сложили,</w:t>
      </w:r>
      <w:r w:rsidRPr="00957E6C">
        <w:rPr>
          <w:sz w:val="28"/>
          <w:szCs w:val="28"/>
        </w:rPr>
        <w:br/>
        <w:t>И этот пламень не угас!»</w:t>
      </w:r>
    </w:p>
    <w:p w14:paraId="57A59F33" w14:textId="77777777" w:rsidR="00A56A5F" w:rsidRPr="00957E6C" w:rsidRDefault="00A56A5F" w:rsidP="00A56A5F">
      <w:pPr>
        <w:pStyle w:val="ds-markdown-paragraph"/>
        <w:shd w:val="clear" w:color="auto" w:fill="FFFFFF"/>
        <w:spacing w:before="240" w:beforeAutospacing="0" w:after="240" w:afterAutospacing="0"/>
        <w:rPr>
          <w:sz w:val="28"/>
          <w:szCs w:val="28"/>
        </w:rPr>
      </w:pPr>
      <w:r w:rsidRPr="00957E6C">
        <w:rPr>
          <w:sz w:val="28"/>
          <w:szCs w:val="28"/>
        </w:rPr>
        <w:lastRenderedPageBreak/>
        <w:t>Этот «алтарь» — их общее литературное дело, журнал «Современник» и книги, вышедшие из-под их совместного пера.</w:t>
      </w:r>
    </w:p>
    <w:p w14:paraId="07D95C1D" w14:textId="77777777" w:rsidR="00A56A5F" w:rsidRPr="00957E6C" w:rsidRDefault="00A56A5F" w:rsidP="00A56A5F">
      <w:pPr>
        <w:pStyle w:val="ds-markdown-paragraph"/>
        <w:shd w:val="clear" w:color="auto" w:fill="FFFFFF"/>
        <w:spacing w:before="240" w:beforeAutospacing="0" w:after="240" w:afterAutospacing="0"/>
        <w:rPr>
          <w:sz w:val="28"/>
          <w:szCs w:val="28"/>
        </w:rPr>
      </w:pPr>
    </w:p>
    <w:p w14:paraId="38AF7D2F" w14:textId="77777777" w:rsidR="00A56A5F" w:rsidRPr="00957E6C" w:rsidRDefault="00A56A5F" w:rsidP="00A56A5F">
      <w:pPr>
        <w:pStyle w:val="ds-markdown-paragraph"/>
        <w:pBdr>
          <w:bottom w:val="single" w:sz="6" w:space="1" w:color="auto"/>
        </w:pBdr>
        <w:shd w:val="clear" w:color="auto" w:fill="FFFFFF"/>
        <w:spacing w:before="240" w:beforeAutospacing="0" w:after="240" w:afterAutospacing="0"/>
        <w:rPr>
          <w:sz w:val="28"/>
          <w:szCs w:val="28"/>
        </w:rPr>
      </w:pPr>
    </w:p>
    <w:p w14:paraId="3F6233D7" w14:textId="77777777" w:rsidR="00A56A5F" w:rsidRPr="00957E6C" w:rsidRDefault="00A56A5F" w:rsidP="00A56A5F">
      <w:pPr>
        <w:pStyle w:val="ds-markdown-paragraph"/>
        <w:shd w:val="clear" w:color="auto" w:fill="FFFFFF"/>
        <w:spacing w:before="240" w:beforeAutospacing="0" w:after="240" w:afterAutospacing="0"/>
        <w:rPr>
          <w:sz w:val="28"/>
          <w:szCs w:val="28"/>
        </w:rPr>
      </w:pPr>
      <w:r w:rsidRPr="00957E6C">
        <w:rPr>
          <w:rStyle w:val="ac"/>
          <w:rFonts w:eastAsiaTheme="majorEastAsia"/>
          <w:sz w:val="28"/>
          <w:szCs w:val="28"/>
        </w:rPr>
        <w:t>Точка 4 Набережная канала Грибоедова — детство Панаевой]</w:t>
      </w:r>
    </w:p>
    <w:p w14:paraId="356B88B0" w14:textId="77777777" w:rsidR="00A56A5F" w:rsidRPr="00957E6C" w:rsidRDefault="00A56A5F" w:rsidP="00A56A5F">
      <w:pPr>
        <w:pStyle w:val="ds-markdown-paragraph"/>
        <w:shd w:val="clear" w:color="auto" w:fill="FFFFFF"/>
        <w:spacing w:before="240" w:beforeAutospacing="0" w:after="240" w:afterAutospacing="0"/>
        <w:rPr>
          <w:sz w:val="28"/>
          <w:szCs w:val="28"/>
        </w:rPr>
      </w:pPr>
      <w:r w:rsidRPr="00957E6C">
        <w:rPr>
          <w:sz w:val="28"/>
          <w:szCs w:val="28"/>
        </w:rPr>
        <w:t>А теперь перенесемся на набережную Екатерининского канала — сегодня это канал Грибоедова. Здесь прошло детство Авдотьи Яковлевны.</w:t>
      </w:r>
    </w:p>
    <w:p w14:paraId="796789A5" w14:textId="77777777" w:rsidR="00A56A5F" w:rsidRPr="00957E6C" w:rsidRDefault="00A56A5F" w:rsidP="00A56A5F">
      <w:pPr>
        <w:pStyle w:val="ds-markdown-paragraph"/>
        <w:shd w:val="clear" w:color="auto" w:fill="FFFFFF"/>
        <w:spacing w:before="240" w:beforeAutospacing="0" w:after="240" w:afterAutospacing="0"/>
        <w:rPr>
          <w:sz w:val="28"/>
          <w:szCs w:val="28"/>
        </w:rPr>
      </w:pPr>
      <w:r w:rsidRPr="00957E6C">
        <w:rPr>
          <w:sz w:val="28"/>
          <w:szCs w:val="28"/>
        </w:rPr>
        <w:t xml:space="preserve">В своих воспоминаниях она описывает, как маленькой девочкой смотрела в окно и наблюдала за Пушкиным. </w:t>
      </w:r>
    </w:p>
    <w:p w14:paraId="14188A9C" w14:textId="77777777" w:rsidR="00A56A5F" w:rsidRPr="00957E6C" w:rsidRDefault="00A56A5F" w:rsidP="00A56A5F">
      <w:pPr>
        <w:pStyle w:val="ds-markdown-paragraph"/>
        <w:shd w:val="clear" w:color="auto" w:fill="FFFFFF"/>
        <w:spacing w:before="240" w:beforeAutospacing="0" w:after="240" w:afterAutospacing="0"/>
        <w:rPr>
          <w:sz w:val="28"/>
          <w:szCs w:val="28"/>
        </w:rPr>
      </w:pPr>
      <w:r w:rsidRPr="00957E6C">
        <w:rPr>
          <w:rStyle w:val="ad"/>
          <w:rFonts w:eastAsiaTheme="majorEastAsia"/>
          <w:sz w:val="28"/>
          <w:szCs w:val="28"/>
        </w:rPr>
        <w:t>«Я старалась заранее встать к окну, чтобы посмотреть на Пушкина, — писала Панаева. — Тогда была мода носить испанские плащи, и Пушкин ходил в таком плаще, закинув одну полу на плечо»</w:t>
      </w:r>
      <w:r w:rsidRPr="00957E6C">
        <w:rPr>
          <w:sz w:val="28"/>
          <w:szCs w:val="28"/>
        </w:rPr>
        <w:t>.</w:t>
      </w:r>
    </w:p>
    <w:p w14:paraId="0C8A4C54" w14:textId="77777777" w:rsidR="00A56A5F" w:rsidRPr="00957E6C" w:rsidRDefault="00A56A5F" w:rsidP="00A56A5F">
      <w:pPr>
        <w:pStyle w:val="ds-markdown-paragraph"/>
        <w:pBdr>
          <w:bottom w:val="single" w:sz="6" w:space="1" w:color="auto"/>
        </w:pBdr>
        <w:shd w:val="clear" w:color="auto" w:fill="FFFFFF"/>
        <w:spacing w:before="240" w:beforeAutospacing="0" w:after="240" w:afterAutospacing="0"/>
        <w:rPr>
          <w:sz w:val="28"/>
          <w:szCs w:val="28"/>
        </w:rPr>
      </w:pPr>
      <w:r w:rsidRPr="00957E6C">
        <w:rPr>
          <w:sz w:val="28"/>
          <w:szCs w:val="28"/>
        </w:rPr>
        <w:t>Это место — её исток. Здесь она, дочь актера, впитала любовь к литературе и театру, которая привела её в круг лучших писателей эпохи и свела с Некрасовым.</w:t>
      </w:r>
    </w:p>
    <w:p w14:paraId="309EFB33" w14:textId="77777777" w:rsidR="00A56A5F" w:rsidRPr="00957E6C" w:rsidRDefault="00A56A5F" w:rsidP="00A56A5F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957E6C">
        <w:rPr>
          <w:rFonts w:ascii="Segoe UI Emoji" w:eastAsia="Times New Roman" w:hAnsi="Segoe UI Emoji" w:cs="Segoe UI Emoji"/>
          <w:b/>
          <w:bCs/>
          <w:kern w:val="0"/>
          <w:sz w:val="28"/>
          <w:szCs w:val="28"/>
          <w:lang w:eastAsia="ru-RU"/>
          <w14:ligatures w14:val="none"/>
        </w:rPr>
        <w:t>📍</w:t>
      </w:r>
      <w:r w:rsidRPr="00957E6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Точка 5: Охотничьи угодья  (мы назвали это место  Новая Деревня)</w:t>
      </w:r>
    </w:p>
    <w:p w14:paraId="5E178E58" w14:textId="77777777" w:rsidR="00A56A5F" w:rsidRPr="00957E6C" w:rsidRDefault="00A56A5F" w:rsidP="00A56A5F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7E6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Символ одиночества и охлаждения</w:t>
      </w:r>
    </w:p>
    <w:p w14:paraId="48BCB65C" w14:textId="77777777" w:rsidR="00A56A5F" w:rsidRPr="00957E6C" w:rsidRDefault="00A56A5F" w:rsidP="00A56A5F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7E6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Серая нить (Крест — разлука и ревность):</w:t>
      </w:r>
      <w:r w:rsidRPr="00957E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Некрасов часто уезжал на охоту, оставляя Панаеву одну в городе. Это становилось причиной ссор и усиливало чувство одиночества.</w:t>
      </w:r>
    </w:p>
    <w:p w14:paraId="0AACD2F3" w14:textId="77777777" w:rsidR="00A56A5F" w:rsidRPr="00957E6C" w:rsidRDefault="00A56A5F" w:rsidP="00A56A5F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7E6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Стихотворение Некрасова:</w:t>
      </w:r>
      <w:r w:rsidRPr="00957E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«Мы с тобой бестолковые люди» (1851) — знаменитое стихотворение о ссорах и примирениях .</w:t>
      </w:r>
      <w:r w:rsidRPr="00957E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957E6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Отрывок:</w:t>
      </w:r>
      <w:r w:rsidRPr="00957E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«Мы с тобой бестолковые люди:</w:t>
      </w:r>
      <w:r w:rsidRPr="00957E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Что минута, то вспышка готова!</w:t>
      </w:r>
      <w:r w:rsidRPr="00957E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Облегченье взволнованной груди,</w:t>
      </w:r>
      <w:r w:rsidRPr="00957E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Неразумное, резкое слово.</w:t>
      </w:r>
      <w:r w:rsidRPr="00957E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...После ссоры так полно, так нежно</w:t>
      </w:r>
      <w:r w:rsidRPr="00957E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Возвращенье любви и участья...» </w:t>
      </w:r>
    </w:p>
    <w:p w14:paraId="23255A7E" w14:textId="77777777" w:rsidR="00A56A5F" w:rsidRPr="00957E6C" w:rsidRDefault="00A56A5F" w:rsidP="00A56A5F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7E6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Стихотворение Некрасова:</w:t>
      </w:r>
      <w:r w:rsidRPr="00957E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«Да, наша жизнь текла мятежно» (1850) .</w:t>
      </w:r>
      <w:r w:rsidRPr="00957E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957E6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Отрывок:</w:t>
      </w:r>
      <w:r w:rsidRPr="00957E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«Да, наша жизнь текла мятежно,</w:t>
      </w:r>
      <w:r w:rsidRPr="00957E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Полна тревог, полна утрат,</w:t>
      </w:r>
      <w:r w:rsidRPr="00957E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957E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Расстаться было неизбежно —</w:t>
      </w:r>
      <w:r w:rsidRPr="00957E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И за тебя теперь я рад!» </w:t>
      </w:r>
    </w:p>
    <w:p w14:paraId="6B0D5FAC" w14:textId="77777777" w:rsidR="00A56A5F" w:rsidRPr="00957E6C" w:rsidRDefault="00A56A5F" w:rsidP="00A56A5F">
      <w:pPr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pict w14:anchorId="4AFA91CE">
          <v:rect id="_x0000_i1025" style="width:0;height:.75pt" o:hralign="center" o:hrstd="t" o:hr="t" fillcolor="#a0a0a0" stroked="f"/>
        </w:pict>
      </w:r>
    </w:p>
    <w:p w14:paraId="7B1C49C2" w14:textId="77777777" w:rsidR="00A56A5F" w:rsidRPr="00957E6C" w:rsidRDefault="00A56A5F" w:rsidP="00A56A5F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957E6C">
        <w:rPr>
          <w:rFonts w:ascii="Segoe UI Emoji" w:eastAsia="Times New Roman" w:hAnsi="Segoe UI Emoji" w:cs="Segoe UI Emoji"/>
          <w:b/>
          <w:bCs/>
          <w:kern w:val="0"/>
          <w:sz w:val="28"/>
          <w:szCs w:val="28"/>
          <w:lang w:eastAsia="ru-RU"/>
          <w14:ligatures w14:val="none"/>
        </w:rPr>
        <w:t>📍</w:t>
      </w:r>
      <w:r w:rsidRPr="00957E6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Точка 6: Место расставания (условно — Петербург, 1863 год)</w:t>
      </w:r>
    </w:p>
    <w:p w14:paraId="0746967C" w14:textId="77777777" w:rsidR="00A56A5F" w:rsidRPr="00957E6C" w:rsidRDefault="00A56A5F" w:rsidP="00A56A5F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7E6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Когда они окончательно разошлись</w:t>
      </w:r>
    </w:p>
    <w:p w14:paraId="3A07C207" w14:textId="77777777" w:rsidR="00A56A5F" w:rsidRPr="00957E6C" w:rsidRDefault="00A56A5F" w:rsidP="00A56A5F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7E6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Серая нить (Крест — финал):</w:t>
      </w:r>
      <w:r w:rsidRPr="00957E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После 16 лет совместной жизни отношения завершились. Панаева ушла к секретарю «Современника» А.Ф. Головачеву.</w:t>
      </w:r>
    </w:p>
    <w:p w14:paraId="56AB5C1C" w14:textId="77777777" w:rsidR="00A56A5F" w:rsidRPr="00957E6C" w:rsidRDefault="00A56A5F" w:rsidP="00A56A5F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7E6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Стихотворение Некрасова:</w:t>
      </w:r>
      <w:r w:rsidRPr="00957E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«Прости» (1856) — одно из последних стихотворений цикла .</w:t>
      </w:r>
      <w:r w:rsidRPr="00957E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957E6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Отрывок:</w:t>
      </w:r>
      <w:r w:rsidRPr="00957E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«Прости! Не помни дней паденья,</w:t>
      </w:r>
      <w:r w:rsidRPr="00957E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Тоски, унынья, озлобленья, —</w:t>
      </w:r>
      <w:r w:rsidRPr="00957E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Не помни бурь, не помни слез,</w:t>
      </w:r>
      <w:r w:rsidRPr="00957E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Не помни ревности угроз!» </w:t>
      </w:r>
    </w:p>
    <w:p w14:paraId="06F988A6" w14:textId="77777777" w:rsidR="00A56A5F" w:rsidRPr="00D80F5D" w:rsidRDefault="00A56A5F" w:rsidP="00A56A5F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7E6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Стихотворение Некрасова:</w:t>
      </w:r>
      <w:r w:rsidRPr="00957E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«Я не люблю иронии твоей» (1850) — пророческое стихотворение о неизбежном охлаждении .</w:t>
      </w:r>
      <w:r w:rsidRPr="00957E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957E6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Отрывок:</w:t>
      </w:r>
      <w:r w:rsidRPr="00957E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«Я не люблю иронии твоей.</w:t>
      </w:r>
      <w:r w:rsidRPr="00957E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Оставь ее отжившим и не жившим,</w:t>
      </w:r>
      <w:r w:rsidRPr="00957E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нам с тобой, так горячо любившим,</w:t>
      </w:r>
      <w:r w:rsidRPr="00957E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Еще остаток чувства сохранившим, —</w:t>
      </w:r>
      <w:r w:rsidRPr="00957E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Нам рано предаваться ей!» </w:t>
      </w:r>
    </w:p>
    <w:p w14:paraId="2DFC000E" w14:textId="77777777" w:rsidR="00A56A5F" w:rsidRPr="00957E6C" w:rsidRDefault="00A56A5F" w:rsidP="00A56A5F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</w:p>
    <w:p w14:paraId="379AD1F5" w14:textId="4EC381CE" w:rsidR="00A56A5F" w:rsidRPr="00D66A7D" w:rsidRDefault="00A56A5F" w:rsidP="00A56A5F"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Наша экскурсия подошла к концу.</w:t>
      </w:r>
      <w:r w:rsidR="00E65F7D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До новых встреч!</w:t>
      </w:r>
    </w:p>
    <w:p w14:paraId="3129674E" w14:textId="77777777" w:rsidR="00A56A5F" w:rsidRDefault="00A56A5F"/>
    <w:sectPr w:rsidR="00A56A5F" w:rsidSect="00A56A5F">
      <w:pgSz w:w="11906" w:h="16838"/>
      <w:pgMar w:top="142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A5F"/>
    <w:rsid w:val="00052276"/>
    <w:rsid w:val="00A56A5F"/>
    <w:rsid w:val="00E6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92F10"/>
  <w15:chartTrackingRefBased/>
  <w15:docId w15:val="{C8CD6D22-7F18-49AB-A8CC-E97D34F5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6A5F"/>
  </w:style>
  <w:style w:type="paragraph" w:styleId="1">
    <w:name w:val="heading 1"/>
    <w:basedOn w:val="a"/>
    <w:next w:val="a"/>
    <w:link w:val="10"/>
    <w:uiPriority w:val="9"/>
    <w:qFormat/>
    <w:rsid w:val="00A56A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6A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6A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6A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6A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6A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6A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6A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6A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6A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6A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6A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6A5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6A5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6A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6A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6A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6A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6A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6A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6A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6A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6A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6A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6A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6A5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6A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6A5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56A5F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a"/>
    <w:rsid w:val="00A56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A56A5F"/>
    <w:rPr>
      <w:b/>
      <w:bCs/>
    </w:rPr>
  </w:style>
  <w:style w:type="character" w:styleId="ad">
    <w:name w:val="Emphasis"/>
    <w:basedOn w:val="a0"/>
    <w:uiPriority w:val="20"/>
    <w:qFormat/>
    <w:rsid w:val="00A56A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1007</Words>
  <Characters>5743</Characters>
  <Application>Microsoft Office Word</Application>
  <DocSecurity>0</DocSecurity>
  <Lines>47</Lines>
  <Paragraphs>13</Paragraphs>
  <ScaleCrop>false</ScaleCrop>
  <Company/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Курова</dc:creator>
  <cp:keywords/>
  <dc:description/>
  <cp:lastModifiedBy>Ольга Курова</cp:lastModifiedBy>
  <cp:revision>2</cp:revision>
  <dcterms:created xsi:type="dcterms:W3CDTF">2026-08-12T07:21:00Z</dcterms:created>
  <dcterms:modified xsi:type="dcterms:W3CDTF">2026-08-12T07:26:00Z</dcterms:modified>
</cp:coreProperties>
</file>